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1B" w:rsidRDefault="00EC3108" w:rsidP="00DF621B">
      <w:bookmarkStart w:id="0" w:name="_GoBack"/>
      <w:r>
        <w:rPr>
          <w:noProof/>
          <w:lang w:val="sq-AL" w:eastAsia="sq-AL"/>
        </w:rPr>
        <w:drawing>
          <wp:inline distT="0" distB="0" distL="0" distR="0" wp14:anchorId="3A192FB2" wp14:editId="5764E8AF">
            <wp:extent cx="5947576" cy="128016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3108" w:rsidRDefault="00EC3108" w:rsidP="00DF621B"/>
    <w:p w:rsidR="001B49C8" w:rsidRDefault="008E631A" w:rsidP="00A64935">
      <w:pPr>
        <w:spacing w:line="240" w:lineRule="atLeast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E631A">
        <w:rPr>
          <w:rFonts w:ascii="Times New Roman" w:hAnsi="Times New Roman" w:cs="Times New Roman"/>
          <w:b/>
          <w:caps/>
          <w:sz w:val="24"/>
          <w:szCs w:val="24"/>
          <w:u w:val="single"/>
        </w:rPr>
        <w:t>LISTË VERIFIKIMI</w:t>
      </w:r>
      <w:r w:rsidR="00A6493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8E631A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PËR </w:t>
      </w:r>
      <w:r w:rsidR="00DF621B">
        <w:rPr>
          <w:rFonts w:ascii="Times New Roman" w:hAnsi="Times New Roman" w:cs="Times New Roman"/>
          <w:b/>
          <w:caps/>
          <w:sz w:val="24"/>
          <w:szCs w:val="24"/>
          <w:u w:val="single"/>
        </w:rPr>
        <w:t>kushtet q</w:t>
      </w:r>
      <w:r w:rsidR="0017169B">
        <w:rPr>
          <w:rFonts w:ascii="Times New Roman" w:hAnsi="Times New Roman" w:cs="Times New Roman"/>
          <w:b/>
          <w:caps/>
          <w:sz w:val="24"/>
          <w:szCs w:val="24"/>
          <w:u w:val="single"/>
        </w:rPr>
        <w:t>ë</w:t>
      </w:r>
      <w:r w:rsidR="00DF621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duhet t</w:t>
      </w:r>
      <w:r w:rsidR="0017169B">
        <w:rPr>
          <w:rFonts w:ascii="Times New Roman" w:hAnsi="Times New Roman" w:cs="Times New Roman"/>
          <w:b/>
          <w:caps/>
          <w:sz w:val="24"/>
          <w:szCs w:val="24"/>
          <w:u w:val="single"/>
        </w:rPr>
        <w:t>ë</w:t>
      </w:r>
      <w:r w:rsidR="00DF621B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plot</w:t>
      </w:r>
      <w:r w:rsidR="0017169B">
        <w:rPr>
          <w:rFonts w:ascii="Times New Roman" w:hAnsi="Times New Roman" w:cs="Times New Roman"/>
          <w:b/>
          <w:caps/>
          <w:sz w:val="24"/>
          <w:szCs w:val="24"/>
          <w:u w:val="single"/>
        </w:rPr>
        <w:t>ë</w:t>
      </w:r>
      <w:r w:rsidR="00DF621B">
        <w:rPr>
          <w:rFonts w:ascii="Times New Roman" w:hAnsi="Times New Roman" w:cs="Times New Roman"/>
          <w:b/>
          <w:caps/>
          <w:sz w:val="24"/>
          <w:szCs w:val="24"/>
          <w:u w:val="single"/>
        </w:rPr>
        <w:t>sojn</w:t>
      </w:r>
      <w:r w:rsidR="0017169B">
        <w:rPr>
          <w:rFonts w:ascii="Times New Roman" w:hAnsi="Times New Roman" w:cs="Times New Roman"/>
          <w:b/>
          <w:caps/>
          <w:sz w:val="24"/>
          <w:szCs w:val="24"/>
          <w:u w:val="single"/>
        </w:rPr>
        <w:t>ë</w:t>
      </w:r>
      <w:r w:rsidR="00E3439D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autom</w:t>
      </w:r>
      <w:r w:rsidR="00DF621B">
        <w:rPr>
          <w:rFonts w:ascii="Times New Roman" w:hAnsi="Times New Roman" w:cs="Times New Roman"/>
          <w:b/>
          <w:caps/>
          <w:sz w:val="24"/>
          <w:szCs w:val="24"/>
          <w:u w:val="single"/>
        </w:rPr>
        <w:t>jetet e varrimit</w:t>
      </w:r>
    </w:p>
    <w:p w:rsidR="0017169B" w:rsidRPr="00814D8F" w:rsidRDefault="0017169B" w:rsidP="0017169B">
      <w:pPr>
        <w:pStyle w:val="ListParagraph"/>
        <w:numPr>
          <w:ilvl w:val="0"/>
          <w:numId w:val="6"/>
        </w:numPr>
        <w:spacing w:line="240" w:lineRule="atLeast"/>
        <w:rPr>
          <w:caps/>
        </w:rPr>
      </w:pPr>
      <w:r w:rsidRPr="00814D8F">
        <w:rPr>
          <w:caps/>
        </w:rPr>
        <w:t>LIGJI 9220 DATË 15.04.2004 “PËR SHËRBIMIN PUBLIK TË VARRIMIT”, I NDRYSHUAR.</w:t>
      </w:r>
    </w:p>
    <w:p w:rsidR="0017169B" w:rsidRPr="00814D8F" w:rsidRDefault="0017169B" w:rsidP="0017169B">
      <w:pPr>
        <w:pStyle w:val="ListParagraph"/>
        <w:numPr>
          <w:ilvl w:val="0"/>
          <w:numId w:val="6"/>
        </w:numPr>
        <w:spacing w:line="240" w:lineRule="atLeast"/>
        <w:rPr>
          <w:caps/>
        </w:rPr>
      </w:pPr>
      <w:r w:rsidRPr="00814D8F">
        <w:rPr>
          <w:caps/>
        </w:rPr>
        <w:t>UDHËZIM NR. 1 DATË 31.03.2006 “MBI PËRCAKTIMIN E KUSHTEVE TË VECANTA QË DUHET TË PLOTËSOJNË AUTOMJETET E VARRIMIT.</w:t>
      </w:r>
    </w:p>
    <w:p w:rsidR="001B49C8" w:rsidRDefault="001B49C8"/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DF621B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DF621B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211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7F2AB6" w:rsidRPr="00D64D5D" w:rsidRDefault="00DF621B" w:rsidP="0017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</w:tcPr>
          <w:p w:rsidR="007F2AB6" w:rsidRPr="00211A14" w:rsidRDefault="00DF621B" w:rsidP="00DF621B">
            <w:pPr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h</w:t>
            </w:r>
            <w:r w:rsidR="0017169B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>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transportimi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kufomave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psacme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funeral?</w:t>
            </w:r>
            <w:r w:rsidR="00211A14" w:rsidRPr="00211A14">
              <w:rPr>
                <w:rFonts w:ascii="Times New Roman" w:hAnsi="Times New Roman" w:cs="Times New Roman"/>
                <w:color w:val="000000"/>
              </w:rPr>
              <w:tab/>
            </w:r>
            <w:r w:rsidR="00211A14" w:rsidRPr="00211A14">
              <w:rPr>
                <w:rFonts w:ascii="Times New Roman" w:hAnsi="Times New Roman" w:cs="Times New Roman"/>
                <w:color w:val="000000"/>
              </w:rPr>
              <w:tab/>
            </w:r>
            <w:r w:rsidR="00211A14" w:rsidRPr="00211A14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DF621B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Kur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tranportohet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kufoma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transportohet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ngarkes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tjet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24,</w:t>
            </w:r>
            <w:r w:rsidR="00171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1A103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="0017169B">
              <w:rPr>
                <w:rFonts w:ascii="Times New Roman" w:hAnsi="Times New Roman" w:cs="Times New Roman"/>
                <w:color w:val="000000"/>
              </w:rPr>
              <w:t>janë</w:t>
            </w:r>
            <w:proofErr w:type="spellEnd"/>
            <w:r w:rsidR="001716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7169B">
              <w:rPr>
                <w:rFonts w:ascii="Times New Roman" w:hAnsi="Times New Roman" w:cs="Times New Roman"/>
                <w:color w:val="000000"/>
              </w:rPr>
              <w:t>a</w:t>
            </w:r>
            <w:r>
              <w:rPr>
                <w:rFonts w:ascii="Times New Roman" w:hAnsi="Times New Roman" w:cs="Times New Roman"/>
                <w:color w:val="000000"/>
              </w:rPr>
              <w:t>utomjetet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varrimit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veshura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brenda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aterial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ose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tjera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</w:t>
            </w:r>
            <w:r w:rsidR="001A1035">
              <w:rPr>
                <w:rFonts w:ascii="Times New Roman" w:hAnsi="Times New Roman" w:cs="Times New Roman"/>
                <w:color w:val="000000"/>
              </w:rPr>
              <w:t>për</w:t>
            </w:r>
            <w:r>
              <w:rPr>
                <w:rFonts w:ascii="Times New Roman" w:hAnsi="Times New Roman" w:cs="Times New Roman"/>
                <w:color w:val="000000"/>
              </w:rPr>
              <w:t>shkuesh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ngjet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pastrohen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dezinfektohen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leht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ab/>
              <w:t>?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24,</w:t>
            </w:r>
            <w:r w:rsidR="00171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sht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karel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 w:rsidR="007E488A">
              <w:rPr>
                <w:rFonts w:ascii="Times New Roman" w:hAnsi="Times New Roman" w:cs="Times New Roman"/>
                <w:color w:val="000000"/>
              </w:rPr>
              <w:t>r</w:t>
            </w:r>
            <w:proofErr w:type="spellEnd"/>
            <w:r w:rsidR="007E488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7E488A">
              <w:rPr>
                <w:rFonts w:ascii="Times New Roman" w:hAnsi="Times New Roman" w:cs="Times New Roman"/>
                <w:color w:val="000000"/>
              </w:rPr>
              <w:t>fiksimin</w:t>
            </w:r>
            <w:proofErr w:type="spellEnd"/>
            <w:r w:rsidR="007E488A">
              <w:rPr>
                <w:rFonts w:ascii="Times New Roman" w:hAnsi="Times New Roman" w:cs="Times New Roman"/>
                <w:color w:val="000000"/>
              </w:rPr>
              <w:t xml:space="preserve"> e </w:t>
            </w:r>
            <w:proofErr w:type="spellStart"/>
            <w:proofErr w:type="gramStart"/>
            <w:r w:rsidR="007E488A">
              <w:rPr>
                <w:rFonts w:ascii="Times New Roman" w:hAnsi="Times New Roman" w:cs="Times New Roman"/>
                <w:color w:val="000000"/>
              </w:rPr>
              <w:t>arkivolit</w:t>
            </w:r>
            <w:proofErr w:type="spellEnd"/>
            <w:r w:rsidR="007E488A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q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mos</w:t>
            </w:r>
            <w:proofErr w:type="spellEnd"/>
            <w:r w:rsidR="00E14BB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E14BB6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viz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gjat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transportit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24,</w:t>
            </w:r>
            <w:r w:rsidR="001716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sht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Akt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Miratim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higjieno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lastRenderedPageBreak/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sht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kontrolluar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pakt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r>
              <w:rPr>
                <w:rFonts w:ascii="Times New Roman" w:hAnsi="Times New Roman" w:cs="Times New Roman"/>
                <w:color w:val="000000"/>
              </w:rPr>
              <w:t>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nj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her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</w:t>
            </w:r>
            <w:r w:rsidR="0017169B">
              <w:rPr>
                <w:rFonts w:ascii="Times New Roman" w:hAnsi="Times New Roman" w:cs="Times New Roman"/>
                <w:color w:val="000000"/>
              </w:rPr>
              <w:t>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ISHSH?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17169B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</w:t>
            </w:r>
            <w:r w:rsidR="0017169B">
              <w:rPr>
                <w:rFonts w:ascii="Times New Roman" w:hAnsi="Times New Roman" w:cs="Times New Roman"/>
              </w:rPr>
              <w:t>ëzim</w:t>
            </w:r>
            <w:proofErr w:type="spellEnd"/>
            <w:r w:rsidR="0017169B"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 w:rsidR="0017169B">
              <w:rPr>
                <w:rFonts w:ascii="Times New Roman" w:hAnsi="Times New Roman" w:cs="Times New Roman"/>
              </w:rPr>
              <w:t>datë</w:t>
            </w:r>
            <w:proofErr w:type="spellEnd"/>
            <w:r w:rsidR="0017169B"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 w:rsidR="0017169B">
              <w:rPr>
                <w:rFonts w:ascii="Times New Roman" w:hAnsi="Times New Roman" w:cs="Times New Roman"/>
              </w:rPr>
              <w:t>pika</w:t>
            </w:r>
            <w:proofErr w:type="spellEnd"/>
            <w:r w:rsidR="0017169B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17169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dezinfektohet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varrimit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pasi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transporton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kufomën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17169B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17169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Udhëzim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17169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është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bërë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dezinfektimi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gomave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4059C">
              <w:rPr>
                <w:rFonts w:ascii="Times New Roman" w:hAnsi="Times New Roman" w:cs="Times New Roman"/>
                <w:color w:val="000000"/>
              </w:rPr>
              <w:t xml:space="preserve">pas </w:t>
            </w:r>
            <w:proofErr w:type="spellStart"/>
            <w:r w:rsidR="00B4059C">
              <w:rPr>
                <w:rFonts w:ascii="Times New Roman" w:hAnsi="Times New Roman" w:cs="Times New Roman"/>
                <w:color w:val="000000"/>
              </w:rPr>
              <w:t>varrimit</w:t>
            </w:r>
            <w:proofErr w:type="spellEnd"/>
            <w:r w:rsidR="00B4059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solucion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dezinfektant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? </w:t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1A1035" w:rsidP="000F1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1A1035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9220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15.04.2004,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24</w:t>
            </w:r>
            <w:proofErr w:type="gramStart"/>
            <w:r>
              <w:rPr>
                <w:rFonts w:ascii="Times New Roman" w:hAnsi="Times New Roman" w:cs="Times New Roman"/>
              </w:rPr>
              <w:t>,pika</w:t>
            </w:r>
            <w:proofErr w:type="gramEnd"/>
            <w:r>
              <w:rPr>
                <w:rFonts w:ascii="Times New Roman" w:hAnsi="Times New Roman" w:cs="Times New Roman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</w:rPr>
              <w:t>Udhëzim</w:t>
            </w:r>
            <w:proofErr w:type="spellEnd"/>
            <w:r>
              <w:rPr>
                <w:rFonts w:ascii="Times New Roman" w:hAnsi="Times New Roman" w:cs="Times New Roman"/>
              </w:rPr>
              <w:t xml:space="preserve"> nr 1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31.03.2006 </w:t>
            </w: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1A1035" w:rsidP="001A1035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mban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funeral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apo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drejtuesi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mjetit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rregjistër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vecantë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për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cdo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lëvizje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automjetit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varrimit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?</w:t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  <w:r w:rsidR="00DF621B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DF621B" w:rsidTr="00DF621B">
        <w:trPr>
          <w:trHeight w:val="461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</w:p>
        </w:tc>
      </w:tr>
      <w:tr w:rsidR="00DF621B" w:rsidTr="00DF621B">
        <w:trPr>
          <w:trHeight w:val="485"/>
          <w:jc w:val="center"/>
        </w:trPr>
        <w:tc>
          <w:tcPr>
            <w:tcW w:w="10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1B" w:rsidRDefault="00DF621B" w:rsidP="000F1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25C6" w:rsidRDefault="007725C6" w:rsidP="00DF621B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3AE1"/>
    <w:multiLevelType w:val="hybridMultilevel"/>
    <w:tmpl w:val="A5E6D5E6"/>
    <w:lvl w:ilvl="0" w:tplc="89F02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84B40"/>
    <w:multiLevelType w:val="hybridMultilevel"/>
    <w:tmpl w:val="4D1A7860"/>
    <w:lvl w:ilvl="0" w:tplc="5CFE1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64D5A"/>
    <w:multiLevelType w:val="hybridMultilevel"/>
    <w:tmpl w:val="FFB2E94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6334A"/>
    <w:multiLevelType w:val="hybridMultilevel"/>
    <w:tmpl w:val="075C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15D4E"/>
    <w:rsid w:val="0017169B"/>
    <w:rsid w:val="001A1035"/>
    <w:rsid w:val="001B49C8"/>
    <w:rsid w:val="001F4FF6"/>
    <w:rsid w:val="00211A14"/>
    <w:rsid w:val="002A073D"/>
    <w:rsid w:val="003052C5"/>
    <w:rsid w:val="00431DD0"/>
    <w:rsid w:val="00456686"/>
    <w:rsid w:val="004F6177"/>
    <w:rsid w:val="006435DE"/>
    <w:rsid w:val="00672FAF"/>
    <w:rsid w:val="007725C6"/>
    <w:rsid w:val="007E488A"/>
    <w:rsid w:val="007F2AB6"/>
    <w:rsid w:val="00814D8F"/>
    <w:rsid w:val="0082292A"/>
    <w:rsid w:val="00824E87"/>
    <w:rsid w:val="00844D9E"/>
    <w:rsid w:val="00847A7B"/>
    <w:rsid w:val="008B387E"/>
    <w:rsid w:val="008E631A"/>
    <w:rsid w:val="00927EF6"/>
    <w:rsid w:val="009D057F"/>
    <w:rsid w:val="00A12F69"/>
    <w:rsid w:val="00A64935"/>
    <w:rsid w:val="00B4059C"/>
    <w:rsid w:val="00C11118"/>
    <w:rsid w:val="00D320A6"/>
    <w:rsid w:val="00D64D5D"/>
    <w:rsid w:val="00DE23D7"/>
    <w:rsid w:val="00DF621B"/>
    <w:rsid w:val="00E100D6"/>
    <w:rsid w:val="00E14BB6"/>
    <w:rsid w:val="00E3439D"/>
    <w:rsid w:val="00E924D5"/>
    <w:rsid w:val="00EC3108"/>
    <w:rsid w:val="00F765FC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9</cp:revision>
  <cp:lastPrinted>2017-10-02T10:21:00Z</cp:lastPrinted>
  <dcterms:created xsi:type="dcterms:W3CDTF">2017-10-02T08:57:00Z</dcterms:created>
  <dcterms:modified xsi:type="dcterms:W3CDTF">2017-10-02T10:21:00Z</dcterms:modified>
</cp:coreProperties>
</file>