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156/2013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NË LIGJIN NR. 10 463, DATË 22.9.2011, "PËR MENAXHIMIN E INTEGRUAR TË MBETJEVE", TË NDRYSHUAR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10 463,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22.9.2011,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menaxhimin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integruar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22,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3, </w:t>
      </w:r>
      <w:proofErr w:type="spellStart"/>
      <w:r>
        <w:rPr>
          <w:rFonts w:ascii="Verdana" w:hAnsi="Verdana"/>
          <w:color w:val="000000"/>
          <w:sz w:val="17"/>
          <w:szCs w:val="17"/>
        </w:rPr>
        <w:t>rreshti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fjalët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kufizon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hiqen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48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1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riformulohet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"1. </w:t>
      </w:r>
      <w:proofErr w:type="spellStart"/>
      <w:r>
        <w:rPr>
          <w:rFonts w:ascii="Verdana" w:hAnsi="Verdana"/>
          <w:color w:val="000000"/>
          <w:sz w:val="17"/>
          <w:szCs w:val="17"/>
        </w:rPr>
        <w:t>Ndalohet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jo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49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62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48 </w:t>
      </w:r>
      <w:proofErr w:type="spellStart"/>
      <w:r>
        <w:rPr>
          <w:rFonts w:ascii="Verdana" w:hAnsi="Verdana"/>
          <w:color w:val="000000"/>
          <w:sz w:val="17"/>
          <w:szCs w:val="17"/>
        </w:rPr>
        <w:t>riformulohet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"48.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person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jo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48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vlerën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1 500 000 (</w:t>
      </w:r>
      <w:proofErr w:type="spellStart"/>
      <w:r>
        <w:rPr>
          <w:rFonts w:ascii="Verdana" w:hAnsi="Verdana"/>
          <w:color w:val="000000"/>
          <w:sz w:val="17"/>
          <w:szCs w:val="17"/>
        </w:rPr>
        <w:t>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milion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pesëqind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)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2 000 000 (</w:t>
      </w:r>
      <w:proofErr w:type="spellStart"/>
      <w:r>
        <w:rPr>
          <w:rFonts w:ascii="Verdana" w:hAnsi="Verdana"/>
          <w:color w:val="000000"/>
          <w:sz w:val="17"/>
          <w:szCs w:val="17"/>
        </w:rPr>
        <w:t>dy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milionë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)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51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Subjektet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para </w:t>
      </w:r>
      <w:proofErr w:type="spellStart"/>
      <w:r>
        <w:rPr>
          <w:rFonts w:ascii="Verdana" w:hAnsi="Verdana"/>
          <w:color w:val="000000"/>
          <w:sz w:val="17"/>
          <w:szCs w:val="17"/>
        </w:rPr>
        <w:t>hyrjes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pajisur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autorizim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jo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sasinë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hyrjes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përfundojnë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riciklimit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</w:t>
      </w:r>
      <w:proofErr w:type="spellStart"/>
      <w:r>
        <w:rPr>
          <w:rFonts w:ascii="Verdana" w:hAnsi="Verdana"/>
          <w:color w:val="000000"/>
          <w:sz w:val="17"/>
          <w:szCs w:val="17"/>
        </w:rPr>
        <w:t>muajve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data e </w:t>
      </w:r>
      <w:proofErr w:type="spellStart"/>
      <w:r>
        <w:rPr>
          <w:rFonts w:ascii="Verdana" w:hAnsi="Verdana"/>
          <w:color w:val="000000"/>
          <w:sz w:val="17"/>
          <w:szCs w:val="17"/>
        </w:rPr>
        <w:t>hyrjes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nënligjor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bie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kundërshtim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Ngarkohet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muaji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ligjit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nxjerrë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Hyrja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10.10.2013</w:t>
      </w:r>
    </w:p>
    <w:p w:rsidR="00A941AC" w:rsidRDefault="00A941AC" w:rsidP="00A941A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8366,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28.10.2013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A86221" w:rsidRDefault="00A86221">
      <w:bookmarkStart w:id="0" w:name="_GoBack"/>
      <w:bookmarkEnd w:id="0"/>
    </w:p>
    <w:sectPr w:rsidR="00A86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AC"/>
    <w:rsid w:val="00A86221"/>
    <w:rsid w:val="00A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3770E-86BD-4C5A-8784-93FEF770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2020-05-22T08:08:00Z</dcterms:created>
  <dcterms:modified xsi:type="dcterms:W3CDTF">2020-05-22T08:09:00Z</dcterms:modified>
</cp:coreProperties>
</file>