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563938850"/>
        <w:docPartObj>
          <w:docPartGallery w:val="Cover Pages"/>
          <w:docPartUnique/>
        </w:docPartObj>
      </w:sdtPr>
      <w:sdtEndPr>
        <w:rPr>
          <w:color w:val="auto"/>
        </w:rPr>
      </w:sdtEndPr>
      <w:sdtContent>
        <w:p w14:paraId="275641DD" w14:textId="77777777" w:rsidR="00850668" w:rsidRDefault="00850668" w:rsidP="00914D50">
          <w:pPr>
            <w:pStyle w:val="NoSpacing"/>
            <w:spacing w:line="240" w:lineRule="atLeast"/>
            <w:jc w:val="center"/>
            <w:rPr>
              <w:color w:val="4F81BD" w:themeColor="accent1"/>
            </w:rPr>
          </w:pPr>
          <w:r>
            <w:rPr>
              <w:noProof/>
            </w:rPr>
            <w:drawing>
              <wp:inline distT="0" distB="0" distL="0" distR="0" wp14:anchorId="22489338" wp14:editId="55448FAD">
                <wp:extent cx="5733415" cy="4153051"/>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4153051"/>
                        </a:xfrm>
                        <a:prstGeom prst="rect">
                          <a:avLst/>
                        </a:prstGeom>
                        <a:effectLst>
                          <a:outerShdw blurRad="50800" dist="38100" dir="5400000" algn="t" rotWithShape="0">
                            <a:prstClr val="black">
                              <a:alpha val="40000"/>
                            </a:prstClr>
                          </a:outerShdw>
                        </a:effectLst>
                      </pic:spPr>
                    </pic:pic>
                  </a:graphicData>
                </a:graphic>
              </wp:inline>
            </w:drawing>
          </w:r>
        </w:p>
        <w:p w14:paraId="33297CC6" w14:textId="77777777" w:rsidR="00850668" w:rsidRPr="00AE574A" w:rsidRDefault="00850668" w:rsidP="00914D50">
          <w:pPr>
            <w:spacing w:after="0" w:line="240" w:lineRule="atLeast"/>
          </w:pPr>
        </w:p>
        <w:p w14:paraId="59A48854" w14:textId="77777777" w:rsidR="00AC7035"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180ED489" w14:textId="77777777" w:rsidR="00AC7035"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0BFC5354" w14:textId="77777777" w:rsidR="00AC7035"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6A1582E6" w14:textId="77777777" w:rsidR="00850668" w:rsidRPr="00937A66" w:rsidRDefault="00850668" w:rsidP="00914D50">
          <w:pPr>
            <w:tabs>
              <w:tab w:val="left" w:pos="1801"/>
            </w:tabs>
            <w:spacing w:after="0" w:line="240" w:lineRule="atLeast"/>
            <w:jc w:val="center"/>
            <w:rPr>
              <w:rFonts w:ascii="Times New Roman Bold" w:hAnsi="Times New Roman Bold" w:cs="Times New Roman"/>
              <w:b/>
              <w:caps/>
              <w:sz w:val="42"/>
              <w:shd w:val="clear" w:color="auto" w:fill="FFFFFF"/>
            </w:rPr>
          </w:pPr>
          <w:r w:rsidRPr="00937A66">
            <w:rPr>
              <w:rFonts w:ascii="Times New Roman Bold" w:hAnsi="Times New Roman Bold" w:cs="Times New Roman"/>
              <w:b/>
              <w:caps/>
              <w:sz w:val="42"/>
              <w:shd w:val="clear" w:color="auto" w:fill="FFFFFF"/>
            </w:rPr>
            <w:t xml:space="preserve">Raporti vjetor i inspektimeve </w:t>
          </w:r>
        </w:p>
        <w:p w14:paraId="564B9309" w14:textId="77777777" w:rsidR="00850668" w:rsidRPr="00937A66" w:rsidRDefault="0005120F" w:rsidP="00914D50">
          <w:pPr>
            <w:tabs>
              <w:tab w:val="left" w:pos="1801"/>
            </w:tabs>
            <w:spacing w:after="0" w:line="240" w:lineRule="atLeast"/>
            <w:jc w:val="center"/>
            <w:rPr>
              <w:rFonts w:ascii="Times New Roman Bold" w:hAnsi="Times New Roman Bold" w:cs="Times New Roman"/>
              <w:b/>
              <w:caps/>
              <w:sz w:val="42"/>
            </w:rPr>
          </w:pPr>
          <w:r>
            <w:rPr>
              <w:rFonts w:ascii="Times New Roman Bold" w:hAnsi="Times New Roman Bold" w:cs="Times New Roman"/>
              <w:b/>
              <w:caps/>
              <w:sz w:val="42"/>
              <w:shd w:val="clear" w:color="auto" w:fill="FFFFFF"/>
            </w:rPr>
            <w:t>2020</w:t>
          </w:r>
        </w:p>
        <w:p w14:paraId="2C54A62C" w14:textId="77777777" w:rsidR="00850668" w:rsidRDefault="00850668" w:rsidP="00914D50">
          <w:pPr>
            <w:spacing w:after="0" w:line="240" w:lineRule="atLeast"/>
            <w:jc w:val="center"/>
            <w:rPr>
              <w:rFonts w:ascii="Times New Roman" w:hAnsi="Times New Roman" w:cs="Times New Roman"/>
              <w:b/>
              <w:caps/>
              <w:sz w:val="36"/>
              <w:szCs w:val="44"/>
            </w:rPr>
          </w:pPr>
          <w:r>
            <w:br w:type="page"/>
          </w:r>
        </w:p>
        <w:p w14:paraId="4677C106" w14:textId="77777777" w:rsidR="00850668" w:rsidRPr="00CA679B" w:rsidRDefault="00850668" w:rsidP="00914D50">
          <w:pPr>
            <w:spacing w:after="0" w:line="240" w:lineRule="atLeast"/>
            <w:jc w:val="center"/>
            <w:rPr>
              <w:rFonts w:ascii="Times New Roman" w:hAnsi="Times New Roman" w:cs="Times New Roman"/>
              <w:b/>
              <w:caps/>
              <w:sz w:val="32"/>
              <w:szCs w:val="44"/>
            </w:rPr>
          </w:pPr>
          <w:r w:rsidRPr="00CA679B">
            <w:rPr>
              <w:rFonts w:ascii="Times New Roman" w:hAnsi="Times New Roman" w:cs="Times New Roman"/>
              <w:b/>
              <w:caps/>
              <w:sz w:val="32"/>
              <w:szCs w:val="44"/>
            </w:rPr>
            <w:lastRenderedPageBreak/>
            <w:t>Përmbajtja</w:t>
          </w:r>
        </w:p>
        <w:p w14:paraId="7B34D140" w14:textId="77777777" w:rsidR="00850668" w:rsidRPr="000839D5" w:rsidRDefault="00850668" w:rsidP="00914D50">
          <w:pPr>
            <w:spacing w:after="0" w:line="240" w:lineRule="atLeast"/>
            <w:rPr>
              <w:rFonts w:ascii="Times New Roman" w:hAnsi="Times New Roman" w:cs="Times New Roman"/>
              <w:sz w:val="24"/>
              <w:szCs w:val="24"/>
            </w:rPr>
          </w:pPr>
        </w:p>
        <w:p w14:paraId="344C8ECB" w14:textId="77777777" w:rsidR="00850668" w:rsidRDefault="00850668" w:rsidP="00914D50">
          <w:pPr>
            <w:spacing w:after="0" w:line="240" w:lineRule="atLeast"/>
            <w:rPr>
              <w:rFonts w:ascii="Times New Roman" w:hAnsi="Times New Roman" w:cs="Times New Roman"/>
              <w:sz w:val="24"/>
              <w:szCs w:val="24"/>
            </w:rPr>
          </w:pPr>
        </w:p>
        <w:p w14:paraId="780ED60A" w14:textId="77777777" w:rsidR="00850668" w:rsidRPr="000839D5" w:rsidRDefault="00850668" w:rsidP="00914D50">
          <w:pPr>
            <w:spacing w:after="0" w:line="240" w:lineRule="atLeast"/>
            <w:rPr>
              <w:rFonts w:ascii="Times New Roman" w:hAnsi="Times New Roman" w:cs="Times New Roman"/>
              <w:sz w:val="24"/>
              <w:szCs w:val="24"/>
            </w:rPr>
          </w:pPr>
        </w:p>
        <w:p w14:paraId="6C3624BB" w14:textId="77777777" w:rsidR="00850668" w:rsidRPr="007E5AB9" w:rsidRDefault="00850668" w:rsidP="00BD255D">
          <w:pPr>
            <w:pStyle w:val="ListParagraph"/>
            <w:numPr>
              <w:ilvl w:val="0"/>
              <w:numId w:val="59"/>
            </w:numPr>
            <w:spacing w:after="0" w:line="240" w:lineRule="atLeast"/>
            <w:ind w:left="380" w:hanging="172"/>
            <w:jc w:val="both"/>
            <w:rPr>
              <w:rFonts w:ascii="Times New Roman" w:hAnsi="Times New Roman" w:cs="Times New Roman"/>
              <w:b/>
              <w:caps/>
              <w:sz w:val="28"/>
              <w:szCs w:val="24"/>
            </w:rPr>
          </w:pPr>
          <w:r w:rsidRPr="007E5AB9">
            <w:rPr>
              <w:rFonts w:ascii="Times New Roman" w:hAnsi="Times New Roman" w:cs="Times New Roman"/>
              <w:b/>
              <w:caps/>
              <w:sz w:val="28"/>
              <w:szCs w:val="24"/>
            </w:rPr>
            <w:t xml:space="preserve">PËRMBLEDHJE </w:t>
          </w:r>
        </w:p>
        <w:p w14:paraId="742C17BC"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5A978699"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02138CCE" w14:textId="77777777" w:rsidR="00850668" w:rsidRPr="007E5AB9" w:rsidRDefault="00850668" w:rsidP="00BD255D">
          <w:pPr>
            <w:pStyle w:val="ListParagraph"/>
            <w:numPr>
              <w:ilvl w:val="0"/>
              <w:numId w:val="59"/>
            </w:numPr>
            <w:spacing w:after="0" w:line="240" w:lineRule="atLeast"/>
            <w:ind w:left="380" w:hanging="172"/>
            <w:jc w:val="both"/>
            <w:rPr>
              <w:rFonts w:ascii="Times New Roman" w:hAnsi="Times New Roman" w:cs="Times New Roman"/>
              <w:b/>
              <w:caps/>
              <w:sz w:val="28"/>
              <w:szCs w:val="24"/>
            </w:rPr>
          </w:pPr>
          <w:r w:rsidRPr="007E5AB9">
            <w:rPr>
              <w:rFonts w:ascii="Times New Roman" w:hAnsi="Times New Roman" w:cs="Times New Roman"/>
              <w:b/>
              <w:caps/>
              <w:sz w:val="28"/>
              <w:szCs w:val="24"/>
            </w:rPr>
            <w:t>HYRJE</w:t>
          </w:r>
        </w:p>
        <w:p w14:paraId="430D598F"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7231888F" w14:textId="77777777" w:rsidR="00850668" w:rsidRPr="007E5AB9" w:rsidRDefault="00850668" w:rsidP="00914D50">
          <w:pPr>
            <w:pStyle w:val="ListParagraph"/>
            <w:spacing w:after="0" w:line="240" w:lineRule="atLeast"/>
            <w:ind w:left="250"/>
            <w:jc w:val="both"/>
            <w:rPr>
              <w:rFonts w:ascii="Times New Roman" w:hAnsi="Times New Roman" w:cs="Times New Roman"/>
              <w:b/>
              <w:caps/>
              <w:sz w:val="28"/>
              <w:szCs w:val="24"/>
            </w:rPr>
          </w:pPr>
        </w:p>
        <w:p w14:paraId="7150BCF9" w14:textId="77777777" w:rsidR="00850668" w:rsidRPr="007E5AB9" w:rsidRDefault="00850668" w:rsidP="00BD255D">
          <w:pPr>
            <w:pStyle w:val="ListParagraph"/>
            <w:numPr>
              <w:ilvl w:val="0"/>
              <w:numId w:val="59"/>
            </w:numPr>
            <w:spacing w:after="0" w:line="240" w:lineRule="atLeast"/>
            <w:ind w:left="380" w:hanging="172"/>
            <w:jc w:val="both"/>
            <w:rPr>
              <w:rFonts w:ascii="Times New Roman" w:hAnsi="Times New Roman" w:cs="Times New Roman"/>
              <w:b/>
              <w:caps/>
              <w:sz w:val="28"/>
              <w:szCs w:val="24"/>
            </w:rPr>
          </w:pPr>
          <w:r w:rsidRPr="007E5AB9">
            <w:rPr>
              <w:rFonts w:ascii="Times New Roman" w:hAnsi="Times New Roman" w:cs="Times New Roman"/>
              <w:b/>
              <w:caps/>
              <w:sz w:val="28"/>
              <w:szCs w:val="24"/>
            </w:rPr>
            <w:t xml:space="preserve">QËLLIMI DHE METODOLOGJIA </w:t>
          </w:r>
        </w:p>
        <w:p w14:paraId="416E935E" w14:textId="77777777" w:rsidR="00850668" w:rsidRPr="007E5AB9" w:rsidRDefault="00850668" w:rsidP="00914D50">
          <w:pPr>
            <w:pStyle w:val="ListParagraph"/>
            <w:spacing w:after="0" w:line="240" w:lineRule="atLeast"/>
            <w:ind w:left="345"/>
            <w:jc w:val="both"/>
            <w:rPr>
              <w:rFonts w:ascii="Times New Roman" w:hAnsi="Times New Roman" w:cs="Times New Roman"/>
              <w:b/>
              <w:sz w:val="28"/>
              <w:szCs w:val="24"/>
            </w:rPr>
          </w:pPr>
        </w:p>
        <w:p w14:paraId="4A18612D" w14:textId="77777777" w:rsidR="00850668" w:rsidRPr="007E5AB9" w:rsidRDefault="00850668" w:rsidP="00914D50">
          <w:pPr>
            <w:pStyle w:val="ListParagraph"/>
            <w:spacing w:after="0" w:line="240" w:lineRule="atLeast"/>
            <w:ind w:left="345"/>
            <w:jc w:val="both"/>
            <w:rPr>
              <w:rFonts w:ascii="Times New Roman" w:hAnsi="Times New Roman" w:cs="Times New Roman"/>
              <w:b/>
              <w:sz w:val="28"/>
              <w:szCs w:val="24"/>
            </w:rPr>
          </w:pPr>
        </w:p>
        <w:p w14:paraId="2454E7FF" w14:textId="77777777" w:rsidR="00850668" w:rsidRPr="007E5AB9" w:rsidRDefault="00850668" w:rsidP="00914D50">
          <w:pPr>
            <w:pStyle w:val="ListParagraph"/>
            <w:spacing w:after="0" w:line="240" w:lineRule="atLeast"/>
            <w:ind w:left="0"/>
            <w:rPr>
              <w:rFonts w:ascii="Times New Roman" w:hAnsi="Times New Roman" w:cs="Times New Roman"/>
              <w:b/>
              <w:sz w:val="28"/>
              <w:szCs w:val="24"/>
            </w:rPr>
          </w:pPr>
        </w:p>
        <w:p w14:paraId="6854E3A5" w14:textId="77777777" w:rsidR="00850668" w:rsidRPr="007E5AB9" w:rsidRDefault="00850668" w:rsidP="00BD255D">
          <w:pPr>
            <w:pStyle w:val="ListParagraph"/>
            <w:numPr>
              <w:ilvl w:val="0"/>
              <w:numId w:val="60"/>
            </w:numPr>
            <w:spacing w:after="0" w:line="240" w:lineRule="atLeast"/>
            <w:ind w:left="388" w:hanging="172"/>
            <w:jc w:val="both"/>
            <w:rPr>
              <w:rFonts w:ascii="Times New Roman" w:hAnsi="Times New Roman" w:cs="Times New Roman"/>
              <w:b/>
              <w:caps/>
              <w:sz w:val="32"/>
              <w:szCs w:val="24"/>
            </w:rPr>
          </w:pPr>
          <w:r w:rsidRPr="007E5AB9">
            <w:rPr>
              <w:rFonts w:ascii="Times New Roman" w:hAnsi="Times New Roman" w:cs="Times New Roman"/>
              <w:b/>
              <w:caps/>
              <w:sz w:val="28"/>
              <w:szCs w:val="24"/>
            </w:rPr>
            <w:t xml:space="preserve">Sektori i inspektimit </w:t>
          </w:r>
        </w:p>
        <w:p w14:paraId="1BAE321F" w14:textId="77777777" w:rsidR="00850668" w:rsidRPr="007E5AB9" w:rsidRDefault="00850668" w:rsidP="00914D50">
          <w:pPr>
            <w:pStyle w:val="ListParagraph"/>
            <w:spacing w:after="0" w:line="240" w:lineRule="atLeast"/>
            <w:ind w:left="388"/>
            <w:jc w:val="both"/>
            <w:rPr>
              <w:rFonts w:ascii="Times New Roman" w:hAnsi="Times New Roman" w:cs="Times New Roman"/>
              <w:b/>
              <w:caps/>
              <w:sz w:val="28"/>
              <w:szCs w:val="24"/>
            </w:rPr>
          </w:pPr>
        </w:p>
        <w:p w14:paraId="04C58870" w14:textId="77777777" w:rsidR="00850668" w:rsidRPr="007E5AB9" w:rsidRDefault="00850668" w:rsidP="00914D50">
          <w:pPr>
            <w:pStyle w:val="ListParagraph"/>
            <w:spacing w:after="0" w:line="240" w:lineRule="atLeast"/>
            <w:ind w:left="216"/>
            <w:rPr>
              <w:rFonts w:ascii="Times New Roman" w:hAnsi="Times New Roman" w:cs="Times New Roman"/>
              <w:b/>
              <w:caps/>
              <w:sz w:val="24"/>
              <w:szCs w:val="24"/>
            </w:rPr>
          </w:pPr>
          <w:r w:rsidRPr="007E5AB9">
            <w:rPr>
              <w:rFonts w:ascii="Times New Roman" w:hAnsi="Times New Roman" w:cs="Times New Roman"/>
              <w:sz w:val="24"/>
              <w:szCs w:val="24"/>
            </w:rPr>
            <w:t>1.1</w:t>
          </w:r>
          <w:r w:rsidRPr="007E5AB9">
            <w:rPr>
              <w:rFonts w:ascii="Times New Roman" w:hAnsi="Times New Roman" w:cs="Times New Roman"/>
              <w:sz w:val="24"/>
              <w:szCs w:val="24"/>
            </w:rPr>
            <w:tab/>
            <w:t>Sektori i Koordinimit dhe monitorimit të Inspektimit (ISHSH qendror)</w:t>
          </w:r>
        </w:p>
        <w:p w14:paraId="290FD481" w14:textId="77777777" w:rsidR="00850668" w:rsidRPr="007E5AB9" w:rsidRDefault="00850668" w:rsidP="00914D50">
          <w:pPr>
            <w:pStyle w:val="ListParagraph"/>
            <w:spacing w:after="0" w:line="240" w:lineRule="atLeast"/>
            <w:ind w:left="216"/>
            <w:rPr>
              <w:rFonts w:ascii="Times New Roman" w:hAnsi="Times New Roman" w:cs="Times New Roman"/>
              <w:b/>
              <w:caps/>
              <w:sz w:val="24"/>
              <w:szCs w:val="24"/>
            </w:rPr>
          </w:pPr>
          <w:r w:rsidRPr="007E5AB9">
            <w:rPr>
              <w:rFonts w:ascii="Times New Roman" w:hAnsi="Times New Roman" w:cs="Times New Roman"/>
              <w:bCs/>
              <w:sz w:val="24"/>
              <w:szCs w:val="24"/>
            </w:rPr>
            <w:t>1.2</w:t>
          </w:r>
          <w:r w:rsidRPr="007E5AB9">
            <w:rPr>
              <w:rFonts w:ascii="Times New Roman" w:hAnsi="Times New Roman" w:cs="Times New Roman"/>
              <w:bCs/>
              <w:sz w:val="24"/>
              <w:szCs w:val="24"/>
            </w:rPr>
            <w:tab/>
            <w:t>Sektori i Inspektimit Sanitar (ISHSH rajonal)</w:t>
          </w:r>
        </w:p>
        <w:p w14:paraId="5F582BF5" w14:textId="77777777" w:rsidR="00850668" w:rsidRPr="007E5AB9" w:rsidRDefault="00850668" w:rsidP="00914D50">
          <w:pPr>
            <w:pStyle w:val="ListParagraph"/>
            <w:spacing w:after="0" w:line="240" w:lineRule="atLeast"/>
            <w:ind w:left="216"/>
            <w:rPr>
              <w:rFonts w:ascii="Times New Roman" w:hAnsi="Times New Roman" w:cs="Times New Roman"/>
              <w:bCs/>
              <w:sz w:val="24"/>
              <w:szCs w:val="24"/>
            </w:rPr>
          </w:pPr>
          <w:r w:rsidRPr="007E5AB9">
            <w:rPr>
              <w:rFonts w:ascii="Times New Roman" w:hAnsi="Times New Roman" w:cs="Times New Roman"/>
              <w:bCs/>
              <w:sz w:val="24"/>
              <w:szCs w:val="24"/>
            </w:rPr>
            <w:t>1.3</w:t>
          </w:r>
          <w:r w:rsidRPr="007E5AB9">
            <w:rPr>
              <w:rFonts w:ascii="Times New Roman" w:hAnsi="Times New Roman" w:cs="Times New Roman"/>
              <w:bCs/>
              <w:sz w:val="24"/>
              <w:szCs w:val="24"/>
            </w:rPr>
            <w:tab/>
            <w:t>Sektori i Inspektimeve t</w:t>
          </w:r>
          <w:r w:rsidRPr="007E5AB9">
            <w:rPr>
              <w:rFonts w:ascii="Times New Roman" w:hAnsi="Times New Roman" w:cs="Times New Roman"/>
              <w:sz w:val="24"/>
              <w:szCs w:val="24"/>
            </w:rPr>
            <w:t>ë</w:t>
          </w:r>
          <w:r w:rsidRPr="007E5AB9">
            <w:rPr>
              <w:rFonts w:ascii="Times New Roman" w:hAnsi="Times New Roman" w:cs="Times New Roman"/>
              <w:bCs/>
              <w:sz w:val="24"/>
              <w:szCs w:val="24"/>
            </w:rPr>
            <w:t xml:space="preserve"> tjera sh</w:t>
          </w:r>
          <w:r w:rsidRPr="007E5AB9">
            <w:rPr>
              <w:rFonts w:ascii="Times New Roman" w:hAnsi="Times New Roman" w:cs="Times New Roman"/>
              <w:sz w:val="24"/>
              <w:szCs w:val="24"/>
            </w:rPr>
            <w:t>ë</w:t>
          </w:r>
          <w:r w:rsidRPr="007E5AB9">
            <w:rPr>
              <w:rFonts w:ascii="Times New Roman" w:hAnsi="Times New Roman" w:cs="Times New Roman"/>
              <w:bCs/>
              <w:sz w:val="24"/>
              <w:szCs w:val="24"/>
            </w:rPr>
            <w:t>ndet</w:t>
          </w:r>
          <w:r w:rsidRPr="007E5AB9">
            <w:rPr>
              <w:rFonts w:ascii="Times New Roman" w:hAnsi="Times New Roman" w:cs="Times New Roman"/>
              <w:sz w:val="24"/>
              <w:szCs w:val="24"/>
            </w:rPr>
            <w:t>ë</w:t>
          </w:r>
          <w:r w:rsidRPr="007E5AB9">
            <w:rPr>
              <w:rFonts w:ascii="Times New Roman" w:hAnsi="Times New Roman" w:cs="Times New Roman"/>
              <w:bCs/>
              <w:sz w:val="24"/>
              <w:szCs w:val="24"/>
            </w:rPr>
            <w:t>sore (ISHSH rajonal)</w:t>
          </w:r>
        </w:p>
        <w:p w14:paraId="549B40B3" w14:textId="77777777" w:rsidR="00850668" w:rsidRPr="007E5AB9" w:rsidRDefault="00850668" w:rsidP="00914D50">
          <w:pPr>
            <w:pStyle w:val="ListParagraph"/>
            <w:spacing w:after="0" w:line="240" w:lineRule="atLeast"/>
            <w:ind w:left="216"/>
            <w:rPr>
              <w:rFonts w:ascii="Times New Roman" w:eastAsia="Times New Roman" w:hAnsi="Times New Roman" w:cs="Times New Roman"/>
              <w:bCs/>
              <w:color w:val="000000"/>
              <w:sz w:val="24"/>
              <w:szCs w:val="24"/>
            </w:rPr>
          </w:pPr>
          <w:r w:rsidRPr="007E5AB9">
            <w:rPr>
              <w:rFonts w:ascii="Times New Roman" w:eastAsia="Times New Roman" w:hAnsi="Times New Roman" w:cs="Times New Roman"/>
              <w:bCs/>
              <w:color w:val="000000"/>
              <w:sz w:val="24"/>
              <w:szCs w:val="24"/>
            </w:rPr>
            <w:t>1.4</w:t>
          </w:r>
          <w:r w:rsidRPr="007E5AB9">
            <w:rPr>
              <w:rFonts w:ascii="Times New Roman" w:eastAsia="Times New Roman" w:hAnsi="Times New Roman" w:cs="Times New Roman"/>
              <w:bCs/>
              <w:color w:val="000000"/>
              <w:sz w:val="24"/>
              <w:szCs w:val="24"/>
            </w:rPr>
            <w:tab/>
            <w:t>Inspektime dhe ri-inspektime</w:t>
          </w:r>
        </w:p>
        <w:p w14:paraId="630E060A" w14:textId="77777777" w:rsidR="00850668" w:rsidRPr="007E5AB9" w:rsidRDefault="00850668" w:rsidP="00914D50">
          <w:pPr>
            <w:pStyle w:val="ListParagraph"/>
            <w:spacing w:after="0" w:line="240" w:lineRule="atLeast"/>
            <w:ind w:left="216"/>
            <w:rPr>
              <w:rFonts w:ascii="Times New Roman" w:eastAsia="Times New Roman" w:hAnsi="Times New Roman" w:cs="Times New Roman"/>
              <w:bCs/>
              <w:color w:val="000000"/>
              <w:sz w:val="24"/>
              <w:szCs w:val="24"/>
            </w:rPr>
          </w:pPr>
          <w:r w:rsidRPr="007E5AB9">
            <w:rPr>
              <w:rFonts w:ascii="Times New Roman" w:eastAsia="Times New Roman" w:hAnsi="Times New Roman" w:cs="Times New Roman"/>
              <w:bCs/>
              <w:color w:val="000000"/>
              <w:sz w:val="24"/>
              <w:szCs w:val="24"/>
            </w:rPr>
            <w:t>1.5</w:t>
          </w:r>
          <w:r w:rsidRPr="007E5AB9">
            <w:rPr>
              <w:rFonts w:ascii="Times New Roman" w:eastAsia="Times New Roman" w:hAnsi="Times New Roman" w:cs="Times New Roman"/>
              <w:bCs/>
              <w:color w:val="000000"/>
              <w:sz w:val="24"/>
              <w:szCs w:val="24"/>
            </w:rPr>
            <w:tab/>
            <w:t>Masa Administrative.</w:t>
          </w:r>
        </w:p>
        <w:p w14:paraId="2C0AA6DE" w14:textId="77777777" w:rsidR="00850668" w:rsidRPr="007E5AB9" w:rsidRDefault="00850668" w:rsidP="00BD255D">
          <w:pPr>
            <w:pStyle w:val="ListParagraph"/>
            <w:numPr>
              <w:ilvl w:val="1"/>
              <w:numId w:val="60"/>
            </w:numPr>
            <w:spacing w:after="0" w:line="240" w:lineRule="atLeast"/>
            <w:ind w:left="388" w:hanging="172"/>
            <w:jc w:val="both"/>
            <w:rPr>
              <w:rFonts w:ascii="Times New Roman" w:hAnsi="Times New Roman" w:cs="Times New Roman"/>
              <w:sz w:val="24"/>
              <w:szCs w:val="24"/>
            </w:rPr>
          </w:pPr>
          <w:r w:rsidRPr="007E5AB9">
            <w:rPr>
              <w:rFonts w:ascii="Times New Roman" w:hAnsi="Times New Roman" w:cs="Times New Roman"/>
              <w:sz w:val="24"/>
              <w:szCs w:val="24"/>
            </w:rPr>
            <w:t xml:space="preserve">Inspektimet e kryera gjatë vitit </w:t>
          </w:r>
          <w:r w:rsidR="00002867" w:rsidRPr="007E5AB9">
            <w:rPr>
              <w:rFonts w:ascii="Times New Roman" w:hAnsi="Times New Roman" w:cs="Times New Roman"/>
              <w:sz w:val="24"/>
              <w:szCs w:val="24"/>
            </w:rPr>
            <w:t>2020</w:t>
          </w:r>
          <w:r w:rsidRPr="007E5AB9">
            <w:rPr>
              <w:rFonts w:ascii="Times New Roman" w:hAnsi="Times New Roman" w:cs="Times New Roman"/>
              <w:sz w:val="24"/>
              <w:szCs w:val="24"/>
            </w:rPr>
            <w:t xml:space="preserve"> sipas fushave të inspektimeve.</w:t>
          </w:r>
        </w:p>
        <w:p w14:paraId="2FB06871" w14:textId="77777777" w:rsidR="00850668" w:rsidRPr="007E5AB9" w:rsidRDefault="00850668" w:rsidP="00914D50">
          <w:pPr>
            <w:pStyle w:val="ListParagraph"/>
            <w:spacing w:after="0" w:line="240" w:lineRule="atLeast"/>
            <w:ind w:left="552"/>
            <w:contextualSpacing w:val="0"/>
            <w:jc w:val="both"/>
            <w:rPr>
              <w:rFonts w:ascii="Times New Roman" w:hAnsi="Times New Roman" w:cs="Times New Roman"/>
              <w:b/>
              <w:caps/>
              <w:sz w:val="28"/>
              <w:szCs w:val="24"/>
            </w:rPr>
          </w:pPr>
        </w:p>
        <w:p w14:paraId="1DA39011" w14:textId="77777777" w:rsidR="00850668" w:rsidRPr="007E5AB9" w:rsidRDefault="00850668" w:rsidP="00BD255D">
          <w:pPr>
            <w:pStyle w:val="ListParagraph"/>
            <w:numPr>
              <w:ilvl w:val="0"/>
              <w:numId w:val="60"/>
            </w:numPr>
            <w:spacing w:after="0" w:line="240" w:lineRule="atLeast"/>
            <w:ind w:left="388" w:hanging="172"/>
            <w:contextualSpacing w:val="0"/>
            <w:jc w:val="both"/>
            <w:rPr>
              <w:rFonts w:ascii="Times New Roman" w:hAnsi="Times New Roman" w:cs="Times New Roman"/>
              <w:b/>
              <w:caps/>
              <w:sz w:val="32"/>
              <w:szCs w:val="24"/>
            </w:rPr>
          </w:pPr>
          <w:r w:rsidRPr="007E5AB9">
            <w:rPr>
              <w:rFonts w:ascii="Times New Roman" w:hAnsi="Times New Roman" w:cs="Times New Roman"/>
              <w:b/>
              <w:caps/>
              <w:sz w:val="28"/>
              <w:szCs w:val="24"/>
            </w:rPr>
            <w:t>Sektori Juridik</w:t>
          </w:r>
        </w:p>
        <w:p w14:paraId="26DAADED" w14:textId="77777777" w:rsidR="00850668" w:rsidRPr="007E5AB9" w:rsidRDefault="00850668" w:rsidP="00914D50">
          <w:pPr>
            <w:pStyle w:val="ListParagraph"/>
            <w:spacing w:after="0" w:line="240" w:lineRule="atLeast"/>
            <w:ind w:left="388"/>
            <w:contextualSpacing w:val="0"/>
            <w:jc w:val="both"/>
            <w:rPr>
              <w:rFonts w:ascii="Times New Roman" w:hAnsi="Times New Roman" w:cs="Times New Roman"/>
              <w:b/>
              <w:caps/>
              <w:sz w:val="32"/>
              <w:szCs w:val="24"/>
            </w:rPr>
          </w:pPr>
        </w:p>
        <w:p w14:paraId="2E4F1718" w14:textId="77777777" w:rsidR="00850668" w:rsidRPr="007E5AB9" w:rsidRDefault="00850668" w:rsidP="00BD255D">
          <w:pPr>
            <w:pStyle w:val="ListParagraph"/>
            <w:numPr>
              <w:ilvl w:val="1"/>
              <w:numId w:val="61"/>
            </w:numPr>
            <w:spacing w:after="0" w:line="240" w:lineRule="atLeast"/>
            <w:ind w:left="396" w:hanging="180"/>
            <w:contextualSpacing w:val="0"/>
            <w:rPr>
              <w:rFonts w:ascii="Times New Roman" w:hAnsi="Times New Roman" w:cs="Times New Roman"/>
              <w:caps/>
              <w:sz w:val="28"/>
              <w:szCs w:val="24"/>
            </w:rPr>
          </w:pPr>
          <w:r w:rsidRPr="007E5AB9">
            <w:rPr>
              <w:rFonts w:ascii="Times New Roman" w:hAnsi="Times New Roman" w:cs="Times New Roman"/>
              <w:sz w:val="24"/>
              <w:szCs w:val="24"/>
            </w:rPr>
            <w:t>Sektori Juridik dhe i Hartimit të Proçedurave të Inspektimit (ISHSH qendror)</w:t>
          </w:r>
        </w:p>
        <w:p w14:paraId="2B35BDD3" w14:textId="77777777" w:rsidR="00850668" w:rsidRPr="007E5AB9" w:rsidRDefault="00850668" w:rsidP="00BD255D">
          <w:pPr>
            <w:pStyle w:val="ListParagraph"/>
            <w:numPr>
              <w:ilvl w:val="1"/>
              <w:numId w:val="61"/>
            </w:numPr>
            <w:spacing w:after="0" w:line="240" w:lineRule="atLeast"/>
            <w:ind w:left="396" w:hanging="180"/>
            <w:contextualSpacing w:val="0"/>
            <w:rPr>
              <w:rFonts w:ascii="Times New Roman" w:hAnsi="Times New Roman" w:cs="Times New Roman"/>
              <w:caps/>
              <w:sz w:val="28"/>
              <w:szCs w:val="24"/>
            </w:rPr>
          </w:pPr>
          <w:r w:rsidRPr="007E5AB9">
            <w:rPr>
              <w:rFonts w:ascii="Times New Roman" w:hAnsi="Times New Roman" w:cs="Times New Roman"/>
              <w:sz w:val="24"/>
              <w:szCs w:val="24"/>
            </w:rPr>
            <w:t>Sektori Juridik (ISHSH rajonal)</w:t>
          </w:r>
        </w:p>
        <w:p w14:paraId="47C013C8" w14:textId="77777777" w:rsidR="00850668" w:rsidRPr="007E5AB9" w:rsidRDefault="00850668" w:rsidP="00914D50">
          <w:pPr>
            <w:pStyle w:val="ListParagraph"/>
            <w:spacing w:after="0" w:line="240" w:lineRule="atLeast"/>
            <w:ind w:left="396"/>
            <w:contextualSpacing w:val="0"/>
            <w:rPr>
              <w:rFonts w:ascii="Times New Roman" w:hAnsi="Times New Roman" w:cs="Times New Roman"/>
              <w:caps/>
              <w:sz w:val="28"/>
              <w:szCs w:val="24"/>
            </w:rPr>
          </w:pPr>
        </w:p>
        <w:p w14:paraId="2EC3A81D" w14:textId="77777777" w:rsidR="00850668" w:rsidRPr="007E5AB9" w:rsidRDefault="00850668" w:rsidP="00BD255D">
          <w:pPr>
            <w:pStyle w:val="ListParagraph"/>
            <w:numPr>
              <w:ilvl w:val="0"/>
              <w:numId w:val="60"/>
            </w:numPr>
            <w:spacing w:after="0" w:line="240" w:lineRule="atLeast"/>
            <w:ind w:left="388" w:hanging="172"/>
            <w:rPr>
              <w:rFonts w:ascii="Times New Roman" w:hAnsi="Times New Roman" w:cs="Times New Roman"/>
              <w:b/>
              <w:caps/>
              <w:sz w:val="32"/>
              <w:szCs w:val="24"/>
            </w:rPr>
          </w:pPr>
          <w:r w:rsidRPr="007E5AB9">
            <w:rPr>
              <w:rFonts w:ascii="Times New Roman" w:hAnsi="Times New Roman" w:cs="Times New Roman"/>
              <w:b/>
              <w:bCs/>
              <w:caps/>
              <w:sz w:val="28"/>
              <w:szCs w:val="24"/>
              <w:lang w:val="it-IT"/>
            </w:rPr>
            <w:t>Sektori i financ</w:t>
          </w:r>
          <w:r w:rsidRPr="007E5AB9">
            <w:rPr>
              <w:rFonts w:ascii="Times New Roman" w:hAnsi="Times New Roman" w:cs="Times New Roman"/>
              <w:b/>
              <w:bCs/>
              <w:caps/>
              <w:sz w:val="28"/>
              <w:szCs w:val="24"/>
              <w:lang w:val="sq-AL"/>
            </w:rPr>
            <w:t>ës dhe i shërbimeve mbështetë</w:t>
          </w:r>
          <w:r w:rsidRPr="007E5AB9">
            <w:rPr>
              <w:rFonts w:ascii="Times New Roman" w:hAnsi="Times New Roman" w:cs="Times New Roman"/>
              <w:b/>
              <w:bCs/>
              <w:caps/>
              <w:sz w:val="28"/>
              <w:szCs w:val="24"/>
              <w:lang w:val="it-IT"/>
            </w:rPr>
            <w:t>se</w:t>
          </w:r>
        </w:p>
        <w:p w14:paraId="23152CD0" w14:textId="77777777" w:rsidR="00850668" w:rsidRPr="007E5AB9" w:rsidRDefault="00850668" w:rsidP="00914D50">
          <w:pPr>
            <w:pStyle w:val="ListParagraph"/>
            <w:spacing w:after="0" w:line="240" w:lineRule="atLeast"/>
            <w:ind w:left="388"/>
            <w:rPr>
              <w:rFonts w:ascii="Times New Roman" w:hAnsi="Times New Roman" w:cs="Times New Roman"/>
              <w:b/>
              <w:caps/>
              <w:sz w:val="32"/>
              <w:szCs w:val="24"/>
            </w:rPr>
          </w:pPr>
        </w:p>
        <w:p w14:paraId="7E64FDF4" w14:textId="77777777" w:rsidR="00850668" w:rsidRPr="007E5AB9" w:rsidRDefault="00850668" w:rsidP="00914D50">
          <w:pPr>
            <w:pStyle w:val="ListParagraph"/>
            <w:spacing w:after="0" w:line="240" w:lineRule="atLeast"/>
            <w:ind w:left="216"/>
            <w:contextualSpacing w:val="0"/>
            <w:rPr>
              <w:rFonts w:ascii="Times New Roman" w:hAnsi="Times New Roman" w:cs="Times New Roman"/>
              <w:b/>
              <w:caps/>
              <w:sz w:val="28"/>
              <w:szCs w:val="24"/>
            </w:rPr>
          </w:pPr>
          <w:r w:rsidRPr="007E5AB9">
            <w:rPr>
              <w:rFonts w:ascii="Times New Roman" w:hAnsi="Times New Roman" w:cs="Times New Roman"/>
              <w:bCs/>
              <w:sz w:val="24"/>
              <w:szCs w:val="24"/>
              <w:lang w:val="it-IT"/>
            </w:rPr>
            <w:t>3.1</w:t>
          </w:r>
          <w:r w:rsidRPr="007E5AB9">
            <w:rPr>
              <w:rFonts w:ascii="Times New Roman" w:hAnsi="Times New Roman" w:cs="Times New Roman"/>
              <w:bCs/>
              <w:sz w:val="24"/>
              <w:szCs w:val="24"/>
              <w:lang w:val="it-IT"/>
            </w:rPr>
            <w:tab/>
            <w:t>Sektori i Financ</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s dhe i Sh</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 xml:space="preserve">rbimeve Mbështëtese (ISHSH qendror) </w:t>
          </w:r>
        </w:p>
        <w:p w14:paraId="036F640B" w14:textId="77777777" w:rsidR="00850668" w:rsidRPr="007E5AB9" w:rsidRDefault="00850668" w:rsidP="00914D50">
          <w:pPr>
            <w:pStyle w:val="ListParagraph"/>
            <w:spacing w:after="0" w:line="240" w:lineRule="atLeast"/>
            <w:ind w:left="216"/>
            <w:contextualSpacing w:val="0"/>
            <w:rPr>
              <w:rFonts w:ascii="Times New Roman" w:hAnsi="Times New Roman" w:cs="Times New Roman"/>
              <w:b/>
              <w:caps/>
              <w:sz w:val="28"/>
              <w:szCs w:val="24"/>
            </w:rPr>
          </w:pPr>
          <w:r w:rsidRPr="007E5AB9">
            <w:rPr>
              <w:rFonts w:ascii="Times New Roman" w:hAnsi="Times New Roman" w:cs="Times New Roman"/>
              <w:bCs/>
              <w:sz w:val="24"/>
              <w:szCs w:val="24"/>
              <w:lang w:val="it-IT"/>
            </w:rPr>
            <w:t>3.2</w:t>
          </w:r>
          <w:r w:rsidRPr="007E5AB9">
            <w:rPr>
              <w:rFonts w:ascii="Times New Roman" w:hAnsi="Times New Roman" w:cs="Times New Roman"/>
              <w:bCs/>
              <w:sz w:val="24"/>
              <w:szCs w:val="24"/>
              <w:lang w:val="it-IT"/>
            </w:rPr>
            <w:tab/>
            <w:t>Sektori i Financ</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s dhe i Sh</w:t>
          </w:r>
          <w:r w:rsidRPr="007E5AB9">
            <w:rPr>
              <w:rFonts w:ascii="Times New Roman" w:hAnsi="Times New Roman" w:cs="Times New Roman"/>
              <w:sz w:val="24"/>
              <w:szCs w:val="24"/>
            </w:rPr>
            <w:t>ë</w:t>
          </w:r>
          <w:r w:rsidRPr="007E5AB9">
            <w:rPr>
              <w:rFonts w:ascii="Times New Roman" w:hAnsi="Times New Roman" w:cs="Times New Roman"/>
              <w:bCs/>
              <w:sz w:val="24"/>
              <w:szCs w:val="24"/>
              <w:lang w:val="it-IT"/>
            </w:rPr>
            <w:t>rbimeve Mbështëtese (ISHSH rajonal)</w:t>
          </w:r>
        </w:p>
        <w:p w14:paraId="635DAAC6" w14:textId="77777777" w:rsidR="00850668" w:rsidRPr="007E5AB9" w:rsidRDefault="00850668" w:rsidP="00914D50">
          <w:pPr>
            <w:spacing w:after="0" w:line="240" w:lineRule="atLeast"/>
            <w:jc w:val="both"/>
            <w:rPr>
              <w:rFonts w:ascii="Times New Roman" w:hAnsi="Times New Roman" w:cs="Times New Roman"/>
              <w:b/>
              <w:bCs/>
              <w:caps/>
              <w:sz w:val="24"/>
              <w:szCs w:val="24"/>
              <w:lang w:val="it-IT"/>
            </w:rPr>
          </w:pPr>
        </w:p>
        <w:p w14:paraId="1B6D514A" w14:textId="77777777" w:rsidR="00850668" w:rsidRPr="007E5AB9" w:rsidRDefault="00850668" w:rsidP="00BD255D">
          <w:pPr>
            <w:pStyle w:val="ListParagraph"/>
            <w:numPr>
              <w:ilvl w:val="0"/>
              <w:numId w:val="60"/>
            </w:numPr>
            <w:spacing w:after="0" w:line="240" w:lineRule="atLeast"/>
            <w:ind w:left="388" w:hanging="172"/>
            <w:rPr>
              <w:rFonts w:ascii="Times New Roman" w:hAnsi="Times New Roman" w:cs="Times New Roman"/>
              <w:b/>
              <w:sz w:val="28"/>
              <w:szCs w:val="24"/>
            </w:rPr>
          </w:pPr>
          <w:r w:rsidRPr="007E5AB9">
            <w:rPr>
              <w:rStyle w:val="hps"/>
              <w:rFonts w:ascii="Times New Roman" w:hAnsi="Times New Roman" w:cs="Times New Roman"/>
              <w:b/>
              <w:sz w:val="28"/>
              <w:szCs w:val="24"/>
            </w:rPr>
            <w:t>ARRITJET</w:t>
          </w:r>
          <w:r w:rsidRPr="007E5AB9">
            <w:rPr>
              <w:rFonts w:ascii="Times New Roman" w:hAnsi="Times New Roman" w:cs="Times New Roman"/>
              <w:b/>
              <w:sz w:val="28"/>
              <w:szCs w:val="24"/>
            </w:rPr>
            <w:t xml:space="preserve"> </w:t>
          </w:r>
          <w:r w:rsidRPr="007E5AB9">
            <w:rPr>
              <w:rStyle w:val="hps"/>
              <w:rFonts w:ascii="Times New Roman" w:hAnsi="Times New Roman" w:cs="Times New Roman"/>
              <w:b/>
              <w:sz w:val="28"/>
              <w:szCs w:val="24"/>
            </w:rPr>
            <w:t xml:space="preserve">E </w:t>
          </w:r>
          <w:r w:rsidRPr="007E5AB9">
            <w:rPr>
              <w:rFonts w:ascii="Times New Roman" w:hAnsi="Times New Roman" w:cs="Times New Roman"/>
              <w:b/>
              <w:sz w:val="28"/>
              <w:szCs w:val="24"/>
            </w:rPr>
            <w:t>INSPEKTORATIT SHTETËROR</w:t>
          </w:r>
        </w:p>
        <w:p w14:paraId="4BD431D0" w14:textId="77777777" w:rsidR="00850668" w:rsidRPr="007E5AB9" w:rsidRDefault="00850668" w:rsidP="00914D50">
          <w:pPr>
            <w:pStyle w:val="ListParagraph"/>
            <w:spacing w:after="0" w:line="240" w:lineRule="atLeast"/>
            <w:ind w:left="388"/>
            <w:rPr>
              <w:rFonts w:ascii="Times New Roman" w:hAnsi="Times New Roman" w:cs="Times New Roman"/>
              <w:b/>
              <w:sz w:val="28"/>
              <w:szCs w:val="24"/>
            </w:rPr>
          </w:pPr>
        </w:p>
        <w:p w14:paraId="2687DFAA" w14:textId="77777777" w:rsidR="00850668" w:rsidRPr="007E5AB9" w:rsidRDefault="00850668" w:rsidP="00BD255D">
          <w:pPr>
            <w:pStyle w:val="ListParagraph"/>
            <w:numPr>
              <w:ilvl w:val="0"/>
              <w:numId w:val="60"/>
            </w:numPr>
            <w:spacing w:after="0" w:line="240" w:lineRule="atLeast"/>
            <w:ind w:left="388" w:hanging="172"/>
            <w:rPr>
              <w:rFonts w:ascii="Times New Roman" w:hAnsi="Times New Roman" w:cs="Times New Roman"/>
              <w:b/>
              <w:caps/>
              <w:sz w:val="28"/>
              <w:szCs w:val="24"/>
            </w:rPr>
          </w:pPr>
          <w:r w:rsidRPr="007E5AB9">
            <w:rPr>
              <w:rFonts w:ascii="Times New Roman" w:hAnsi="Times New Roman" w:cs="Times New Roman"/>
              <w:b/>
              <w:caps/>
              <w:sz w:val="28"/>
              <w:szCs w:val="24"/>
            </w:rPr>
            <w:t>OBJEKTIVAT PËR VITIN 202</w:t>
          </w:r>
          <w:r w:rsidR="0005120F" w:rsidRPr="007E5AB9">
            <w:rPr>
              <w:rFonts w:ascii="Times New Roman" w:hAnsi="Times New Roman" w:cs="Times New Roman"/>
              <w:b/>
              <w:caps/>
              <w:sz w:val="28"/>
              <w:szCs w:val="24"/>
            </w:rPr>
            <w:t>1</w:t>
          </w:r>
        </w:p>
        <w:p w14:paraId="459C5433" w14:textId="77777777" w:rsidR="00850668" w:rsidRPr="007E5AB9" w:rsidRDefault="00850668" w:rsidP="00914D50">
          <w:pPr>
            <w:pStyle w:val="ListParagraph"/>
            <w:spacing w:after="0" w:line="240" w:lineRule="atLeast"/>
            <w:ind w:left="345"/>
            <w:rPr>
              <w:rFonts w:ascii="Times New Roman" w:hAnsi="Times New Roman" w:cs="Times New Roman"/>
              <w:b/>
              <w:caps/>
              <w:sz w:val="28"/>
              <w:szCs w:val="24"/>
            </w:rPr>
          </w:pPr>
        </w:p>
        <w:p w14:paraId="19570165" w14:textId="77777777" w:rsidR="00850668" w:rsidRPr="007E5AB9" w:rsidRDefault="00850668" w:rsidP="00BD255D">
          <w:pPr>
            <w:pStyle w:val="ListParagraph"/>
            <w:numPr>
              <w:ilvl w:val="0"/>
              <w:numId w:val="60"/>
            </w:numPr>
            <w:spacing w:after="0" w:line="240" w:lineRule="atLeast"/>
            <w:ind w:left="388" w:hanging="172"/>
            <w:rPr>
              <w:rFonts w:ascii="Times New Roman" w:hAnsi="Times New Roman" w:cs="Times New Roman"/>
              <w:b/>
              <w:caps/>
              <w:sz w:val="28"/>
              <w:szCs w:val="28"/>
            </w:rPr>
          </w:pPr>
          <w:r w:rsidRPr="007E5AB9">
            <w:rPr>
              <w:rFonts w:ascii="Times New Roman" w:hAnsi="Times New Roman" w:cs="Times New Roman"/>
              <w:b/>
              <w:caps/>
              <w:sz w:val="28"/>
              <w:szCs w:val="28"/>
            </w:rPr>
            <w:t xml:space="preserve">TREGUESIT E EFEKTIVITETIT TË ISHSH GJATË VITIT </w:t>
          </w:r>
          <w:r w:rsidR="00002867" w:rsidRPr="007E5AB9">
            <w:rPr>
              <w:rFonts w:ascii="Times New Roman" w:hAnsi="Times New Roman" w:cs="Times New Roman"/>
              <w:b/>
              <w:caps/>
              <w:sz w:val="28"/>
              <w:szCs w:val="28"/>
            </w:rPr>
            <w:t>2020</w:t>
          </w:r>
        </w:p>
        <w:p w14:paraId="39DD4381" w14:textId="77777777" w:rsidR="00850668" w:rsidRPr="007E5AB9" w:rsidRDefault="00850668" w:rsidP="00914D50">
          <w:pPr>
            <w:pStyle w:val="ListParagraph"/>
            <w:spacing w:after="0" w:line="240" w:lineRule="atLeast"/>
            <w:ind w:left="388"/>
            <w:rPr>
              <w:rFonts w:ascii="Times New Roman" w:hAnsi="Times New Roman" w:cs="Times New Roman"/>
              <w:b/>
              <w:sz w:val="28"/>
              <w:szCs w:val="24"/>
            </w:rPr>
          </w:pPr>
        </w:p>
        <w:p w14:paraId="78736E19" w14:textId="77777777" w:rsidR="00850668" w:rsidRPr="007E5AB9" w:rsidRDefault="00850668" w:rsidP="00914D50">
          <w:pPr>
            <w:pStyle w:val="ListParagraph"/>
            <w:spacing w:after="0" w:line="240" w:lineRule="atLeast"/>
            <w:ind w:left="216"/>
            <w:jc w:val="both"/>
            <w:rPr>
              <w:rFonts w:ascii="Times New Roman" w:hAnsi="Times New Roman" w:cs="Times New Roman"/>
              <w:b/>
              <w:caps/>
              <w:sz w:val="28"/>
              <w:szCs w:val="24"/>
            </w:rPr>
          </w:pPr>
        </w:p>
        <w:p w14:paraId="7F53A4CC" w14:textId="7AC88497" w:rsidR="00850668" w:rsidRDefault="00850668" w:rsidP="00BD255D">
          <w:pPr>
            <w:pStyle w:val="ListParagraph"/>
            <w:numPr>
              <w:ilvl w:val="0"/>
              <w:numId w:val="62"/>
            </w:numPr>
            <w:spacing w:after="0" w:line="240" w:lineRule="atLeast"/>
            <w:ind w:left="388" w:hanging="172"/>
            <w:rPr>
              <w:rFonts w:ascii="Times New Roman" w:hAnsi="Times New Roman" w:cs="Times New Roman"/>
              <w:b/>
              <w:caps/>
              <w:sz w:val="28"/>
              <w:szCs w:val="24"/>
            </w:rPr>
          </w:pPr>
          <w:r w:rsidRPr="007E5AB9">
            <w:rPr>
              <w:rFonts w:ascii="Times New Roman" w:hAnsi="Times New Roman" w:cs="Times New Roman"/>
              <w:b/>
              <w:caps/>
              <w:sz w:val="28"/>
              <w:szCs w:val="24"/>
            </w:rPr>
            <w:t>shtojca</w:t>
          </w:r>
        </w:p>
        <w:p w14:paraId="799392E2" w14:textId="77777777" w:rsidR="003008CE" w:rsidRPr="007E5AB9" w:rsidRDefault="003008CE" w:rsidP="00BD255D">
          <w:pPr>
            <w:pStyle w:val="ListParagraph"/>
            <w:numPr>
              <w:ilvl w:val="0"/>
              <w:numId w:val="62"/>
            </w:numPr>
            <w:spacing w:after="0" w:line="240" w:lineRule="atLeast"/>
            <w:ind w:left="388" w:hanging="172"/>
            <w:rPr>
              <w:rFonts w:ascii="Times New Roman" w:hAnsi="Times New Roman" w:cs="Times New Roman"/>
              <w:b/>
              <w:caps/>
              <w:sz w:val="28"/>
              <w:szCs w:val="24"/>
            </w:rPr>
          </w:pPr>
        </w:p>
        <w:p w14:paraId="46E61FB8" w14:textId="233CCA8E" w:rsidR="001E6E15" w:rsidRPr="007E5AB9" w:rsidRDefault="003008CE" w:rsidP="00BD255D">
          <w:pPr>
            <w:pStyle w:val="ListParagraph"/>
            <w:numPr>
              <w:ilvl w:val="0"/>
              <w:numId w:val="62"/>
            </w:numPr>
            <w:spacing w:after="0" w:line="240" w:lineRule="atLeast"/>
            <w:jc w:val="both"/>
            <w:rPr>
              <w:rFonts w:ascii="Times New Roman" w:hAnsi="Times New Roman" w:cs="Times New Roman"/>
              <w:sz w:val="24"/>
              <w:szCs w:val="24"/>
            </w:rPr>
          </w:pPr>
          <w:r>
            <w:rPr>
              <w:rFonts w:ascii="Times New Roman" w:hAnsi="Times New Roman" w:cs="Times New Roman"/>
              <w:caps/>
              <w:sz w:val="24"/>
              <w:szCs w:val="24"/>
            </w:rPr>
            <w:t xml:space="preserve">baza ligjore </w:t>
          </w:r>
          <w:r w:rsidR="001E6E15" w:rsidRPr="007E5AB9">
            <w:rPr>
              <w:rFonts w:ascii="Times New Roman" w:hAnsi="Times New Roman" w:cs="Times New Roman"/>
              <w:caps/>
              <w:sz w:val="24"/>
              <w:szCs w:val="24"/>
            </w:rPr>
            <w:t>E NXJERRE PER PERBALLIMIN E COVID-19.</w:t>
          </w:r>
        </w:p>
        <w:p w14:paraId="055BA832" w14:textId="36EF8D2F" w:rsidR="001E6E15" w:rsidRPr="003008CE" w:rsidRDefault="001E6E15" w:rsidP="003008CE">
          <w:pPr>
            <w:pStyle w:val="ListParagraph"/>
            <w:numPr>
              <w:ilvl w:val="0"/>
              <w:numId w:val="62"/>
            </w:numPr>
            <w:spacing w:after="0" w:line="240" w:lineRule="atLeast"/>
            <w:jc w:val="both"/>
            <w:rPr>
              <w:rFonts w:ascii="Times New Roman" w:hAnsi="Times New Roman" w:cs="Times New Roman"/>
              <w:sz w:val="24"/>
              <w:szCs w:val="24"/>
            </w:rPr>
          </w:pPr>
          <w:r w:rsidRPr="007E5AB9">
            <w:rPr>
              <w:rFonts w:ascii="Times New Roman" w:hAnsi="Times New Roman" w:cs="Times New Roman"/>
              <w:caps/>
              <w:sz w:val="24"/>
              <w:szCs w:val="24"/>
            </w:rPr>
            <w:t>bAZA lIGJORE e veprimtarisë së ishsh</w:t>
          </w:r>
        </w:p>
      </w:sdtContent>
    </w:sdt>
    <w:p w14:paraId="28502B2E" w14:textId="77777777" w:rsidR="00EE48FF" w:rsidRPr="005D30EA" w:rsidRDefault="00EE48FF" w:rsidP="00914D50">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lastRenderedPageBreak/>
        <w:t xml:space="preserve">Inspektorati Shtetëror Shëndetësor </w:t>
      </w:r>
    </w:p>
    <w:p w14:paraId="26955336" w14:textId="77777777" w:rsidR="00EE48FF" w:rsidRPr="005D30EA" w:rsidRDefault="00207FED" w:rsidP="00914D50">
      <w:pPr>
        <w:pStyle w:val="ListParagraph"/>
        <w:spacing w:after="0" w:line="240" w:lineRule="atLeast"/>
        <w:ind w:left="360"/>
        <w:jc w:val="center"/>
        <w:rPr>
          <w:rFonts w:ascii="Times New Roman" w:hAnsi="Times New Roman" w:cs="Times New Roman"/>
          <w:b/>
          <w:caps/>
          <w:sz w:val="28"/>
          <w:szCs w:val="24"/>
        </w:rPr>
      </w:pPr>
      <w:r>
        <w:rPr>
          <w:rFonts w:ascii="Times New Roman" w:hAnsi="Times New Roman" w:cs="Times New Roman"/>
          <w:b/>
          <w:caps/>
          <w:sz w:val="28"/>
          <w:szCs w:val="24"/>
        </w:rPr>
        <w:t>RAPORTI VJETOR 2020</w:t>
      </w:r>
    </w:p>
    <w:p w14:paraId="49A60DBE" w14:textId="77777777" w:rsidR="00EE48FF" w:rsidRDefault="00EE48FF" w:rsidP="00914D50">
      <w:pPr>
        <w:pStyle w:val="ListParagraph"/>
        <w:spacing w:after="0" w:line="240" w:lineRule="atLeast"/>
        <w:ind w:left="360"/>
        <w:jc w:val="center"/>
        <w:rPr>
          <w:rFonts w:ascii="Times New Roman" w:hAnsi="Times New Roman" w:cs="Times New Roman"/>
          <w:b/>
          <w:caps/>
          <w:sz w:val="28"/>
          <w:szCs w:val="24"/>
          <w:u w:val="single"/>
        </w:rPr>
      </w:pPr>
    </w:p>
    <w:p w14:paraId="026A04AC" w14:textId="77777777" w:rsidR="00EE48FF" w:rsidRDefault="00EE48FF" w:rsidP="00914D50">
      <w:pPr>
        <w:pStyle w:val="ListParagraph"/>
        <w:spacing w:after="0" w:line="240" w:lineRule="atLeast"/>
        <w:ind w:left="360"/>
        <w:jc w:val="center"/>
        <w:rPr>
          <w:rFonts w:ascii="Times New Roman" w:hAnsi="Times New Roman" w:cs="Times New Roman"/>
          <w:b/>
          <w:caps/>
          <w:sz w:val="28"/>
          <w:szCs w:val="24"/>
          <w:u w:val="single"/>
        </w:rPr>
      </w:pPr>
    </w:p>
    <w:p w14:paraId="3841FB60" w14:textId="77777777" w:rsidR="005E77FB" w:rsidRPr="001A1E6C" w:rsidRDefault="005E77FB" w:rsidP="00914D50">
      <w:pPr>
        <w:pStyle w:val="ListParagraph"/>
        <w:spacing w:after="0" w:line="240" w:lineRule="atLeast"/>
        <w:ind w:left="360"/>
        <w:jc w:val="center"/>
        <w:rPr>
          <w:rFonts w:ascii="Times New Roman" w:hAnsi="Times New Roman" w:cs="Times New Roman"/>
          <w:b/>
          <w:caps/>
          <w:sz w:val="28"/>
          <w:szCs w:val="24"/>
          <w:u w:val="single"/>
        </w:rPr>
      </w:pPr>
      <w:r w:rsidRPr="001A1E6C">
        <w:rPr>
          <w:rFonts w:ascii="Times New Roman" w:hAnsi="Times New Roman" w:cs="Times New Roman"/>
          <w:b/>
          <w:caps/>
          <w:sz w:val="28"/>
          <w:szCs w:val="24"/>
          <w:u w:val="single"/>
        </w:rPr>
        <w:t>PëRMBLEDHJE</w:t>
      </w:r>
    </w:p>
    <w:p w14:paraId="565550E4" w14:textId="77777777" w:rsidR="005E77FB" w:rsidRPr="001A1E6C" w:rsidRDefault="005E77FB" w:rsidP="00914D50">
      <w:pPr>
        <w:spacing w:after="0" w:line="240" w:lineRule="atLeast"/>
        <w:jc w:val="both"/>
        <w:rPr>
          <w:rFonts w:ascii="Times New Roman" w:hAnsi="Times New Roman" w:cs="Times New Roman"/>
          <w:sz w:val="24"/>
          <w:szCs w:val="24"/>
        </w:rPr>
      </w:pPr>
    </w:p>
    <w:p w14:paraId="220D2275" w14:textId="77777777" w:rsidR="005E77FB" w:rsidRPr="001A1E6C" w:rsidRDefault="005E77FB" w:rsidP="00914D50">
      <w:pPr>
        <w:spacing w:after="0" w:line="240" w:lineRule="atLeast"/>
        <w:jc w:val="both"/>
        <w:rPr>
          <w:rFonts w:ascii="Times New Roman" w:hAnsi="Times New Roman" w:cs="Times New Roman"/>
          <w:sz w:val="24"/>
          <w:szCs w:val="24"/>
        </w:rPr>
      </w:pPr>
    </w:p>
    <w:p w14:paraId="6CEF9DFF" w14:textId="77777777" w:rsidR="00772020" w:rsidRPr="00D76A03" w:rsidRDefault="002C6FDE" w:rsidP="00914D50">
      <w:pPr>
        <w:spacing w:after="0" w:line="240" w:lineRule="atLeast"/>
        <w:jc w:val="both"/>
        <w:rPr>
          <w:rFonts w:ascii="Times New Roman" w:hAnsi="Times New Roman" w:cs="Times New Roman"/>
          <w:sz w:val="24"/>
          <w:szCs w:val="24"/>
        </w:rPr>
      </w:pPr>
      <w:r w:rsidRPr="00D76A03">
        <w:rPr>
          <w:rFonts w:ascii="Times New Roman" w:hAnsi="Times New Roman" w:cs="Times New Roman"/>
          <w:sz w:val="24"/>
          <w:szCs w:val="24"/>
        </w:rPr>
        <w:t>Materiali n</w:t>
      </w:r>
      <w:r w:rsidRPr="00D76A03">
        <w:rPr>
          <w:rFonts w:ascii="Times New Roman" w:hAnsi="Times New Roman" w:cs="Times New Roman"/>
          <w:bCs/>
          <w:sz w:val="24"/>
          <w:szCs w:val="24"/>
        </w:rPr>
        <w:t>ë</w:t>
      </w:r>
      <w:r w:rsidRPr="00D76A03">
        <w:rPr>
          <w:rFonts w:ascii="Times New Roman" w:hAnsi="Times New Roman" w:cs="Times New Roman"/>
          <w:sz w:val="24"/>
          <w:szCs w:val="24"/>
        </w:rPr>
        <w:t xml:space="preserve"> vijim është një analiz</w:t>
      </w:r>
      <w:r w:rsidRPr="00D76A03">
        <w:rPr>
          <w:rFonts w:ascii="Times New Roman" w:hAnsi="Times New Roman" w:cs="Times New Roman"/>
          <w:bCs/>
          <w:sz w:val="24"/>
          <w:szCs w:val="24"/>
        </w:rPr>
        <w:t>ë</w:t>
      </w:r>
      <w:r w:rsidRPr="00D76A03">
        <w:rPr>
          <w:rFonts w:ascii="Times New Roman" w:hAnsi="Times New Roman" w:cs="Times New Roman"/>
          <w:sz w:val="24"/>
          <w:szCs w:val="24"/>
        </w:rPr>
        <w:t xml:space="preserve"> e holl</w:t>
      </w:r>
      <w:r w:rsidRPr="00D76A03">
        <w:rPr>
          <w:rFonts w:ascii="Times New Roman" w:hAnsi="Times New Roman" w:cs="Times New Roman"/>
          <w:bCs/>
          <w:sz w:val="24"/>
          <w:szCs w:val="24"/>
        </w:rPr>
        <w:t>ë</w:t>
      </w:r>
      <w:r w:rsidRPr="00D76A03">
        <w:rPr>
          <w:rFonts w:ascii="Times New Roman" w:hAnsi="Times New Roman" w:cs="Times New Roman"/>
          <w:sz w:val="24"/>
          <w:szCs w:val="24"/>
        </w:rPr>
        <w:t>sishme e pun</w:t>
      </w:r>
      <w:r w:rsidRPr="00D76A03">
        <w:rPr>
          <w:rFonts w:ascii="Times New Roman" w:hAnsi="Times New Roman" w:cs="Times New Roman"/>
          <w:bCs/>
          <w:sz w:val="24"/>
          <w:szCs w:val="24"/>
        </w:rPr>
        <w:t>ë</w:t>
      </w:r>
      <w:r w:rsidRPr="00D76A03">
        <w:rPr>
          <w:rFonts w:ascii="Times New Roman" w:hAnsi="Times New Roman" w:cs="Times New Roman"/>
          <w:sz w:val="24"/>
          <w:szCs w:val="24"/>
        </w:rPr>
        <w:t>s dhe aktivitetit t</w:t>
      </w:r>
      <w:r w:rsidRPr="00D76A03">
        <w:rPr>
          <w:rFonts w:ascii="Times New Roman" w:hAnsi="Times New Roman" w:cs="Times New Roman"/>
          <w:bCs/>
          <w:sz w:val="24"/>
          <w:szCs w:val="24"/>
        </w:rPr>
        <w:t>ë</w:t>
      </w:r>
      <w:r w:rsidRPr="00D76A03">
        <w:rPr>
          <w:rFonts w:ascii="Times New Roman" w:hAnsi="Times New Roman" w:cs="Times New Roman"/>
          <w:sz w:val="24"/>
          <w:szCs w:val="24"/>
        </w:rPr>
        <w:t xml:space="preserve"> Inspektoratit Shtet</w:t>
      </w:r>
      <w:r w:rsidRPr="00D76A03">
        <w:rPr>
          <w:rFonts w:ascii="Times New Roman" w:hAnsi="Times New Roman" w:cs="Times New Roman"/>
          <w:bCs/>
          <w:sz w:val="24"/>
          <w:szCs w:val="24"/>
        </w:rPr>
        <w:t>ë</w:t>
      </w:r>
      <w:r w:rsidRPr="00D76A03">
        <w:rPr>
          <w:rFonts w:ascii="Times New Roman" w:hAnsi="Times New Roman" w:cs="Times New Roman"/>
          <w:sz w:val="24"/>
          <w:szCs w:val="24"/>
        </w:rPr>
        <w:t>ror Sh</w:t>
      </w:r>
      <w:r w:rsidRPr="00D76A03">
        <w:rPr>
          <w:rFonts w:ascii="Times New Roman" w:hAnsi="Times New Roman" w:cs="Times New Roman"/>
          <w:bCs/>
          <w:sz w:val="24"/>
          <w:szCs w:val="24"/>
        </w:rPr>
        <w:t>ë</w:t>
      </w:r>
      <w:r w:rsidRPr="00D76A03">
        <w:rPr>
          <w:rFonts w:ascii="Times New Roman" w:hAnsi="Times New Roman" w:cs="Times New Roman"/>
          <w:sz w:val="24"/>
          <w:szCs w:val="24"/>
        </w:rPr>
        <w:t>ndet</w:t>
      </w:r>
      <w:r w:rsidRPr="00D76A03">
        <w:rPr>
          <w:rFonts w:ascii="Times New Roman" w:hAnsi="Times New Roman" w:cs="Times New Roman"/>
          <w:bCs/>
          <w:sz w:val="24"/>
          <w:szCs w:val="24"/>
        </w:rPr>
        <w:t>ë</w:t>
      </w:r>
      <w:r w:rsidRPr="00D76A03">
        <w:rPr>
          <w:rFonts w:ascii="Times New Roman" w:hAnsi="Times New Roman" w:cs="Times New Roman"/>
          <w:sz w:val="24"/>
          <w:szCs w:val="24"/>
        </w:rPr>
        <w:t>sor (ISHSH) gjat</w:t>
      </w:r>
      <w:r w:rsidRPr="00D76A03">
        <w:rPr>
          <w:rFonts w:ascii="Times New Roman" w:hAnsi="Times New Roman" w:cs="Times New Roman"/>
          <w:bCs/>
          <w:sz w:val="24"/>
          <w:szCs w:val="24"/>
        </w:rPr>
        <w:t>ë</w:t>
      </w:r>
      <w:r w:rsidR="00A76253" w:rsidRPr="00D76A03">
        <w:rPr>
          <w:rFonts w:ascii="Times New Roman" w:hAnsi="Times New Roman" w:cs="Times New Roman"/>
          <w:sz w:val="24"/>
          <w:szCs w:val="24"/>
        </w:rPr>
        <w:t xml:space="preserve"> vitit 2020</w:t>
      </w:r>
      <w:r w:rsidRPr="00D76A03">
        <w:rPr>
          <w:rFonts w:ascii="Times New Roman" w:hAnsi="Times New Roman" w:cs="Times New Roman"/>
          <w:sz w:val="24"/>
          <w:szCs w:val="24"/>
        </w:rPr>
        <w:t xml:space="preserve">. </w:t>
      </w:r>
    </w:p>
    <w:p w14:paraId="3F8D2205" w14:textId="77777777" w:rsidR="009D2801" w:rsidRPr="00D76A03" w:rsidRDefault="009D2801" w:rsidP="00914D50">
      <w:pPr>
        <w:spacing w:after="0" w:line="240" w:lineRule="atLeast"/>
        <w:jc w:val="both"/>
        <w:rPr>
          <w:rFonts w:ascii="Times New Roman" w:hAnsi="Times New Roman" w:cs="Times New Roman"/>
          <w:sz w:val="24"/>
          <w:szCs w:val="24"/>
        </w:rPr>
      </w:pPr>
    </w:p>
    <w:p w14:paraId="245EE053" w14:textId="77777777" w:rsidR="00E971B2" w:rsidRPr="00D76A03" w:rsidRDefault="00E971B2" w:rsidP="00E971B2">
      <w:pPr>
        <w:pStyle w:val="Pa3"/>
        <w:spacing w:line="240" w:lineRule="atLeast"/>
        <w:jc w:val="both"/>
        <w:rPr>
          <w:rFonts w:ascii="Times New Roman" w:hAnsi="Times New Roman" w:cs="Times New Roman"/>
          <w:color w:val="000000"/>
        </w:rPr>
      </w:pPr>
      <w:r w:rsidRPr="00D76A03">
        <w:rPr>
          <w:rFonts w:ascii="Times New Roman" w:hAnsi="Times New Roman" w:cs="Times New Roman"/>
          <w:color w:val="000000"/>
        </w:rPr>
        <w:t xml:space="preserve">Shpërthimi aktual i COVID-19, i cili filloi në Dhjetor </w:t>
      </w:r>
      <w:r>
        <w:rPr>
          <w:rFonts w:ascii="Times New Roman" w:hAnsi="Times New Roman" w:cs="Times New Roman"/>
          <w:color w:val="000000"/>
        </w:rPr>
        <w:t>2020</w:t>
      </w:r>
      <w:r w:rsidRPr="00D76A03">
        <w:rPr>
          <w:rFonts w:ascii="Times New Roman" w:hAnsi="Times New Roman" w:cs="Times New Roman"/>
          <w:color w:val="000000"/>
        </w:rPr>
        <w:t>, paraqet një sfidë të konsiderueshme për Shqipërinë, si dhe për të gjithë botën. Sëmundja e shkaktuar nga virusi i ri u etiketua COVID-19 dhe OBSH shpalli shpërthimin e saj “Urgjencë e Shëndetit Publik të Rëndësisë Ndërkombëtare” (PHEIC) në 30 Janar 2020”.</w:t>
      </w:r>
      <w:r w:rsidRPr="00D76A03">
        <w:rPr>
          <w:rFonts w:ascii="Times New Roman" w:hAnsi="Times New Roman" w:cs="Times New Roman"/>
          <w:b/>
          <w:color w:val="000000"/>
        </w:rPr>
        <w:t xml:space="preserve"> </w:t>
      </w:r>
      <w:r w:rsidRPr="00D76A03">
        <w:rPr>
          <w:rFonts w:ascii="Times New Roman" w:hAnsi="Times New Roman" w:cs="Times New Roman"/>
          <w:color w:val="000000"/>
        </w:rPr>
        <w:t>“</w:t>
      </w:r>
      <w:r w:rsidRPr="00D76A03">
        <w:rPr>
          <w:rFonts w:ascii="Times New Roman" w:hAnsi="Times New Roman" w:cs="Times New Roman"/>
          <w:i/>
          <w:iCs/>
          <w:color w:val="000000"/>
        </w:rPr>
        <w:t>Duke mos qenë asnjëherë i ekspozuar ndaj këtij virusi më parë dhe mungesa e vaksinave dhe ilaçeve specifike për parandalimin dhe trajtimin e tij, ne të gjithë jemi të ekspozuar ndaj kësaj sëmundje e cila kërcënon të përhapet globalisht, duke përfshirë edhe vendin tone”.</w:t>
      </w:r>
    </w:p>
    <w:p w14:paraId="66D0A711" w14:textId="77777777" w:rsidR="00E971B2" w:rsidRDefault="00E971B2" w:rsidP="00914D50">
      <w:pPr>
        <w:pStyle w:val="Pa3"/>
        <w:spacing w:line="240" w:lineRule="atLeast"/>
        <w:jc w:val="both"/>
        <w:rPr>
          <w:rFonts w:ascii="Times New Roman" w:hAnsi="Times New Roman" w:cs="Times New Roman"/>
          <w:color w:val="000000"/>
        </w:rPr>
      </w:pPr>
    </w:p>
    <w:p w14:paraId="6DA62BFD" w14:textId="77777777" w:rsidR="000F188B" w:rsidRPr="00D76A03" w:rsidRDefault="000F188B" w:rsidP="00914D50">
      <w:pPr>
        <w:pStyle w:val="Pa3"/>
        <w:spacing w:line="240" w:lineRule="atLeast"/>
        <w:jc w:val="both"/>
        <w:rPr>
          <w:rFonts w:ascii="Times New Roman" w:hAnsi="Times New Roman" w:cs="Times New Roman"/>
          <w:color w:val="000000"/>
        </w:rPr>
      </w:pPr>
      <w:r w:rsidRPr="00D76A03">
        <w:rPr>
          <w:rFonts w:ascii="Times New Roman" w:hAnsi="Times New Roman" w:cs="Times New Roman"/>
          <w:color w:val="000000"/>
        </w:rPr>
        <w:t>Pandemia e shkaktuar nga SARS-CoV-2 përbën një sfidë globale jo vetëm për faktin se është një virus i ri dhe i panjohur, por edhe për nga natyra e tij dhe fakti se shkakton sëmundje të rëndë tek njerëzit dhe përhapet potencialisht lehtësisht edhe ndërmjet personave që nuk shfaqin simptoma. Rritja e shpejtë e numrit të të infektuarve dhe të atyre që shfaqin forma të rënda të sëmundjes COVID-19 e për pasojë edhe rritja e numrit të të vdekurve, ka detyruar qeveritë në të gjithë botën të marrin masa që variojnë nga rritja e kapaciteteve spitalore e deri tek vendimet drastike që limitojnë aktivitetet e që kanë për qëllim ngadalësimin e shpërhapjes së virusit.</w:t>
      </w:r>
      <w:r w:rsidR="002E52EE" w:rsidRPr="00D76A03">
        <w:rPr>
          <w:rFonts w:ascii="Times New Roman" w:hAnsi="Times New Roman" w:cs="Times New Roman"/>
          <w:color w:val="000000"/>
        </w:rPr>
        <w:t xml:space="preserve"> </w:t>
      </w:r>
      <w:r w:rsidRPr="00D76A03">
        <w:rPr>
          <w:rFonts w:ascii="Times New Roman" w:hAnsi="Times New Roman" w:cs="Times New Roman"/>
          <w:color w:val="000000"/>
        </w:rPr>
        <w:t xml:space="preserve">Në këto kushte dhe duke njohur natyrën e koronavirusit të ri, ndalimi i plotë i përhapjes së tij është virtualisht i paarritshëm. Për këtë arsye, qëllimi është rrafshimi i kurbës së epidemisë, e cila në mungesë të këtyre masave shtrënguese do të kishte një pjerrtësi të madhe, që do të përkthehej në një shkallë të lartë infektimi e, për pasojë, mbingarkim të sistemeve të kujdesit shëndetësor dhe rritje të fataliteteve. </w:t>
      </w:r>
    </w:p>
    <w:p w14:paraId="1AF26992" w14:textId="77777777" w:rsidR="00F05BCF" w:rsidRPr="00D76A03" w:rsidRDefault="00F05BCF" w:rsidP="00914D50">
      <w:pPr>
        <w:pStyle w:val="Pa3"/>
        <w:spacing w:line="240" w:lineRule="atLeast"/>
        <w:jc w:val="both"/>
        <w:rPr>
          <w:rFonts w:ascii="Times New Roman" w:hAnsi="Times New Roman" w:cs="Times New Roman"/>
          <w:color w:val="000000"/>
        </w:rPr>
      </w:pPr>
    </w:p>
    <w:p w14:paraId="60C8C5CD" w14:textId="77777777" w:rsidR="000F188B" w:rsidRPr="00D76A03" w:rsidRDefault="0054529B" w:rsidP="00914D50">
      <w:pPr>
        <w:pStyle w:val="Pa3"/>
        <w:spacing w:line="240" w:lineRule="atLeast"/>
        <w:jc w:val="both"/>
        <w:rPr>
          <w:rFonts w:ascii="Times New Roman" w:hAnsi="Times New Roman" w:cs="Times New Roman"/>
          <w:color w:val="000000"/>
        </w:rPr>
      </w:pPr>
      <w:r w:rsidRPr="00D76A03">
        <w:rPr>
          <w:rFonts w:ascii="Times New Roman" w:hAnsi="Times New Roman" w:cs="Times New Roman"/>
          <w:color w:val="000000"/>
        </w:rPr>
        <w:t>E gjithë përballja me epideminë e COVID-19 apo SARS-CoV-2 deri tani në Shqipëri është kryer duke u mbështetur dhe bazuar me përpikmëri në planin e parapërgatitjes ndaj pandemisë “Plani i Veprimit COVID-19” i M</w:t>
      </w:r>
      <w:r w:rsidR="00181EF3" w:rsidRPr="00D76A03">
        <w:rPr>
          <w:rFonts w:ascii="Times New Roman" w:hAnsi="Times New Roman" w:cs="Times New Roman"/>
          <w:color w:val="000000"/>
        </w:rPr>
        <w:t>inistrisë së Shëndetësisë dhe Mbrojtjes Sociale,</w:t>
      </w:r>
      <w:r w:rsidRPr="00D76A03">
        <w:rPr>
          <w:rFonts w:ascii="Times New Roman" w:hAnsi="Times New Roman" w:cs="Times New Roman"/>
          <w:color w:val="000000"/>
        </w:rPr>
        <w:t xml:space="preserve"> i cili ka patur për qëllim orientimin e veprimeve dhe masave të marra sipas skenarëve të hartuar në bazë të modeleve epidemiologjike. Falë masave të marra në kohë nga Qeveria shqiptare dhe parashikimit e ndjekjes rigoroze të skenarëve të planit parapërgatitor, situata aktuale paraqitet me një tablo të butë të epidemisë si dhe me një përballje të mirë të sistemit shëndetësor kundrejt rasteve të COVID-19.</w:t>
      </w:r>
    </w:p>
    <w:p w14:paraId="1159396B" w14:textId="77777777" w:rsidR="00181EF3" w:rsidRPr="00D76A03" w:rsidRDefault="00181EF3" w:rsidP="00914D50">
      <w:pPr>
        <w:pStyle w:val="Pa3"/>
        <w:spacing w:line="240" w:lineRule="atLeast"/>
        <w:jc w:val="both"/>
        <w:rPr>
          <w:rFonts w:ascii="Times New Roman" w:hAnsi="Times New Roman" w:cs="Times New Roman"/>
          <w:color w:val="000000"/>
        </w:rPr>
      </w:pPr>
    </w:p>
    <w:p w14:paraId="26FC7F96" w14:textId="77777777" w:rsidR="00025A3E" w:rsidRPr="00D76A03" w:rsidRDefault="00025A3E" w:rsidP="00914D50">
      <w:pPr>
        <w:pStyle w:val="Pa3"/>
        <w:spacing w:line="240" w:lineRule="atLeast"/>
        <w:jc w:val="both"/>
        <w:rPr>
          <w:rFonts w:ascii="Times New Roman" w:hAnsi="Times New Roman" w:cs="Times New Roman"/>
          <w:color w:val="000000"/>
        </w:rPr>
      </w:pPr>
      <w:r w:rsidRPr="00D76A03">
        <w:rPr>
          <w:rFonts w:ascii="Times New Roman" w:hAnsi="Times New Roman" w:cs="Times New Roman"/>
          <w:color w:val="000000"/>
        </w:rPr>
        <w:t>Të gjitha udhëzimet dhe masat kufizuese të miratuara nga Ministria e Shëndetësisë dhe Mbrojtjes Sociale patën si qëllim ruajtjen e shëndetit publik të popullatës, fitimin e njohurive epidemiologjike në lidhje me virusin, uljen e përhapjes së COVID-19, të sëmundjeve shoqëruese të saj, uljen e kurbës së infeksionit si dhe zvogëlimin e kontakteve nëpërmjet distancimit social.</w:t>
      </w:r>
    </w:p>
    <w:p w14:paraId="3FB75C6F" w14:textId="77777777" w:rsidR="00025A3E" w:rsidRPr="00D76A03" w:rsidRDefault="00025A3E" w:rsidP="00914D50">
      <w:pPr>
        <w:pStyle w:val="Pa3"/>
        <w:spacing w:line="240" w:lineRule="atLeast"/>
        <w:jc w:val="both"/>
        <w:rPr>
          <w:rFonts w:ascii="Times New Roman" w:hAnsi="Times New Roman" w:cs="Times New Roman"/>
          <w:iCs/>
          <w:color w:val="000000"/>
        </w:rPr>
      </w:pPr>
    </w:p>
    <w:p w14:paraId="7861D7FA" w14:textId="77777777" w:rsidR="00025A3E" w:rsidRPr="00D76A03" w:rsidRDefault="00025A3E" w:rsidP="00914D50">
      <w:pPr>
        <w:pStyle w:val="Pa3"/>
        <w:spacing w:line="240" w:lineRule="atLeast"/>
        <w:jc w:val="both"/>
        <w:rPr>
          <w:rFonts w:ascii="Times New Roman" w:hAnsi="Times New Roman" w:cs="Times New Roman"/>
          <w:color w:val="000000"/>
        </w:rPr>
      </w:pPr>
      <w:r w:rsidRPr="00D76A03">
        <w:rPr>
          <w:rFonts w:ascii="Times New Roman" w:hAnsi="Times New Roman" w:cs="Times New Roman"/>
          <w:iCs/>
          <w:color w:val="000000"/>
        </w:rPr>
        <w:t>Masat e marra ndikuan ndjeshëm në zvogëlimin e përhapjes së virusit, bazuar kjo dhe në treguesit e deritanishëm, megjithatë, qëllimi i rishikimit tashmë të masave nuk është më për të ndaluar pandeminë, por për ta ngadalësuar atë akoma më tepër.</w:t>
      </w:r>
    </w:p>
    <w:p w14:paraId="5CA780DD" w14:textId="77777777" w:rsidR="00025A3E" w:rsidRPr="00D76A03" w:rsidRDefault="00025A3E" w:rsidP="00914D50">
      <w:pPr>
        <w:pStyle w:val="Pa3"/>
        <w:spacing w:line="240" w:lineRule="atLeast"/>
        <w:jc w:val="both"/>
        <w:rPr>
          <w:rFonts w:ascii="Times New Roman" w:hAnsi="Times New Roman" w:cs="Times New Roman"/>
          <w:color w:val="000000"/>
        </w:rPr>
      </w:pPr>
      <w:r w:rsidRPr="00D76A03">
        <w:rPr>
          <w:rFonts w:ascii="Times New Roman" w:hAnsi="Times New Roman" w:cs="Times New Roman"/>
          <w:color w:val="000000"/>
        </w:rPr>
        <w:lastRenderedPageBreak/>
        <w:t>Menaxhimi strategjik i sistemit shëndetësor në periudhën COVID-19 në Shqipëri, bazuar në vendimet strategjike, politikat e reja shëndetësore, u realizua nëpërmjet zbatimit të planit të veprimit kundër COVID-19, të cilat lidhen me:</w:t>
      </w:r>
    </w:p>
    <w:p w14:paraId="21077F9F"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Ngritjen e Task Forcës, për parandalimin e infeksionit të përhapur nga Koronavirusi.</w:t>
      </w:r>
    </w:p>
    <w:p w14:paraId="37B7A85D"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Marrjen në kohë të masave higjieno sanitare, për parandalimin e përhapjes së infeksioneve respiratore akute, përfshire dhe COVID - 19 në sistemin arsimor si, kopshte, çerdhe, shkolla, univeristete etj.</w:t>
      </w:r>
    </w:p>
    <w:p w14:paraId="1BC2DB11"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Miratimin e protokolleve dhe algoritmeve për parandalimin e sëmundjes COVID-19 në Shqipëri.</w:t>
      </w:r>
    </w:p>
    <w:p w14:paraId="1D5AE881"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Miratimin e listës së sëmundjeve infektive të detyrueshme për t’u raportuar nga institucionet shëndetësore, publike, private në Shqipëri.</w:t>
      </w:r>
    </w:p>
    <w:p w14:paraId="439661B9" w14:textId="77777777" w:rsidR="00025A3E" w:rsidRPr="00D76A03" w:rsidRDefault="00025A3E" w:rsidP="00BD255D">
      <w:pPr>
        <w:pStyle w:val="ListParagraph"/>
        <w:numPr>
          <w:ilvl w:val="0"/>
          <w:numId w:val="63"/>
        </w:numPr>
        <w:spacing w:after="0" w:line="240" w:lineRule="atLeast"/>
        <w:jc w:val="both"/>
        <w:rPr>
          <w:rFonts w:ascii="Times New Roman" w:hAnsi="Times New Roman" w:cs="Times New Roman"/>
          <w:sz w:val="24"/>
          <w:szCs w:val="24"/>
        </w:rPr>
      </w:pPr>
      <w:r w:rsidRPr="00D76A03">
        <w:rPr>
          <w:rFonts w:ascii="Times New Roman" w:hAnsi="Times New Roman" w:cs="Times New Roman"/>
          <w:color w:val="000000"/>
          <w:sz w:val="24"/>
          <w:szCs w:val="24"/>
        </w:rPr>
        <w:t>Ngritjen dhe funksionimin e shërbimit të karantinës në mjedise të përcaktuara.</w:t>
      </w:r>
    </w:p>
    <w:p w14:paraId="7B2FCD45" w14:textId="77777777" w:rsidR="00025A3E" w:rsidRPr="00D76A03" w:rsidRDefault="00025A3E" w:rsidP="00BD255D">
      <w:pPr>
        <w:pStyle w:val="ListParagraph"/>
        <w:numPr>
          <w:ilvl w:val="0"/>
          <w:numId w:val="63"/>
        </w:numPr>
        <w:spacing w:after="0" w:line="240" w:lineRule="atLeast"/>
        <w:jc w:val="both"/>
        <w:rPr>
          <w:rFonts w:ascii="Times New Roman" w:hAnsi="Times New Roman" w:cs="Times New Roman"/>
          <w:sz w:val="24"/>
          <w:szCs w:val="24"/>
        </w:rPr>
      </w:pPr>
      <w:r w:rsidRPr="00D76A03">
        <w:rPr>
          <w:rFonts w:ascii="Times New Roman" w:hAnsi="Times New Roman" w:cs="Times New Roman"/>
          <w:color w:val="000000"/>
          <w:sz w:val="24"/>
          <w:szCs w:val="24"/>
        </w:rPr>
        <w:t>Mbylljen e aktiviteteve publike dhe jopublike si dhe anullimin e grumbullimeve masive në vende të mbyllura apo të hapura në Shqipëri.</w:t>
      </w:r>
    </w:p>
    <w:p w14:paraId="73E2D2D0" w14:textId="77777777" w:rsidR="00025A3E" w:rsidRPr="00D76A03" w:rsidRDefault="00025A3E" w:rsidP="00BD255D">
      <w:pPr>
        <w:pStyle w:val="ListParagraph"/>
        <w:numPr>
          <w:ilvl w:val="0"/>
          <w:numId w:val="63"/>
        </w:numPr>
        <w:spacing w:after="0" w:line="240" w:lineRule="atLeast"/>
        <w:jc w:val="both"/>
        <w:rPr>
          <w:rFonts w:ascii="Times New Roman" w:hAnsi="Times New Roman" w:cs="Times New Roman"/>
          <w:sz w:val="24"/>
          <w:szCs w:val="24"/>
        </w:rPr>
      </w:pPr>
      <w:r w:rsidRPr="00D76A03">
        <w:rPr>
          <w:rFonts w:ascii="Times New Roman" w:hAnsi="Times New Roman" w:cs="Times New Roman"/>
          <w:color w:val="000000"/>
          <w:sz w:val="24"/>
          <w:szCs w:val="24"/>
        </w:rPr>
        <w:t>Kufizimin e lëvizjes së shoqëruesve dhe/ose familjarëve të pacientëve në spitale.</w:t>
      </w:r>
    </w:p>
    <w:p w14:paraId="5FBE746A" w14:textId="77777777" w:rsidR="00025A3E" w:rsidRPr="00D76A03" w:rsidRDefault="00025A3E" w:rsidP="00BD255D">
      <w:pPr>
        <w:pStyle w:val="ListParagraph"/>
        <w:numPr>
          <w:ilvl w:val="0"/>
          <w:numId w:val="63"/>
        </w:numPr>
        <w:spacing w:after="0" w:line="240" w:lineRule="atLeast"/>
        <w:jc w:val="both"/>
        <w:rPr>
          <w:rFonts w:ascii="Times New Roman" w:hAnsi="Times New Roman" w:cs="Times New Roman"/>
          <w:sz w:val="24"/>
          <w:szCs w:val="24"/>
        </w:rPr>
      </w:pPr>
      <w:r w:rsidRPr="00D76A03">
        <w:rPr>
          <w:rFonts w:ascii="Times New Roman" w:hAnsi="Times New Roman" w:cs="Times New Roman"/>
          <w:color w:val="000000"/>
          <w:sz w:val="24"/>
          <w:szCs w:val="24"/>
        </w:rPr>
        <w:t>Vetëkarantinimin e personave që hynë në territorin e Shqipërisë nga zonat e izoluara të Italisë apo dhe të rajoneve të tjera.</w:t>
      </w:r>
    </w:p>
    <w:p w14:paraId="2884F448"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 xml:space="preserve">Mbrojtjen dhe ruajtjen e të moshuarve duke parandaluar vizitat në shtëpitë e kujdesit të të moshuarve. </w:t>
      </w:r>
    </w:p>
    <w:p w14:paraId="0F9C259B"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Shmangien e kontakteve fizike me të tjerët për pensionistët-popullatën mbi moshën 65 vjeç, me qëllim kufizimin dhe respektimin e distancimit social.</w:t>
      </w:r>
    </w:p>
    <w:p w14:paraId="745B6EAB"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Marrjen e masave për parandalimin e infektimit ng</w:t>
      </w:r>
      <w:r w:rsidR="00394F4B">
        <w:rPr>
          <w:rFonts w:ascii="Times New Roman" w:hAnsi="Times New Roman" w:cs="Times New Roman"/>
          <w:color w:val="000000"/>
        </w:rPr>
        <w:t>a</w:t>
      </w:r>
      <w:r w:rsidRPr="00D76A03">
        <w:rPr>
          <w:rFonts w:ascii="Times New Roman" w:hAnsi="Times New Roman" w:cs="Times New Roman"/>
          <w:color w:val="000000"/>
        </w:rPr>
        <w:t xml:space="preserve"> COVID-19, të përfituesve të shërbimeve të përkujdesit shoqëror.</w:t>
      </w:r>
    </w:p>
    <w:p w14:paraId="72B17B46"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Ndërprerjen e udhëtimeve brenda dhe jashtë territorit të Shqipërisë (transport rrugor, ajror, detar dhe publik) me qëllim kufizimin e lëvizjes së popullatës.</w:t>
      </w:r>
    </w:p>
    <w:p w14:paraId="1DD30EAA"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 xml:space="preserve">Ndalimin e tubimeve publike me më shumë se pesëdhjetë persona. </w:t>
      </w:r>
    </w:p>
    <w:p w14:paraId="44E64854"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Ndërprerjen e ndërhyrjeve kirurgjikale të planifikuara në Qendrën Spitalore Universitare “Nënë Tereza” dhe Spitalin Universitar “Shefqet Ndroqi”.</w:t>
      </w:r>
    </w:p>
    <w:p w14:paraId="51719DAC" w14:textId="77777777" w:rsidR="00025A3E" w:rsidRPr="00D76A03" w:rsidRDefault="00025A3E" w:rsidP="00BD255D">
      <w:pPr>
        <w:pStyle w:val="Pa4"/>
        <w:numPr>
          <w:ilvl w:val="0"/>
          <w:numId w:val="63"/>
        </w:numPr>
        <w:spacing w:line="240" w:lineRule="atLeast"/>
        <w:jc w:val="both"/>
        <w:rPr>
          <w:rFonts w:ascii="Times New Roman" w:hAnsi="Times New Roman" w:cs="Times New Roman"/>
          <w:color w:val="000000"/>
        </w:rPr>
      </w:pPr>
      <w:r w:rsidRPr="00D76A03">
        <w:rPr>
          <w:rFonts w:ascii="Times New Roman" w:hAnsi="Times New Roman" w:cs="Times New Roman"/>
          <w:color w:val="000000"/>
        </w:rPr>
        <w:t>Mbylljen e veprimtarisë së çerdheve, kopshteve, arsimit shkollor me qëllim kufizimin e përhapjes së infeksionit COVID-19.</w:t>
      </w:r>
    </w:p>
    <w:p w14:paraId="0EBAC38D" w14:textId="77777777" w:rsidR="00025A3E" w:rsidRPr="00D76A03" w:rsidRDefault="00025A3E" w:rsidP="00914D50">
      <w:pPr>
        <w:autoSpaceDE w:val="0"/>
        <w:autoSpaceDN w:val="0"/>
        <w:adjustRightInd w:val="0"/>
        <w:spacing w:after="0" w:line="240" w:lineRule="atLeast"/>
        <w:jc w:val="both"/>
        <w:rPr>
          <w:rFonts w:ascii="Times New Roman" w:hAnsi="Times New Roman" w:cs="Times New Roman"/>
          <w:sz w:val="24"/>
          <w:szCs w:val="24"/>
        </w:rPr>
      </w:pPr>
    </w:p>
    <w:p w14:paraId="2DECB990" w14:textId="77777777" w:rsidR="008119BD" w:rsidRPr="00D76A03" w:rsidRDefault="001A453F" w:rsidP="00914D50">
      <w:pPr>
        <w:autoSpaceDE w:val="0"/>
        <w:autoSpaceDN w:val="0"/>
        <w:adjustRightInd w:val="0"/>
        <w:spacing w:after="0" w:line="240" w:lineRule="atLeast"/>
        <w:jc w:val="both"/>
        <w:rPr>
          <w:rFonts w:ascii="Times New Roman" w:hAnsi="Times New Roman" w:cs="Times New Roman"/>
          <w:color w:val="000000"/>
          <w:sz w:val="24"/>
          <w:szCs w:val="24"/>
        </w:rPr>
      </w:pPr>
      <w:r w:rsidRPr="00D76A03">
        <w:rPr>
          <w:rFonts w:ascii="Times New Roman" w:hAnsi="Times New Roman" w:cs="Times New Roman"/>
          <w:sz w:val="24"/>
          <w:szCs w:val="24"/>
        </w:rPr>
        <w:t>Inspektorati Shtet</w:t>
      </w:r>
      <w:r w:rsidRPr="00D76A03">
        <w:rPr>
          <w:rFonts w:ascii="Times New Roman" w:hAnsi="Times New Roman" w:cs="Times New Roman"/>
          <w:sz w:val="24"/>
          <w:szCs w:val="24"/>
          <w:lang w:val="en-GB"/>
        </w:rPr>
        <w:t>ëror Shëndetësor, ISHSH, është</w:t>
      </w:r>
      <w:r w:rsidRPr="00D76A03">
        <w:rPr>
          <w:rFonts w:ascii="Times New Roman" w:hAnsi="Times New Roman" w:cs="Times New Roman"/>
          <w:sz w:val="24"/>
          <w:szCs w:val="24"/>
        </w:rPr>
        <w:t xml:space="preserve"> institucioni kryesor i</w:t>
      </w:r>
      <w:r w:rsidR="002B6913">
        <w:rPr>
          <w:rFonts w:ascii="Times New Roman" w:hAnsi="Times New Roman" w:cs="Times New Roman"/>
          <w:sz w:val="24"/>
          <w:szCs w:val="24"/>
          <w:lang w:val="en-GB"/>
        </w:rPr>
        <w:t xml:space="preserve"> ngarkuar p</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r</w:t>
      </w:r>
      <w:r w:rsidRPr="00D76A03">
        <w:rPr>
          <w:rFonts w:ascii="Times New Roman" w:hAnsi="Times New Roman" w:cs="Times New Roman"/>
          <w:sz w:val="24"/>
          <w:szCs w:val="24"/>
          <w:lang w:val="en-GB"/>
        </w:rPr>
        <w:t xml:space="preserve"> zbatimin e </w:t>
      </w:r>
      <w:r w:rsidR="002B6913">
        <w:rPr>
          <w:rFonts w:ascii="Times New Roman" w:hAnsi="Times New Roman" w:cs="Times New Roman"/>
          <w:sz w:val="24"/>
          <w:szCs w:val="24"/>
          <w:lang w:val="en-GB"/>
        </w:rPr>
        <w:t>masave t</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 xml:space="preserve"> veçanta p</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r parandalimin dhe luftimin e infeksionit t</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 xml:space="preserve"> shkaktuar nga COVID-19, masa t</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 xml:space="preserve"> cilat rrjedhin prej </w:t>
      </w:r>
      <w:r w:rsidRPr="00D76A03">
        <w:rPr>
          <w:rFonts w:ascii="Times New Roman" w:hAnsi="Times New Roman" w:cs="Times New Roman"/>
          <w:sz w:val="24"/>
          <w:szCs w:val="24"/>
        </w:rPr>
        <w:t xml:space="preserve">Ligjit 15/2016 “Për parandalimin dhe luftimin e infeksioneve dhe sëmundjeve infektive” </w:t>
      </w:r>
      <w:r w:rsidR="002B6913">
        <w:rPr>
          <w:rFonts w:ascii="Times New Roman" w:hAnsi="Times New Roman" w:cs="Times New Roman"/>
          <w:sz w:val="24"/>
          <w:szCs w:val="24"/>
        </w:rPr>
        <w:t xml:space="preserve">si dhe </w:t>
      </w:r>
      <w:r w:rsidR="002B6913">
        <w:rPr>
          <w:rFonts w:ascii="Times New Roman" w:hAnsi="Times New Roman" w:cs="Times New Roman"/>
          <w:sz w:val="24"/>
          <w:szCs w:val="24"/>
          <w:lang w:val="en-GB"/>
        </w:rPr>
        <w:t>të gjitha Akteve N</w:t>
      </w:r>
      <w:r w:rsidRPr="00D76A03">
        <w:rPr>
          <w:rFonts w:ascii="Times New Roman" w:hAnsi="Times New Roman" w:cs="Times New Roman"/>
          <w:sz w:val="24"/>
          <w:szCs w:val="24"/>
          <w:lang w:val="en-GB"/>
        </w:rPr>
        <w:t>ormative të Këshillit të Minis</w:t>
      </w:r>
      <w:r w:rsidR="002B6913">
        <w:rPr>
          <w:rFonts w:ascii="Times New Roman" w:hAnsi="Times New Roman" w:cs="Times New Roman"/>
          <w:sz w:val="24"/>
          <w:szCs w:val="24"/>
          <w:lang w:val="en-GB"/>
        </w:rPr>
        <w:t>trave dhe Urdhrave të Ministrit t</w:t>
      </w:r>
      <w:r w:rsidRPr="00D76A03">
        <w:rPr>
          <w:rFonts w:ascii="Times New Roman" w:hAnsi="Times New Roman" w:cs="Times New Roman"/>
          <w:sz w:val="24"/>
          <w:szCs w:val="24"/>
          <w:lang w:val="en-GB"/>
        </w:rPr>
        <w:t>ë Shë</w:t>
      </w:r>
      <w:r w:rsidR="002B6913">
        <w:rPr>
          <w:rFonts w:ascii="Times New Roman" w:hAnsi="Times New Roman" w:cs="Times New Roman"/>
          <w:sz w:val="24"/>
          <w:szCs w:val="24"/>
          <w:lang w:val="en-GB"/>
        </w:rPr>
        <w:t>ndetësisë dhe Mbrojtjes Sociale.</w:t>
      </w:r>
    </w:p>
    <w:p w14:paraId="6D978BC5" w14:textId="77777777" w:rsidR="002B6913" w:rsidRDefault="002B6913" w:rsidP="00914D50">
      <w:pPr>
        <w:spacing w:after="0" w:line="240" w:lineRule="atLeast"/>
        <w:jc w:val="both"/>
        <w:rPr>
          <w:rFonts w:ascii="Times New Roman" w:eastAsia="Times New Roman" w:hAnsi="Times New Roman" w:cs="Times New Roman"/>
          <w:sz w:val="24"/>
          <w:szCs w:val="24"/>
        </w:rPr>
      </w:pPr>
    </w:p>
    <w:p w14:paraId="69DA0930" w14:textId="77777777" w:rsidR="002B6913" w:rsidRPr="00D76A03" w:rsidRDefault="002B6913" w:rsidP="00914D50">
      <w:pPr>
        <w:autoSpaceDE w:val="0"/>
        <w:autoSpaceDN w:val="0"/>
        <w:adjustRightInd w:val="0"/>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Pr="00D76A03">
        <w:rPr>
          <w:rFonts w:ascii="Times New Roman" w:hAnsi="Times New Roman" w:cs="Times New Roman"/>
          <w:sz w:val="24"/>
          <w:szCs w:val="24"/>
          <w:lang w:val="en-GB"/>
        </w:rPr>
        <w:t>ë</w:t>
      </w:r>
      <w:r>
        <w:rPr>
          <w:rFonts w:ascii="Times New Roman" w:hAnsi="Times New Roman" w:cs="Times New Roman"/>
          <w:sz w:val="24"/>
          <w:szCs w:val="24"/>
          <w:lang w:val="en-GB"/>
        </w:rPr>
        <w:t xml:space="preserve"> 1 shkurt 2020, n</w:t>
      </w:r>
      <w:r w:rsidRPr="00D76A03">
        <w:rPr>
          <w:rFonts w:ascii="Times New Roman" w:hAnsi="Times New Roman" w:cs="Times New Roman"/>
          <w:sz w:val="24"/>
          <w:szCs w:val="24"/>
          <w:lang w:val="en-GB"/>
        </w:rPr>
        <w:t>ë</w:t>
      </w:r>
      <w:r>
        <w:rPr>
          <w:rFonts w:ascii="Times New Roman" w:hAnsi="Times New Roman" w:cs="Times New Roman"/>
          <w:sz w:val="24"/>
          <w:szCs w:val="24"/>
          <w:lang w:val="en-GB"/>
        </w:rPr>
        <w:t xml:space="preserve"> t</w:t>
      </w:r>
      <w:r w:rsidRPr="00D76A03">
        <w:rPr>
          <w:rFonts w:ascii="Times New Roman" w:hAnsi="Times New Roman" w:cs="Times New Roman"/>
          <w:sz w:val="24"/>
          <w:szCs w:val="24"/>
          <w:lang w:val="en-GB"/>
        </w:rPr>
        <w:t>ë</w:t>
      </w:r>
      <w:r>
        <w:rPr>
          <w:rFonts w:ascii="Times New Roman" w:hAnsi="Times New Roman" w:cs="Times New Roman"/>
          <w:sz w:val="24"/>
          <w:szCs w:val="24"/>
          <w:lang w:val="en-GB"/>
        </w:rPr>
        <w:t xml:space="preserve"> </w:t>
      </w:r>
      <w:r w:rsidRPr="002B6913">
        <w:rPr>
          <w:rFonts w:ascii="Times New Roman" w:hAnsi="Times New Roman" w:cs="Times New Roman"/>
          <w:sz w:val="24"/>
          <w:szCs w:val="24"/>
          <w:lang w:val="en-GB"/>
        </w:rPr>
        <w:t>31 pikat e kalimit kufitar</w:t>
      </w:r>
      <w:r>
        <w:rPr>
          <w:rFonts w:ascii="Times New Roman" w:hAnsi="Times New Roman" w:cs="Times New Roman"/>
          <w:sz w:val="24"/>
          <w:szCs w:val="24"/>
          <w:lang w:val="en-GB"/>
        </w:rPr>
        <w:t>,</w:t>
      </w:r>
      <w:r w:rsidRPr="002B6913">
        <w:rPr>
          <w:rFonts w:ascii="Times New Roman" w:hAnsi="Times New Roman" w:cs="Times New Roman"/>
          <w:sz w:val="24"/>
          <w:szCs w:val="24"/>
          <w:lang w:val="en-GB"/>
        </w:rPr>
        <w:t xml:space="preserve"> </w:t>
      </w:r>
      <w:r>
        <w:rPr>
          <w:rFonts w:ascii="Times New Roman" w:hAnsi="Times New Roman" w:cs="Times New Roman"/>
          <w:sz w:val="24"/>
          <w:szCs w:val="24"/>
          <w:lang w:val="en-GB"/>
        </w:rPr>
        <w:t>inspektor</w:t>
      </w:r>
      <w:r w:rsidRPr="00D76A03">
        <w:rPr>
          <w:rFonts w:ascii="Times New Roman" w:hAnsi="Times New Roman" w:cs="Times New Roman"/>
          <w:sz w:val="24"/>
          <w:szCs w:val="24"/>
          <w:lang w:val="en-GB"/>
        </w:rPr>
        <w:t>ë</w:t>
      </w:r>
      <w:r>
        <w:rPr>
          <w:rFonts w:ascii="Times New Roman" w:hAnsi="Times New Roman" w:cs="Times New Roman"/>
          <w:sz w:val="24"/>
          <w:szCs w:val="24"/>
          <w:lang w:val="en-GB"/>
        </w:rPr>
        <w:t>t e ISHSH</w:t>
      </w:r>
      <w:r w:rsidRPr="002B6913">
        <w:rPr>
          <w:rFonts w:ascii="Times New Roman" w:hAnsi="Times New Roman" w:cs="Times New Roman"/>
          <w:sz w:val="24"/>
          <w:szCs w:val="24"/>
          <w:lang w:val="en-GB"/>
        </w:rPr>
        <w:t xml:space="preserve"> </w:t>
      </w:r>
      <w:r>
        <w:rPr>
          <w:rFonts w:ascii="Times New Roman" w:hAnsi="Times New Roman" w:cs="Times New Roman"/>
          <w:sz w:val="24"/>
          <w:szCs w:val="24"/>
          <w:lang w:val="en-GB"/>
        </w:rPr>
        <w:t>vendos</w:t>
      </w:r>
      <w:r w:rsidRPr="00D76A03">
        <w:rPr>
          <w:rFonts w:ascii="Times New Roman" w:hAnsi="Times New Roman" w:cs="Times New Roman"/>
          <w:sz w:val="24"/>
          <w:szCs w:val="24"/>
          <w:lang w:val="en-GB"/>
        </w:rPr>
        <w:t>ë</w:t>
      </w:r>
      <w:r>
        <w:rPr>
          <w:rFonts w:ascii="Times New Roman" w:hAnsi="Times New Roman" w:cs="Times New Roman"/>
          <w:sz w:val="24"/>
          <w:szCs w:val="24"/>
          <w:lang w:val="en-GB"/>
        </w:rPr>
        <w:t>n</w:t>
      </w:r>
      <w:r w:rsidRPr="002B6913">
        <w:rPr>
          <w:rFonts w:ascii="Times New Roman" w:hAnsi="Times New Roman" w:cs="Times New Roman"/>
          <w:sz w:val="24"/>
          <w:szCs w:val="24"/>
          <w:lang w:val="en-GB"/>
        </w:rPr>
        <w:t xml:space="preserve"> posterat paralajm</w:t>
      </w:r>
      <w:r>
        <w:rPr>
          <w:rFonts w:ascii="Times New Roman" w:hAnsi="Times New Roman" w:cs="Times New Roman"/>
          <w:sz w:val="24"/>
          <w:szCs w:val="24"/>
          <w:lang w:val="en-GB"/>
        </w:rPr>
        <w:t>ë</w:t>
      </w:r>
      <w:r w:rsidRPr="002B6913">
        <w:rPr>
          <w:rFonts w:ascii="Times New Roman" w:hAnsi="Times New Roman" w:cs="Times New Roman"/>
          <w:sz w:val="24"/>
          <w:szCs w:val="24"/>
          <w:lang w:val="en-GB"/>
        </w:rPr>
        <w:t>rues p</w:t>
      </w:r>
      <w:r>
        <w:rPr>
          <w:rFonts w:ascii="Times New Roman" w:hAnsi="Times New Roman" w:cs="Times New Roman"/>
          <w:sz w:val="24"/>
          <w:szCs w:val="24"/>
          <w:lang w:val="en-GB"/>
        </w:rPr>
        <w:t>ë</w:t>
      </w:r>
      <w:r w:rsidRPr="002B6913">
        <w:rPr>
          <w:rFonts w:ascii="Times New Roman" w:hAnsi="Times New Roman" w:cs="Times New Roman"/>
          <w:sz w:val="24"/>
          <w:szCs w:val="24"/>
          <w:lang w:val="en-GB"/>
        </w:rPr>
        <w:t>r masat mbrojt</w:t>
      </w:r>
      <w:r>
        <w:rPr>
          <w:rFonts w:ascii="Times New Roman" w:hAnsi="Times New Roman" w:cs="Times New Roman"/>
          <w:sz w:val="24"/>
          <w:szCs w:val="24"/>
          <w:lang w:val="en-GB"/>
        </w:rPr>
        <w:t>ë</w:t>
      </w:r>
      <w:r w:rsidRPr="002B6913">
        <w:rPr>
          <w:rFonts w:ascii="Times New Roman" w:hAnsi="Times New Roman" w:cs="Times New Roman"/>
          <w:sz w:val="24"/>
          <w:szCs w:val="24"/>
          <w:lang w:val="en-GB"/>
        </w:rPr>
        <w:t>se q</w:t>
      </w:r>
      <w:r>
        <w:rPr>
          <w:rFonts w:ascii="Times New Roman" w:hAnsi="Times New Roman" w:cs="Times New Roman"/>
          <w:sz w:val="24"/>
          <w:szCs w:val="24"/>
          <w:lang w:val="en-GB"/>
        </w:rPr>
        <w:t>ë</w:t>
      </w:r>
      <w:r w:rsidRPr="002B6913">
        <w:rPr>
          <w:rFonts w:ascii="Times New Roman" w:hAnsi="Times New Roman" w:cs="Times New Roman"/>
          <w:sz w:val="24"/>
          <w:szCs w:val="24"/>
          <w:lang w:val="en-GB"/>
        </w:rPr>
        <w:t xml:space="preserve"> duheshin respektuar n</w:t>
      </w:r>
      <w:r>
        <w:rPr>
          <w:rFonts w:ascii="Times New Roman" w:hAnsi="Times New Roman" w:cs="Times New Roman"/>
          <w:sz w:val="24"/>
          <w:szCs w:val="24"/>
          <w:lang w:val="en-GB"/>
        </w:rPr>
        <w:t>ë</w:t>
      </w:r>
      <w:r w:rsidRPr="002B6913">
        <w:rPr>
          <w:rFonts w:ascii="Times New Roman" w:hAnsi="Times New Roman" w:cs="Times New Roman"/>
          <w:sz w:val="24"/>
          <w:szCs w:val="24"/>
          <w:lang w:val="en-GB"/>
        </w:rPr>
        <w:t xml:space="preserve"> lidhje me mosp</w:t>
      </w:r>
      <w:r>
        <w:rPr>
          <w:rFonts w:ascii="Times New Roman" w:hAnsi="Times New Roman" w:cs="Times New Roman"/>
          <w:sz w:val="24"/>
          <w:szCs w:val="24"/>
          <w:lang w:val="en-GB"/>
        </w:rPr>
        <w:t>ë</w:t>
      </w:r>
      <w:r w:rsidRPr="002B6913">
        <w:rPr>
          <w:rFonts w:ascii="Times New Roman" w:hAnsi="Times New Roman" w:cs="Times New Roman"/>
          <w:sz w:val="24"/>
          <w:szCs w:val="24"/>
          <w:lang w:val="en-GB"/>
        </w:rPr>
        <w:t>rhapjen e infeksionit t</w:t>
      </w:r>
      <w:r>
        <w:rPr>
          <w:rFonts w:ascii="Times New Roman" w:hAnsi="Times New Roman" w:cs="Times New Roman"/>
          <w:sz w:val="24"/>
          <w:szCs w:val="24"/>
          <w:lang w:val="en-GB"/>
        </w:rPr>
        <w:t>ë</w:t>
      </w:r>
      <w:r w:rsidRPr="002B6913">
        <w:rPr>
          <w:rFonts w:ascii="Times New Roman" w:hAnsi="Times New Roman" w:cs="Times New Roman"/>
          <w:sz w:val="24"/>
          <w:szCs w:val="24"/>
          <w:lang w:val="en-GB"/>
        </w:rPr>
        <w:t xml:space="preserve"> shkaktuar nga COVID-19.</w:t>
      </w:r>
      <w:r>
        <w:rPr>
          <w:rFonts w:ascii="Times New Roman" w:hAnsi="Times New Roman" w:cs="Times New Roman"/>
          <w:sz w:val="24"/>
          <w:szCs w:val="24"/>
          <w:lang w:val="en-GB"/>
        </w:rPr>
        <w:t xml:space="preserve"> </w:t>
      </w:r>
    </w:p>
    <w:p w14:paraId="6C9F63C1" w14:textId="77777777" w:rsidR="002B6913" w:rsidRDefault="002B6913" w:rsidP="00914D50">
      <w:pPr>
        <w:spacing w:after="0" w:line="240" w:lineRule="atLeast"/>
        <w:jc w:val="both"/>
        <w:rPr>
          <w:rFonts w:ascii="Times New Roman" w:eastAsia="Times New Roman" w:hAnsi="Times New Roman" w:cs="Times New Roman"/>
          <w:sz w:val="24"/>
          <w:szCs w:val="24"/>
        </w:rPr>
      </w:pPr>
    </w:p>
    <w:p w14:paraId="39C2E3D7" w14:textId="77777777" w:rsidR="002B6913" w:rsidRDefault="008119BD" w:rsidP="00914D50">
      <w:pPr>
        <w:spacing w:after="0" w:line="240" w:lineRule="atLeast"/>
        <w:jc w:val="both"/>
        <w:rPr>
          <w:rFonts w:ascii="Times New Roman" w:eastAsia="Times New Roman" w:hAnsi="Times New Roman" w:cs="Times New Roman"/>
          <w:sz w:val="24"/>
          <w:szCs w:val="24"/>
        </w:rPr>
      </w:pPr>
      <w:r w:rsidRPr="002B6913">
        <w:rPr>
          <w:rFonts w:ascii="Times New Roman" w:eastAsia="Times New Roman" w:hAnsi="Times New Roman" w:cs="Times New Roman"/>
          <w:sz w:val="24"/>
          <w:szCs w:val="24"/>
        </w:rPr>
        <w:t xml:space="preserve">Njësia e Inspektimit Shëndetësor në </w:t>
      </w:r>
      <w:r w:rsidR="00705BED" w:rsidRPr="002B6913">
        <w:rPr>
          <w:rFonts w:ascii="Times New Roman" w:eastAsia="Times New Roman" w:hAnsi="Times New Roman" w:cs="Times New Roman"/>
          <w:sz w:val="24"/>
          <w:szCs w:val="24"/>
        </w:rPr>
        <w:t>Aeroportin Ndërkombëtar “Nënë Tereza”, Rinas</w:t>
      </w:r>
      <w:r w:rsidRPr="002B6913">
        <w:rPr>
          <w:rFonts w:ascii="Times New Roman" w:eastAsia="Times New Roman" w:hAnsi="Times New Roman" w:cs="Times New Roman"/>
          <w:sz w:val="24"/>
          <w:szCs w:val="24"/>
        </w:rPr>
        <w:t xml:space="preserve"> </w:t>
      </w:r>
      <w:r w:rsidR="002B6913" w:rsidRPr="002B6913">
        <w:rPr>
          <w:rFonts w:ascii="Times New Roman" w:eastAsia="Times New Roman" w:hAnsi="Times New Roman" w:cs="Times New Roman"/>
          <w:sz w:val="24"/>
          <w:szCs w:val="24"/>
        </w:rPr>
        <w:t xml:space="preserve">filloi </w:t>
      </w:r>
      <w:r w:rsidRPr="002B6913">
        <w:rPr>
          <w:rFonts w:ascii="Times New Roman" w:eastAsia="Times New Roman" w:hAnsi="Times New Roman" w:cs="Times New Roman"/>
          <w:sz w:val="24"/>
          <w:szCs w:val="24"/>
        </w:rPr>
        <w:t xml:space="preserve">zbatimin e masave shtesë me monitorimin dhe matjen e temperaturës së të gjithë pasagjerëve që </w:t>
      </w:r>
      <w:r w:rsidR="00C1679E">
        <w:rPr>
          <w:rFonts w:ascii="Times New Roman" w:eastAsia="Times New Roman" w:hAnsi="Times New Roman" w:cs="Times New Roman"/>
          <w:sz w:val="24"/>
          <w:szCs w:val="24"/>
        </w:rPr>
        <w:t>hynin n</w:t>
      </w:r>
      <w:r w:rsidR="00C1679E" w:rsidRPr="002B6913">
        <w:rPr>
          <w:rFonts w:ascii="Times New Roman" w:eastAsia="Times New Roman" w:hAnsi="Times New Roman" w:cs="Times New Roman"/>
          <w:sz w:val="24"/>
          <w:szCs w:val="24"/>
        </w:rPr>
        <w:t>ë</w:t>
      </w:r>
      <w:r w:rsidR="00C1679E">
        <w:rPr>
          <w:rFonts w:ascii="Times New Roman" w:eastAsia="Times New Roman" w:hAnsi="Times New Roman" w:cs="Times New Roman"/>
          <w:sz w:val="24"/>
          <w:szCs w:val="24"/>
        </w:rPr>
        <w:t xml:space="preserve"> territorin e Republik</w:t>
      </w:r>
      <w:r w:rsidR="00C1679E" w:rsidRPr="002B6913">
        <w:rPr>
          <w:rFonts w:ascii="Times New Roman" w:eastAsia="Times New Roman" w:hAnsi="Times New Roman" w:cs="Times New Roman"/>
          <w:sz w:val="24"/>
          <w:szCs w:val="24"/>
        </w:rPr>
        <w:t>ë</w:t>
      </w:r>
      <w:r w:rsidR="00C1679E">
        <w:rPr>
          <w:rFonts w:ascii="Times New Roman" w:eastAsia="Times New Roman" w:hAnsi="Times New Roman" w:cs="Times New Roman"/>
          <w:sz w:val="24"/>
          <w:szCs w:val="24"/>
        </w:rPr>
        <w:t>s s</w:t>
      </w:r>
      <w:r w:rsidR="00C1679E" w:rsidRPr="002B6913">
        <w:rPr>
          <w:rFonts w:ascii="Times New Roman" w:eastAsia="Times New Roman" w:hAnsi="Times New Roman" w:cs="Times New Roman"/>
          <w:sz w:val="24"/>
          <w:szCs w:val="24"/>
        </w:rPr>
        <w:t>ë</w:t>
      </w:r>
      <w:r w:rsidR="00C1679E">
        <w:rPr>
          <w:rFonts w:ascii="Times New Roman" w:eastAsia="Times New Roman" w:hAnsi="Times New Roman" w:cs="Times New Roman"/>
          <w:sz w:val="24"/>
          <w:szCs w:val="24"/>
        </w:rPr>
        <w:t xml:space="preserve"> Shqip</w:t>
      </w:r>
      <w:r w:rsidR="00C1679E" w:rsidRPr="002B6913">
        <w:rPr>
          <w:rFonts w:ascii="Times New Roman" w:eastAsia="Times New Roman" w:hAnsi="Times New Roman" w:cs="Times New Roman"/>
          <w:sz w:val="24"/>
          <w:szCs w:val="24"/>
        </w:rPr>
        <w:t>ë</w:t>
      </w:r>
      <w:r w:rsidR="00C1679E">
        <w:rPr>
          <w:rFonts w:ascii="Times New Roman" w:eastAsia="Times New Roman" w:hAnsi="Times New Roman" w:cs="Times New Roman"/>
          <w:sz w:val="24"/>
          <w:szCs w:val="24"/>
        </w:rPr>
        <w:t>ris</w:t>
      </w:r>
      <w:r w:rsidR="00C1679E" w:rsidRPr="002B6913">
        <w:rPr>
          <w:rFonts w:ascii="Times New Roman" w:eastAsia="Times New Roman" w:hAnsi="Times New Roman" w:cs="Times New Roman"/>
          <w:sz w:val="24"/>
          <w:szCs w:val="24"/>
        </w:rPr>
        <w:t>ë</w:t>
      </w:r>
      <w:r w:rsidR="00705BED" w:rsidRPr="002B6913">
        <w:rPr>
          <w:rFonts w:ascii="Times New Roman" w:eastAsia="Times New Roman" w:hAnsi="Times New Roman" w:cs="Times New Roman"/>
          <w:sz w:val="24"/>
          <w:szCs w:val="24"/>
        </w:rPr>
        <w:t xml:space="preserve">. </w:t>
      </w:r>
    </w:p>
    <w:p w14:paraId="04AB8B59" w14:textId="77777777" w:rsidR="002B6913" w:rsidRPr="001A0C2B" w:rsidRDefault="002B6913" w:rsidP="00914D50">
      <w:pPr>
        <w:spacing w:after="0" w:line="240" w:lineRule="atLeast"/>
        <w:jc w:val="both"/>
        <w:rPr>
          <w:rFonts w:ascii="Times New Roman" w:hAnsi="Times New Roman" w:cs="Times New Roman"/>
          <w:sz w:val="24"/>
          <w:szCs w:val="24"/>
        </w:rPr>
      </w:pPr>
      <w:r w:rsidRPr="002B6913">
        <w:rPr>
          <w:rFonts w:ascii="Times New Roman" w:eastAsia="Times New Roman" w:hAnsi="Times New Roman" w:cs="Times New Roman"/>
          <w:sz w:val="24"/>
          <w:szCs w:val="24"/>
        </w:rPr>
        <w:t>Në pikat e kalimit kufitar detar me Italinë</w:t>
      </w:r>
      <w:r w:rsidR="00F23300">
        <w:rPr>
          <w:rFonts w:ascii="Times New Roman" w:eastAsia="Times New Roman" w:hAnsi="Times New Roman" w:cs="Times New Roman"/>
          <w:sz w:val="24"/>
          <w:szCs w:val="24"/>
        </w:rPr>
        <w:t xml:space="preserve"> dhe Greqin</w:t>
      </w:r>
      <w:r w:rsidR="00F23300" w:rsidRPr="002B6913">
        <w:rPr>
          <w:rFonts w:ascii="Times New Roman" w:eastAsia="Times New Roman" w:hAnsi="Times New Roman" w:cs="Times New Roman"/>
          <w:sz w:val="24"/>
          <w:szCs w:val="24"/>
        </w:rPr>
        <w:t>ë</w:t>
      </w:r>
      <w:r w:rsidRPr="002B6913">
        <w:rPr>
          <w:rFonts w:ascii="Times New Roman" w:eastAsia="Times New Roman" w:hAnsi="Times New Roman" w:cs="Times New Roman"/>
          <w:sz w:val="24"/>
          <w:szCs w:val="24"/>
        </w:rPr>
        <w:t>, inspektorët e ISHSH në bashkëpunim me NJVKSH kan</w:t>
      </w:r>
      <w:r w:rsidRPr="002B6913">
        <w:rPr>
          <w:rFonts w:ascii="Times New Roman" w:hAnsi="Times New Roman" w:cs="Times New Roman"/>
          <w:sz w:val="24"/>
          <w:szCs w:val="24"/>
        </w:rPr>
        <w:t xml:space="preserve">ë </w:t>
      </w:r>
      <w:r w:rsidRPr="002B6913">
        <w:rPr>
          <w:rFonts w:ascii="Times New Roman" w:eastAsia="Times New Roman" w:hAnsi="Times New Roman" w:cs="Times New Roman"/>
          <w:sz w:val="24"/>
          <w:szCs w:val="24"/>
        </w:rPr>
        <w:t>kryer kontrolle të pandërprera në portet e Durrësit, Vlorës, Sarandës, për matjen e temperaturës të pasagjerëve dhe të gjithë drej</w:t>
      </w:r>
      <w:r w:rsidR="00394F4B">
        <w:rPr>
          <w:rFonts w:ascii="Times New Roman" w:eastAsia="Times New Roman" w:hAnsi="Times New Roman" w:cs="Times New Roman"/>
          <w:sz w:val="24"/>
          <w:szCs w:val="24"/>
        </w:rPr>
        <w:t>tuesve të mjete</w:t>
      </w:r>
      <w:r w:rsidRPr="002B6913">
        <w:rPr>
          <w:rFonts w:ascii="Times New Roman" w:eastAsia="Times New Roman" w:hAnsi="Times New Roman" w:cs="Times New Roman"/>
          <w:sz w:val="24"/>
          <w:szCs w:val="24"/>
        </w:rPr>
        <w:t xml:space="preserve">ve të transportit detar dhe plotësimin e </w:t>
      </w:r>
      <w:r w:rsidRPr="002B6913">
        <w:rPr>
          <w:rFonts w:ascii="Times New Roman" w:hAnsi="Times New Roman" w:cs="Times New Roman"/>
          <w:sz w:val="24"/>
          <w:szCs w:val="24"/>
        </w:rPr>
        <w:t>Formularit të Vlerësimit dhe Investigimit për udhëtarët që hyjnë</w:t>
      </w:r>
      <w:r>
        <w:rPr>
          <w:rFonts w:ascii="Times New Roman" w:hAnsi="Times New Roman" w:cs="Times New Roman"/>
          <w:sz w:val="24"/>
          <w:szCs w:val="24"/>
        </w:rPr>
        <w:t xml:space="preserve"> në Shqipëri.</w:t>
      </w:r>
    </w:p>
    <w:p w14:paraId="440D7973" w14:textId="77777777" w:rsidR="00772020" w:rsidRPr="00D76A03" w:rsidRDefault="00772020" w:rsidP="00914D50">
      <w:pPr>
        <w:spacing w:after="0" w:line="240" w:lineRule="atLeast"/>
        <w:jc w:val="both"/>
        <w:rPr>
          <w:rFonts w:ascii="Times New Roman" w:hAnsi="Times New Roman" w:cs="Times New Roman"/>
          <w:sz w:val="24"/>
          <w:szCs w:val="24"/>
        </w:rPr>
      </w:pPr>
      <w:r w:rsidRPr="00D76A03">
        <w:rPr>
          <w:rFonts w:ascii="Times New Roman" w:hAnsi="Times New Roman" w:cs="Times New Roman"/>
          <w:sz w:val="24"/>
          <w:szCs w:val="24"/>
        </w:rPr>
        <w:lastRenderedPageBreak/>
        <w:t xml:space="preserve">Puna </w:t>
      </w:r>
      <w:r w:rsidR="004E1046" w:rsidRPr="00D76A03">
        <w:rPr>
          <w:rFonts w:ascii="Times New Roman" w:hAnsi="Times New Roman" w:cs="Times New Roman"/>
          <w:sz w:val="24"/>
          <w:szCs w:val="24"/>
        </w:rPr>
        <w:t>dhe aktiviteti i</w:t>
      </w:r>
      <w:r w:rsidRPr="00D76A03">
        <w:rPr>
          <w:rFonts w:ascii="Times New Roman" w:hAnsi="Times New Roman" w:cs="Times New Roman"/>
          <w:sz w:val="24"/>
          <w:szCs w:val="24"/>
        </w:rPr>
        <w:t xml:space="preserve"> ISHSH gjatë vitit 202</w:t>
      </w:r>
      <w:r w:rsidR="004E1046" w:rsidRPr="00D76A03">
        <w:rPr>
          <w:rFonts w:ascii="Times New Roman" w:hAnsi="Times New Roman" w:cs="Times New Roman"/>
          <w:sz w:val="24"/>
          <w:szCs w:val="24"/>
        </w:rPr>
        <w:t xml:space="preserve">0 </w:t>
      </w:r>
      <w:r w:rsidRPr="00D76A03">
        <w:rPr>
          <w:rFonts w:ascii="Times New Roman" w:hAnsi="Times New Roman" w:cs="Times New Roman"/>
          <w:sz w:val="24"/>
          <w:szCs w:val="24"/>
        </w:rPr>
        <w:t xml:space="preserve">është </w:t>
      </w:r>
      <w:r w:rsidR="005C536F" w:rsidRPr="00D76A03">
        <w:rPr>
          <w:rFonts w:ascii="Times New Roman" w:hAnsi="Times New Roman" w:cs="Times New Roman"/>
          <w:sz w:val="24"/>
          <w:szCs w:val="24"/>
        </w:rPr>
        <w:t xml:space="preserve">kryer </w:t>
      </w:r>
      <w:r w:rsidR="002D4B50" w:rsidRPr="00D76A03">
        <w:rPr>
          <w:rFonts w:ascii="Times New Roman" w:hAnsi="Times New Roman" w:cs="Times New Roman"/>
          <w:sz w:val="24"/>
          <w:szCs w:val="24"/>
        </w:rPr>
        <w:t>duke jetuar me pandemin</w:t>
      </w:r>
      <w:r w:rsidR="002D4B50" w:rsidRPr="00D76A03">
        <w:rPr>
          <w:rFonts w:ascii="Times New Roman" w:eastAsia="Times New Roman" w:hAnsi="Times New Roman" w:cs="Times New Roman"/>
          <w:sz w:val="24"/>
          <w:szCs w:val="24"/>
        </w:rPr>
        <w:t xml:space="preserve">ë e </w:t>
      </w:r>
      <w:r w:rsidR="005C536F" w:rsidRPr="00D76A03">
        <w:rPr>
          <w:rFonts w:ascii="Times New Roman" w:hAnsi="Times New Roman" w:cs="Times New Roman"/>
          <w:sz w:val="24"/>
          <w:szCs w:val="24"/>
        </w:rPr>
        <w:t>COVID-19</w:t>
      </w:r>
      <w:r w:rsidR="002D4B50" w:rsidRPr="00D76A03">
        <w:rPr>
          <w:rFonts w:ascii="Times New Roman" w:hAnsi="Times New Roman" w:cs="Times New Roman"/>
          <w:sz w:val="24"/>
          <w:szCs w:val="24"/>
        </w:rPr>
        <w:t xml:space="preserve"> </w:t>
      </w:r>
      <w:r w:rsidRPr="00D76A03">
        <w:rPr>
          <w:rFonts w:ascii="Times New Roman" w:hAnsi="Times New Roman" w:cs="Times New Roman"/>
          <w:sz w:val="24"/>
          <w:szCs w:val="24"/>
        </w:rPr>
        <w:t xml:space="preserve">dhe </w:t>
      </w:r>
      <w:r w:rsidR="002D4B50" w:rsidRPr="00D76A03">
        <w:rPr>
          <w:rFonts w:ascii="Times New Roman" w:hAnsi="Times New Roman" w:cs="Times New Roman"/>
          <w:sz w:val="24"/>
          <w:szCs w:val="24"/>
        </w:rPr>
        <w:t xml:space="preserve">bazuar </w:t>
      </w:r>
      <w:r w:rsidRPr="00D76A03">
        <w:rPr>
          <w:rFonts w:ascii="Times New Roman" w:hAnsi="Times New Roman" w:cs="Times New Roman"/>
          <w:sz w:val="24"/>
          <w:szCs w:val="24"/>
        </w:rPr>
        <w:t xml:space="preserve">në përvojën më të mirë të </w:t>
      </w:r>
      <w:r w:rsidR="002D4B50" w:rsidRPr="00D76A03">
        <w:rPr>
          <w:rFonts w:ascii="Times New Roman" w:hAnsi="Times New Roman" w:cs="Times New Roman"/>
          <w:sz w:val="24"/>
          <w:szCs w:val="24"/>
        </w:rPr>
        <w:t>institucionit ton</w:t>
      </w:r>
      <w:r w:rsidR="00394F4B" w:rsidRPr="00D52BD8">
        <w:rPr>
          <w:rFonts w:ascii="Times New Roman" w:eastAsia="Times New Roman" w:hAnsi="Times New Roman" w:cs="Times New Roman"/>
          <w:sz w:val="24"/>
          <w:szCs w:val="24"/>
          <w:lang w:val="it-IT"/>
        </w:rPr>
        <w:t>ë</w:t>
      </w:r>
      <w:r w:rsidR="002D4B50" w:rsidRPr="00D76A03">
        <w:rPr>
          <w:rFonts w:ascii="Times New Roman" w:eastAsia="Times New Roman" w:hAnsi="Times New Roman" w:cs="Times New Roman"/>
          <w:sz w:val="24"/>
          <w:szCs w:val="24"/>
        </w:rPr>
        <w:t xml:space="preserve"> </w:t>
      </w:r>
      <w:r w:rsidRPr="00D76A03">
        <w:rPr>
          <w:rFonts w:ascii="Times New Roman" w:hAnsi="Times New Roman" w:cs="Times New Roman"/>
          <w:sz w:val="24"/>
          <w:szCs w:val="24"/>
        </w:rPr>
        <w:t xml:space="preserve">në vite </w:t>
      </w:r>
      <w:r w:rsidR="003C63D1" w:rsidRPr="00D76A03">
        <w:rPr>
          <w:rFonts w:ascii="Times New Roman" w:hAnsi="Times New Roman" w:cs="Times New Roman"/>
          <w:sz w:val="24"/>
          <w:szCs w:val="24"/>
        </w:rPr>
        <w:t>gjithmon</w:t>
      </w:r>
      <w:r w:rsidR="003C63D1" w:rsidRPr="00D76A03">
        <w:rPr>
          <w:rFonts w:ascii="Times New Roman" w:eastAsia="Times New Roman" w:hAnsi="Times New Roman" w:cs="Times New Roman"/>
          <w:sz w:val="24"/>
          <w:szCs w:val="24"/>
        </w:rPr>
        <w:t xml:space="preserve">ë </w:t>
      </w:r>
      <w:r w:rsidRPr="00D76A03">
        <w:rPr>
          <w:rFonts w:ascii="Times New Roman" w:hAnsi="Times New Roman" w:cs="Times New Roman"/>
          <w:sz w:val="24"/>
          <w:szCs w:val="24"/>
        </w:rPr>
        <w:t xml:space="preserve">duke pasur në mendje krijimin dhe funksionimin e një institucioni që i përgjigjet kërkesave </w:t>
      </w:r>
      <w:r w:rsidR="002B6913">
        <w:rPr>
          <w:rFonts w:ascii="Times New Roman" w:hAnsi="Times New Roman" w:cs="Times New Roman"/>
          <w:sz w:val="24"/>
          <w:szCs w:val="24"/>
        </w:rPr>
        <w:t>p</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r mbrojtjen e sh</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ndetit t</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 xml:space="preserve"> </w:t>
      </w:r>
      <w:r w:rsidRPr="00D76A03">
        <w:rPr>
          <w:rFonts w:ascii="Times New Roman" w:hAnsi="Times New Roman" w:cs="Times New Roman"/>
          <w:sz w:val="24"/>
          <w:szCs w:val="24"/>
        </w:rPr>
        <w:t xml:space="preserve">popullatës dhe është në shërbim të tyre. </w:t>
      </w:r>
      <w:r w:rsidR="003C63D1" w:rsidRPr="00D76A03">
        <w:rPr>
          <w:rFonts w:ascii="Times New Roman" w:hAnsi="Times New Roman" w:cs="Times New Roman"/>
          <w:sz w:val="24"/>
          <w:szCs w:val="24"/>
        </w:rPr>
        <w:t>P</w:t>
      </w:r>
      <w:r w:rsidR="003C63D1" w:rsidRPr="00D76A03">
        <w:rPr>
          <w:rFonts w:ascii="Times New Roman" w:eastAsia="Times New Roman" w:hAnsi="Times New Roman" w:cs="Times New Roman"/>
          <w:sz w:val="24"/>
          <w:szCs w:val="24"/>
        </w:rPr>
        <w:t xml:space="preserve">ërveç detyrave funksionale, trupa inspektuese e ISHSH ka kryer kontrolle të vazhdueshme për </w:t>
      </w:r>
      <w:r w:rsidRPr="00D76A03">
        <w:rPr>
          <w:rFonts w:ascii="Times New Roman" w:hAnsi="Times New Roman" w:cs="Times New Roman"/>
          <w:sz w:val="24"/>
          <w:szCs w:val="24"/>
          <w:lang w:val="it-IT"/>
        </w:rPr>
        <w:t>zbatimi</w:t>
      </w:r>
      <w:r w:rsidR="003C63D1" w:rsidRPr="00D76A03">
        <w:rPr>
          <w:rFonts w:ascii="Times New Roman" w:hAnsi="Times New Roman" w:cs="Times New Roman"/>
          <w:sz w:val="24"/>
          <w:szCs w:val="24"/>
          <w:lang w:val="it-IT"/>
        </w:rPr>
        <w:t xml:space="preserve">n e </w:t>
      </w:r>
      <w:r w:rsidR="002B6913">
        <w:rPr>
          <w:rFonts w:ascii="Times New Roman" w:hAnsi="Times New Roman" w:cs="Times New Roman"/>
          <w:sz w:val="24"/>
          <w:szCs w:val="24"/>
          <w:lang w:val="it-IT"/>
        </w:rPr>
        <w:t>protokolleve t</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 xml:space="preserve"> masave t</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 xml:space="preserve"> veçanta p</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r parandalimin dhe luftimin e infeksionit t</w:t>
      </w:r>
      <w:r w:rsidR="002B6913" w:rsidRPr="00D76A03">
        <w:rPr>
          <w:rFonts w:ascii="Times New Roman" w:hAnsi="Times New Roman" w:cs="Times New Roman"/>
          <w:sz w:val="24"/>
          <w:szCs w:val="24"/>
          <w:lang w:val="en-GB"/>
        </w:rPr>
        <w:t>ë</w:t>
      </w:r>
      <w:r w:rsidR="002B6913">
        <w:rPr>
          <w:rFonts w:ascii="Times New Roman" w:hAnsi="Times New Roman" w:cs="Times New Roman"/>
          <w:sz w:val="24"/>
          <w:szCs w:val="24"/>
          <w:lang w:val="en-GB"/>
        </w:rPr>
        <w:t xml:space="preserve"> shkaktuar nga COVID-19. </w:t>
      </w:r>
    </w:p>
    <w:p w14:paraId="53F8F962" w14:textId="77777777" w:rsidR="00772020" w:rsidRPr="00D76A03" w:rsidRDefault="00772020" w:rsidP="00914D50">
      <w:pPr>
        <w:spacing w:after="0" w:line="240" w:lineRule="atLeast"/>
        <w:jc w:val="both"/>
        <w:rPr>
          <w:rFonts w:ascii="Times New Roman" w:hAnsi="Times New Roman" w:cs="Times New Roman"/>
          <w:sz w:val="24"/>
          <w:szCs w:val="24"/>
        </w:rPr>
      </w:pPr>
    </w:p>
    <w:p w14:paraId="1183FED2" w14:textId="77777777" w:rsidR="002C6FDE" w:rsidRPr="00C17BCA" w:rsidRDefault="00872BCD" w:rsidP="00914D50">
      <w:pPr>
        <w:spacing w:after="0" w:line="240" w:lineRule="atLeast"/>
        <w:jc w:val="both"/>
        <w:rPr>
          <w:rFonts w:ascii="Times New Roman" w:hAnsi="Times New Roman" w:cs="Times New Roman"/>
          <w:sz w:val="24"/>
          <w:szCs w:val="24"/>
        </w:rPr>
      </w:pPr>
      <w:r w:rsidRPr="00C17BCA">
        <w:rPr>
          <w:rFonts w:ascii="Times New Roman" w:hAnsi="Times New Roman" w:cs="Times New Roman"/>
          <w:sz w:val="24"/>
          <w:szCs w:val="24"/>
        </w:rPr>
        <w:t>S</w:t>
      </w:r>
      <w:r w:rsidR="002C6FDE" w:rsidRPr="00C17BCA">
        <w:rPr>
          <w:rFonts w:ascii="Times New Roman" w:hAnsi="Times New Roman" w:cs="Times New Roman"/>
          <w:sz w:val="24"/>
          <w:szCs w:val="24"/>
        </w:rPr>
        <w:t xml:space="preserve">trukturat e ISHSH </w:t>
      </w:r>
      <w:r w:rsidRPr="00C17BCA">
        <w:rPr>
          <w:rFonts w:ascii="Times New Roman" w:hAnsi="Times New Roman" w:cs="Times New Roman"/>
          <w:sz w:val="24"/>
          <w:szCs w:val="24"/>
        </w:rPr>
        <w:t>gjat</w:t>
      </w:r>
      <w:r w:rsidRPr="00C17BCA">
        <w:rPr>
          <w:rFonts w:ascii="Times New Roman" w:hAnsi="Times New Roman" w:cs="Times New Roman"/>
          <w:bCs/>
          <w:sz w:val="24"/>
          <w:szCs w:val="24"/>
        </w:rPr>
        <w:t>ë vitit 20</w:t>
      </w:r>
      <w:r w:rsidR="00EF09C1" w:rsidRPr="00C17BCA">
        <w:rPr>
          <w:rFonts w:ascii="Times New Roman" w:hAnsi="Times New Roman" w:cs="Times New Roman"/>
          <w:bCs/>
          <w:sz w:val="24"/>
          <w:szCs w:val="24"/>
        </w:rPr>
        <w:t>20</w:t>
      </w:r>
      <w:r w:rsidRPr="00C17BCA">
        <w:rPr>
          <w:rFonts w:ascii="Times New Roman" w:hAnsi="Times New Roman" w:cs="Times New Roman"/>
          <w:bCs/>
          <w:sz w:val="24"/>
          <w:szCs w:val="24"/>
        </w:rPr>
        <w:t xml:space="preserve"> kryen </w:t>
      </w:r>
      <w:r w:rsidR="00C17BCA" w:rsidRPr="00C17BCA">
        <w:rPr>
          <w:rFonts w:ascii="Times New Roman" w:hAnsi="Times New Roman" w:cs="Times New Roman"/>
          <w:sz w:val="24"/>
          <w:szCs w:val="24"/>
        </w:rPr>
        <w:t>403 908</w:t>
      </w:r>
      <w:r w:rsidR="00042555" w:rsidRPr="00C17BCA">
        <w:rPr>
          <w:rFonts w:ascii="Times New Roman" w:hAnsi="Times New Roman" w:cs="Times New Roman"/>
          <w:sz w:val="24"/>
          <w:szCs w:val="24"/>
        </w:rPr>
        <w:t xml:space="preserve"> inspektime, </w:t>
      </w:r>
      <w:r w:rsidR="00E80A52" w:rsidRPr="00C17BCA">
        <w:rPr>
          <w:rFonts w:ascii="Times New Roman" w:hAnsi="Times New Roman" w:cs="Times New Roman"/>
          <w:sz w:val="24"/>
          <w:szCs w:val="24"/>
        </w:rPr>
        <w:t xml:space="preserve">ri-inspektime </w:t>
      </w:r>
      <w:r w:rsidR="00042555" w:rsidRPr="00C17BCA">
        <w:rPr>
          <w:rFonts w:ascii="Times New Roman" w:hAnsi="Times New Roman" w:cs="Times New Roman"/>
          <w:sz w:val="24"/>
          <w:szCs w:val="24"/>
        </w:rPr>
        <w:t xml:space="preserve">dhe monitorime </w:t>
      </w:r>
      <w:r w:rsidR="00E80A52" w:rsidRPr="00C17BCA">
        <w:rPr>
          <w:rFonts w:ascii="Times New Roman" w:hAnsi="Times New Roman" w:cs="Times New Roman"/>
          <w:sz w:val="24"/>
          <w:szCs w:val="24"/>
        </w:rPr>
        <w:t>në të gjithë territorin e vendit</w:t>
      </w:r>
      <w:r w:rsidR="006446B0" w:rsidRPr="00C17BCA">
        <w:rPr>
          <w:rFonts w:ascii="Times New Roman" w:hAnsi="Times New Roman" w:cs="Times New Roman"/>
          <w:sz w:val="24"/>
          <w:szCs w:val="24"/>
        </w:rPr>
        <w:t xml:space="preserve"> </w:t>
      </w:r>
      <w:r w:rsidR="002C6FDE" w:rsidRPr="00C17BCA">
        <w:rPr>
          <w:rFonts w:ascii="Times New Roman" w:hAnsi="Times New Roman" w:cs="Times New Roman"/>
          <w:sz w:val="24"/>
          <w:szCs w:val="24"/>
        </w:rPr>
        <w:t>n</w:t>
      </w:r>
      <w:r w:rsidR="002C6FDE" w:rsidRPr="00C17BCA">
        <w:rPr>
          <w:rFonts w:ascii="Times New Roman" w:hAnsi="Times New Roman" w:cs="Times New Roman"/>
          <w:bCs/>
          <w:sz w:val="24"/>
          <w:szCs w:val="24"/>
        </w:rPr>
        <w:t>ë</w:t>
      </w:r>
      <w:r w:rsidR="002C6FDE" w:rsidRPr="00C17BCA">
        <w:rPr>
          <w:rFonts w:ascii="Times New Roman" w:hAnsi="Times New Roman" w:cs="Times New Roman"/>
          <w:sz w:val="24"/>
          <w:szCs w:val="24"/>
        </w:rPr>
        <w:t xml:space="preserve"> respektim t</w:t>
      </w:r>
      <w:r w:rsidR="002C6FDE" w:rsidRPr="00C17BCA">
        <w:rPr>
          <w:rFonts w:ascii="Times New Roman" w:hAnsi="Times New Roman" w:cs="Times New Roman"/>
          <w:bCs/>
          <w:sz w:val="24"/>
          <w:szCs w:val="24"/>
        </w:rPr>
        <w:t>ë</w:t>
      </w:r>
      <w:r w:rsidR="002C6FDE" w:rsidRPr="00C17BCA">
        <w:rPr>
          <w:rFonts w:ascii="Times New Roman" w:hAnsi="Times New Roman" w:cs="Times New Roman"/>
          <w:sz w:val="24"/>
          <w:szCs w:val="24"/>
        </w:rPr>
        <w:t xml:space="preserve"> k</w:t>
      </w:r>
      <w:r w:rsidR="002C6FDE" w:rsidRPr="00C17BCA">
        <w:rPr>
          <w:rFonts w:ascii="Times New Roman" w:hAnsi="Times New Roman" w:cs="Times New Roman"/>
          <w:bCs/>
          <w:sz w:val="24"/>
          <w:szCs w:val="24"/>
        </w:rPr>
        <w:t>ë</w:t>
      </w:r>
      <w:r w:rsidR="002C6FDE" w:rsidRPr="00C17BCA">
        <w:rPr>
          <w:rFonts w:ascii="Times New Roman" w:hAnsi="Times New Roman" w:cs="Times New Roman"/>
          <w:sz w:val="24"/>
          <w:szCs w:val="24"/>
        </w:rPr>
        <w:t>rkesave ligjore n</w:t>
      </w:r>
      <w:r w:rsidR="002C6FDE" w:rsidRPr="00C17BCA">
        <w:rPr>
          <w:rFonts w:ascii="Times New Roman" w:hAnsi="Times New Roman" w:cs="Times New Roman"/>
          <w:bCs/>
          <w:sz w:val="24"/>
          <w:szCs w:val="24"/>
        </w:rPr>
        <w:t>ë</w:t>
      </w:r>
      <w:r w:rsidR="002C6FDE" w:rsidRPr="00C17BCA">
        <w:rPr>
          <w:rFonts w:ascii="Times New Roman" w:hAnsi="Times New Roman" w:cs="Times New Roman"/>
          <w:sz w:val="24"/>
          <w:szCs w:val="24"/>
        </w:rPr>
        <w:t xml:space="preserve"> fush</w:t>
      </w:r>
      <w:r w:rsidR="002C6FDE" w:rsidRPr="00C17BCA">
        <w:rPr>
          <w:rFonts w:ascii="Times New Roman" w:hAnsi="Times New Roman" w:cs="Times New Roman"/>
          <w:bCs/>
          <w:sz w:val="24"/>
          <w:szCs w:val="24"/>
        </w:rPr>
        <w:t>ë</w:t>
      </w:r>
      <w:r w:rsidR="002C6FDE" w:rsidRPr="00C17BCA">
        <w:rPr>
          <w:rFonts w:ascii="Times New Roman" w:hAnsi="Times New Roman" w:cs="Times New Roman"/>
          <w:sz w:val="24"/>
          <w:szCs w:val="24"/>
        </w:rPr>
        <w:t>n e sh</w:t>
      </w:r>
      <w:r w:rsidR="002C6FDE" w:rsidRPr="00C17BCA">
        <w:rPr>
          <w:rFonts w:ascii="Times New Roman" w:hAnsi="Times New Roman" w:cs="Times New Roman"/>
          <w:bCs/>
          <w:sz w:val="24"/>
          <w:szCs w:val="24"/>
        </w:rPr>
        <w:t>ë</w:t>
      </w:r>
      <w:r w:rsidR="004E676F" w:rsidRPr="00C17BCA">
        <w:rPr>
          <w:rFonts w:ascii="Times New Roman" w:hAnsi="Times New Roman" w:cs="Times New Roman"/>
          <w:sz w:val="24"/>
          <w:szCs w:val="24"/>
        </w:rPr>
        <w:t>ndetit publik dhe n</w:t>
      </w:r>
      <w:r w:rsidR="004E676F" w:rsidRPr="00C17BCA">
        <w:rPr>
          <w:rFonts w:ascii="Times New Roman" w:hAnsi="Times New Roman" w:cs="Times New Roman"/>
          <w:bCs/>
          <w:sz w:val="24"/>
          <w:szCs w:val="24"/>
        </w:rPr>
        <w:t xml:space="preserve">ë </w:t>
      </w:r>
      <w:r w:rsidR="004E676F" w:rsidRPr="00C17BCA">
        <w:rPr>
          <w:rFonts w:ascii="Times New Roman" w:hAnsi="Times New Roman" w:cs="Times New Roman"/>
          <w:sz w:val="24"/>
          <w:szCs w:val="24"/>
          <w:lang w:val="en-GB"/>
        </w:rPr>
        <w:t xml:space="preserve">zbatimin e </w:t>
      </w:r>
      <w:r w:rsidR="004E676F" w:rsidRPr="00C17BCA">
        <w:rPr>
          <w:rFonts w:ascii="Times New Roman" w:hAnsi="Times New Roman" w:cs="Times New Roman"/>
          <w:sz w:val="24"/>
          <w:szCs w:val="24"/>
        </w:rPr>
        <w:t>Ligjit 15/2016 “Për parandalimin dhe luftimin e infeksioneve dhe sëmundjeve infektive” si dhe</w:t>
      </w:r>
      <w:r w:rsidR="004E676F" w:rsidRPr="00C17BCA">
        <w:rPr>
          <w:rFonts w:ascii="Times New Roman" w:hAnsi="Times New Roman" w:cs="Times New Roman"/>
          <w:sz w:val="24"/>
          <w:szCs w:val="24"/>
          <w:lang w:val="en-GB"/>
        </w:rPr>
        <w:t xml:space="preserve"> të gjitha akteve normative të Këshillit të Ministrave dhe Urdhrave të Ministrisë së Shëndetësisë dhe Mbrojtjes Sociale në funksion të parandalimit të infeksionit të shkaktuar nga COVID – 19. </w:t>
      </w:r>
      <w:r w:rsidR="0065095D" w:rsidRPr="00C17BCA">
        <w:rPr>
          <w:rFonts w:ascii="Times New Roman" w:hAnsi="Times New Roman" w:cs="Times New Roman"/>
          <w:sz w:val="24"/>
          <w:szCs w:val="24"/>
        </w:rPr>
        <w:t xml:space="preserve"> </w:t>
      </w:r>
    </w:p>
    <w:p w14:paraId="0FD36614" w14:textId="77777777" w:rsidR="00614805" w:rsidRPr="00D52BD8" w:rsidRDefault="00614805" w:rsidP="00914D50">
      <w:pPr>
        <w:spacing w:after="0" w:line="240" w:lineRule="atLeast"/>
        <w:jc w:val="both"/>
        <w:rPr>
          <w:rFonts w:ascii="Times New Roman" w:hAnsi="Times New Roman" w:cs="Times New Roman"/>
          <w:sz w:val="24"/>
          <w:szCs w:val="24"/>
        </w:rPr>
      </w:pPr>
    </w:p>
    <w:p w14:paraId="3BFFD20D" w14:textId="77777777" w:rsidR="002C6FDE" w:rsidRPr="00D52BD8" w:rsidRDefault="002C6FDE" w:rsidP="00914D50">
      <w:pPr>
        <w:spacing w:after="0" w:line="240" w:lineRule="atLeast"/>
        <w:jc w:val="both"/>
        <w:rPr>
          <w:rFonts w:ascii="Times New Roman" w:hAnsi="Times New Roman" w:cs="Times New Roman"/>
          <w:sz w:val="24"/>
          <w:szCs w:val="24"/>
        </w:rPr>
      </w:pPr>
      <w:r w:rsidRPr="00D52BD8">
        <w:rPr>
          <w:rFonts w:ascii="Times New Roman" w:hAnsi="Times New Roman" w:cs="Times New Roman"/>
          <w:sz w:val="24"/>
          <w:szCs w:val="24"/>
        </w:rPr>
        <w:t>N</w:t>
      </w:r>
      <w:r w:rsidRPr="00D52BD8">
        <w:rPr>
          <w:rFonts w:ascii="Times New Roman" w:hAnsi="Times New Roman" w:cs="Times New Roman"/>
          <w:bCs/>
          <w:sz w:val="24"/>
          <w:szCs w:val="24"/>
        </w:rPr>
        <w:t>ë</w:t>
      </w:r>
      <w:r w:rsidRPr="00D52BD8">
        <w:rPr>
          <w:rFonts w:ascii="Times New Roman" w:hAnsi="Times New Roman" w:cs="Times New Roman"/>
          <w:sz w:val="24"/>
          <w:szCs w:val="24"/>
        </w:rPr>
        <w:t xml:space="preserve"> momentet kryesore t</w:t>
      </w:r>
      <w:r w:rsidRPr="00D52BD8">
        <w:rPr>
          <w:rFonts w:ascii="Times New Roman" w:hAnsi="Times New Roman" w:cs="Times New Roman"/>
          <w:bCs/>
          <w:sz w:val="24"/>
          <w:szCs w:val="24"/>
        </w:rPr>
        <w:t>ë</w:t>
      </w:r>
      <w:r w:rsidRPr="00D52BD8">
        <w:rPr>
          <w:rFonts w:ascii="Times New Roman" w:hAnsi="Times New Roman" w:cs="Times New Roman"/>
          <w:sz w:val="24"/>
          <w:szCs w:val="24"/>
        </w:rPr>
        <w:t xml:space="preserve"> inspektimeve</w:t>
      </w:r>
      <w:r w:rsidR="004E676F" w:rsidRPr="00D52BD8">
        <w:rPr>
          <w:rFonts w:ascii="Times New Roman" w:hAnsi="Times New Roman" w:cs="Times New Roman"/>
          <w:sz w:val="24"/>
          <w:szCs w:val="24"/>
        </w:rPr>
        <w:t xml:space="preserve">, ri-inspektimeve dhe monitorimeve </w:t>
      </w:r>
      <w:r w:rsidRPr="00D52BD8">
        <w:rPr>
          <w:rFonts w:ascii="Times New Roman" w:hAnsi="Times New Roman" w:cs="Times New Roman"/>
          <w:sz w:val="24"/>
          <w:szCs w:val="24"/>
        </w:rPr>
        <w:t>t</w:t>
      </w:r>
      <w:r w:rsidRPr="00D52BD8">
        <w:rPr>
          <w:rFonts w:ascii="Times New Roman" w:hAnsi="Times New Roman" w:cs="Times New Roman"/>
          <w:bCs/>
          <w:sz w:val="24"/>
          <w:szCs w:val="24"/>
        </w:rPr>
        <w:t>ë</w:t>
      </w:r>
      <w:r w:rsidRPr="00D52BD8">
        <w:rPr>
          <w:rFonts w:ascii="Times New Roman" w:hAnsi="Times New Roman" w:cs="Times New Roman"/>
          <w:sz w:val="24"/>
          <w:szCs w:val="24"/>
        </w:rPr>
        <w:t xml:space="preserve"> vitit </w:t>
      </w:r>
      <w:r w:rsidR="00706B5B" w:rsidRPr="00D52BD8">
        <w:rPr>
          <w:rFonts w:ascii="Times New Roman" w:hAnsi="Times New Roman" w:cs="Times New Roman"/>
          <w:sz w:val="24"/>
          <w:szCs w:val="24"/>
        </w:rPr>
        <w:t>20</w:t>
      </w:r>
      <w:r w:rsidR="00B71540" w:rsidRPr="00D52BD8">
        <w:rPr>
          <w:rFonts w:ascii="Times New Roman" w:hAnsi="Times New Roman" w:cs="Times New Roman"/>
          <w:sz w:val="24"/>
          <w:szCs w:val="24"/>
        </w:rPr>
        <w:t>20</w:t>
      </w:r>
      <w:r w:rsidRPr="00D52BD8">
        <w:rPr>
          <w:rFonts w:ascii="Times New Roman" w:hAnsi="Times New Roman" w:cs="Times New Roman"/>
          <w:sz w:val="24"/>
          <w:szCs w:val="24"/>
        </w:rPr>
        <w:t xml:space="preserve"> mund t</w:t>
      </w:r>
      <w:r w:rsidRPr="00D52BD8">
        <w:rPr>
          <w:rFonts w:ascii="Times New Roman" w:hAnsi="Times New Roman" w:cs="Times New Roman"/>
          <w:bCs/>
          <w:sz w:val="24"/>
          <w:szCs w:val="24"/>
        </w:rPr>
        <w:t>ë</w:t>
      </w:r>
      <w:r w:rsidRPr="00D52BD8">
        <w:rPr>
          <w:rFonts w:ascii="Times New Roman" w:hAnsi="Times New Roman" w:cs="Times New Roman"/>
          <w:sz w:val="24"/>
          <w:szCs w:val="24"/>
        </w:rPr>
        <w:t xml:space="preserve"> p</w:t>
      </w:r>
      <w:r w:rsidRPr="00D52BD8">
        <w:rPr>
          <w:rFonts w:ascii="Times New Roman" w:hAnsi="Times New Roman" w:cs="Times New Roman"/>
          <w:bCs/>
          <w:sz w:val="24"/>
          <w:szCs w:val="24"/>
        </w:rPr>
        <w:t>ë</w:t>
      </w:r>
      <w:r w:rsidRPr="00D52BD8">
        <w:rPr>
          <w:rFonts w:ascii="Times New Roman" w:hAnsi="Times New Roman" w:cs="Times New Roman"/>
          <w:sz w:val="24"/>
          <w:szCs w:val="24"/>
        </w:rPr>
        <w:t xml:space="preserve">rmenden: </w:t>
      </w:r>
    </w:p>
    <w:p w14:paraId="602A0CD2" w14:textId="77777777" w:rsidR="005F6401" w:rsidRPr="00D52BD8" w:rsidRDefault="005F6401" w:rsidP="00914D50">
      <w:pPr>
        <w:spacing w:after="0" w:line="240" w:lineRule="atLeast"/>
        <w:jc w:val="both"/>
        <w:rPr>
          <w:rFonts w:ascii="Times New Roman" w:hAnsi="Times New Roman" w:cs="Times New Roman"/>
          <w:sz w:val="24"/>
          <w:szCs w:val="24"/>
        </w:rPr>
      </w:pPr>
    </w:p>
    <w:p w14:paraId="483AB4CC" w14:textId="410EAB75" w:rsidR="00FF3C0D" w:rsidRPr="00B737E7" w:rsidRDefault="00CB5E00" w:rsidP="00FF3C0D">
      <w:pPr>
        <w:pStyle w:val="ListParagraph"/>
        <w:numPr>
          <w:ilvl w:val="0"/>
          <w:numId w:val="15"/>
        </w:num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sz w:val="24"/>
          <w:szCs w:val="24"/>
          <w:lang w:val="en-GB"/>
        </w:rPr>
        <w:t>Monitorime dhe i</w:t>
      </w:r>
      <w:r w:rsidR="004A6E5B">
        <w:rPr>
          <w:rFonts w:ascii="Times New Roman" w:hAnsi="Times New Roman" w:cs="Times New Roman"/>
          <w:sz w:val="24"/>
          <w:szCs w:val="24"/>
          <w:lang w:val="en-GB"/>
        </w:rPr>
        <w:t>n</w:t>
      </w:r>
      <w:r w:rsidR="00D260BB">
        <w:rPr>
          <w:rFonts w:ascii="Times New Roman" w:hAnsi="Times New Roman" w:cs="Times New Roman"/>
          <w:sz w:val="24"/>
          <w:szCs w:val="24"/>
          <w:lang w:val="en-GB"/>
        </w:rPr>
        <w:t>spektime t</w:t>
      </w:r>
      <w:r w:rsidR="00D260BB" w:rsidRPr="00D52BD8">
        <w:rPr>
          <w:rFonts w:ascii="Times New Roman" w:hAnsi="Times New Roman" w:cs="Times New Roman"/>
          <w:bCs/>
          <w:sz w:val="24"/>
          <w:szCs w:val="24"/>
        </w:rPr>
        <w:t>ë</w:t>
      </w:r>
      <w:r w:rsidR="00D260BB">
        <w:rPr>
          <w:rFonts w:ascii="Times New Roman" w:hAnsi="Times New Roman" w:cs="Times New Roman"/>
          <w:bCs/>
          <w:sz w:val="24"/>
          <w:szCs w:val="24"/>
        </w:rPr>
        <w:t xml:space="preserve"> vazhdueshme p</w:t>
      </w:r>
      <w:r w:rsidR="00D260BB" w:rsidRPr="00D52BD8">
        <w:rPr>
          <w:rFonts w:ascii="Times New Roman" w:hAnsi="Times New Roman" w:cs="Times New Roman"/>
          <w:bCs/>
          <w:sz w:val="24"/>
          <w:szCs w:val="24"/>
        </w:rPr>
        <w:t>ë</w:t>
      </w:r>
      <w:r w:rsidR="00D260BB">
        <w:rPr>
          <w:rFonts w:ascii="Times New Roman" w:hAnsi="Times New Roman" w:cs="Times New Roman"/>
          <w:bCs/>
          <w:sz w:val="24"/>
          <w:szCs w:val="24"/>
        </w:rPr>
        <w:t>r z</w:t>
      </w:r>
      <w:r w:rsidR="00FF3C0D" w:rsidRPr="00B737E7">
        <w:rPr>
          <w:rFonts w:ascii="Times New Roman" w:hAnsi="Times New Roman" w:cs="Times New Roman"/>
          <w:sz w:val="24"/>
          <w:szCs w:val="24"/>
          <w:lang w:val="en-GB"/>
        </w:rPr>
        <w:t>batimi</w:t>
      </w:r>
      <w:r w:rsidR="00D260BB">
        <w:rPr>
          <w:rFonts w:ascii="Times New Roman" w:hAnsi="Times New Roman" w:cs="Times New Roman"/>
          <w:sz w:val="24"/>
          <w:szCs w:val="24"/>
          <w:lang w:val="en-GB"/>
        </w:rPr>
        <w:t>n e</w:t>
      </w:r>
      <w:r w:rsidR="00FF3C0D" w:rsidRPr="00B737E7">
        <w:rPr>
          <w:rFonts w:ascii="Times New Roman" w:hAnsi="Times New Roman" w:cs="Times New Roman"/>
          <w:sz w:val="24"/>
          <w:szCs w:val="24"/>
          <w:lang w:val="en-GB"/>
        </w:rPr>
        <w:t xml:space="preserve"> masave të veçanta për parandalimin dhe luftimin e infeksionit të shkaktuar nga COVID-19, masa të cilat rrjedhin prej </w:t>
      </w:r>
      <w:r w:rsidR="00FF3C0D" w:rsidRPr="00B737E7">
        <w:rPr>
          <w:rFonts w:ascii="Times New Roman" w:hAnsi="Times New Roman" w:cs="Times New Roman"/>
          <w:sz w:val="24"/>
          <w:szCs w:val="24"/>
        </w:rPr>
        <w:t xml:space="preserve">Ligjit 15/2016 “Për parandalimin dhe luftimin e infeksioneve dhe sëmundjeve infektive” si dhe </w:t>
      </w:r>
      <w:r w:rsidR="00FF3C0D" w:rsidRPr="00B737E7">
        <w:rPr>
          <w:rFonts w:ascii="Times New Roman" w:hAnsi="Times New Roman" w:cs="Times New Roman"/>
          <w:sz w:val="24"/>
          <w:szCs w:val="24"/>
          <w:lang w:val="en-GB"/>
        </w:rPr>
        <w:t>të gjitha Akteve Normative të Këshillit të Ministrave dhe Urdhrave të Ministrit të Shëndetësisë dhe Mbrojtjes Sociale në funksion të parandalimit të infeksionit të shkaktuar nga COVID – 19</w:t>
      </w:r>
      <w:r w:rsidR="00D260BB">
        <w:rPr>
          <w:rFonts w:ascii="Times New Roman" w:hAnsi="Times New Roman" w:cs="Times New Roman"/>
          <w:sz w:val="24"/>
          <w:szCs w:val="24"/>
          <w:lang w:val="en-GB"/>
        </w:rPr>
        <w:t>.</w:t>
      </w:r>
    </w:p>
    <w:p w14:paraId="0F36CE27" w14:textId="77777777" w:rsidR="002E70A5" w:rsidRDefault="00D52BD8" w:rsidP="002E70A5">
      <w:pPr>
        <w:pStyle w:val="ListParagraph"/>
        <w:numPr>
          <w:ilvl w:val="0"/>
          <w:numId w:val="15"/>
        </w:numPr>
        <w:spacing w:after="0" w:line="240" w:lineRule="atLeast"/>
        <w:jc w:val="both"/>
        <w:rPr>
          <w:rFonts w:ascii="Times New Roman" w:hAnsi="Times New Roman" w:cs="Times New Roman"/>
          <w:bCs/>
          <w:sz w:val="24"/>
          <w:szCs w:val="24"/>
        </w:rPr>
      </w:pPr>
      <w:r w:rsidRPr="00D52BD8">
        <w:rPr>
          <w:rFonts w:ascii="Times New Roman" w:hAnsi="Times New Roman" w:cs="Times New Roman"/>
          <w:bCs/>
          <w:sz w:val="24"/>
          <w:szCs w:val="24"/>
        </w:rPr>
        <w:t>Monitorim</w:t>
      </w:r>
      <w:r w:rsidR="00C90A36">
        <w:rPr>
          <w:rFonts w:ascii="Times New Roman" w:hAnsi="Times New Roman" w:cs="Times New Roman"/>
          <w:bCs/>
          <w:sz w:val="24"/>
          <w:szCs w:val="24"/>
        </w:rPr>
        <w:t>e</w:t>
      </w:r>
      <w:r w:rsidRPr="00D52BD8">
        <w:rPr>
          <w:rFonts w:ascii="Times New Roman" w:hAnsi="Times New Roman" w:cs="Times New Roman"/>
          <w:bCs/>
          <w:sz w:val="24"/>
          <w:szCs w:val="24"/>
        </w:rPr>
        <w:t xml:space="preserve"> t</w:t>
      </w:r>
      <w:r w:rsidRPr="00D52BD8">
        <w:rPr>
          <w:rFonts w:ascii="Times New Roman" w:hAnsi="Times New Roman" w:cs="Times New Roman"/>
          <w:sz w:val="24"/>
          <w:szCs w:val="24"/>
        </w:rPr>
        <w:t>ë përditshme t</w:t>
      </w:r>
      <w:r w:rsidRPr="00D52BD8">
        <w:rPr>
          <w:rFonts w:ascii="Times New Roman" w:hAnsi="Times New Roman" w:cs="Times New Roman"/>
          <w:bCs/>
          <w:sz w:val="24"/>
          <w:szCs w:val="24"/>
        </w:rPr>
        <w:t xml:space="preserve">ë </w:t>
      </w:r>
      <w:r w:rsidRPr="00D52BD8">
        <w:rPr>
          <w:rFonts w:ascii="Times New Roman" w:hAnsi="Times New Roman" w:cs="Times New Roman"/>
          <w:sz w:val="24"/>
          <w:szCs w:val="24"/>
        </w:rPr>
        <w:t>kushteve higjieno sanitare dhe sh</w:t>
      </w:r>
      <w:r w:rsidRPr="00D52BD8">
        <w:rPr>
          <w:rFonts w:ascii="Times New Roman" w:hAnsi="Times New Roman" w:cs="Times New Roman"/>
          <w:bCs/>
          <w:sz w:val="24"/>
          <w:szCs w:val="24"/>
        </w:rPr>
        <w:t>ë</w:t>
      </w:r>
      <w:r w:rsidRPr="00D52BD8">
        <w:rPr>
          <w:rFonts w:ascii="Times New Roman" w:hAnsi="Times New Roman" w:cs="Times New Roman"/>
          <w:sz w:val="24"/>
          <w:szCs w:val="24"/>
        </w:rPr>
        <w:t>ndet</w:t>
      </w:r>
      <w:r w:rsidRPr="00D52BD8">
        <w:rPr>
          <w:rFonts w:ascii="Times New Roman" w:hAnsi="Times New Roman" w:cs="Times New Roman"/>
          <w:bCs/>
          <w:sz w:val="24"/>
          <w:szCs w:val="24"/>
        </w:rPr>
        <w:t xml:space="preserve">ësore </w:t>
      </w:r>
      <w:r w:rsidRPr="00D52BD8">
        <w:rPr>
          <w:rFonts w:ascii="Times New Roman" w:hAnsi="Times New Roman" w:cs="Times New Roman"/>
          <w:sz w:val="24"/>
          <w:szCs w:val="24"/>
        </w:rPr>
        <w:t>në q</w:t>
      </w:r>
      <w:r w:rsidRPr="00D52BD8">
        <w:rPr>
          <w:rFonts w:ascii="Times New Roman" w:hAnsi="Times New Roman" w:cs="Times New Roman"/>
          <w:bCs/>
          <w:sz w:val="24"/>
          <w:szCs w:val="24"/>
        </w:rPr>
        <w:t xml:space="preserve">endrat e akomodimit </w:t>
      </w:r>
      <w:r w:rsidRPr="00D52BD8">
        <w:rPr>
          <w:rFonts w:ascii="Times New Roman" w:hAnsi="Times New Roman" w:cs="Times New Roman"/>
          <w:sz w:val="24"/>
          <w:szCs w:val="24"/>
        </w:rPr>
        <w:t>t</w:t>
      </w:r>
      <w:r w:rsidRPr="00D52BD8">
        <w:rPr>
          <w:rFonts w:ascii="Times New Roman" w:hAnsi="Times New Roman" w:cs="Times New Roman"/>
          <w:bCs/>
          <w:sz w:val="24"/>
          <w:szCs w:val="24"/>
        </w:rPr>
        <w:t xml:space="preserve">ë qytetarëve të dëmtuar nga tërmeti i 26 nëntorit 2020, monitorimi i ujit të pijshëm, monitorim i nyjeve hidrosanitare në subjektet me grumbullime të mëdha për parandalimin </w:t>
      </w:r>
      <w:r w:rsidR="00531B50">
        <w:rPr>
          <w:rFonts w:ascii="Times New Roman" w:hAnsi="Times New Roman" w:cs="Times New Roman"/>
          <w:bCs/>
          <w:sz w:val="24"/>
          <w:szCs w:val="24"/>
        </w:rPr>
        <w:t>e</w:t>
      </w:r>
      <w:r w:rsidRPr="00D52BD8">
        <w:rPr>
          <w:rFonts w:ascii="Times New Roman" w:hAnsi="Times New Roman" w:cs="Times New Roman"/>
          <w:bCs/>
          <w:sz w:val="24"/>
          <w:szCs w:val="24"/>
        </w:rPr>
        <w:t xml:space="preserve"> sëmundjeve infekti</w:t>
      </w:r>
      <w:r w:rsidR="00E03941">
        <w:rPr>
          <w:rFonts w:ascii="Times New Roman" w:hAnsi="Times New Roman" w:cs="Times New Roman"/>
          <w:bCs/>
          <w:sz w:val="24"/>
          <w:szCs w:val="24"/>
        </w:rPr>
        <w:t xml:space="preserve">ve, largimi i mbetjeve urbane, </w:t>
      </w:r>
      <w:r w:rsidRPr="00D52BD8">
        <w:rPr>
          <w:rFonts w:ascii="Times New Roman" w:hAnsi="Times New Roman" w:cs="Times New Roman"/>
          <w:bCs/>
          <w:sz w:val="24"/>
          <w:szCs w:val="24"/>
        </w:rPr>
        <w:t>dezinfektimi i zonave pas largimit t</w:t>
      </w:r>
      <w:r w:rsidRPr="00D52BD8">
        <w:rPr>
          <w:rFonts w:ascii="Times New Roman" w:hAnsi="Times New Roman" w:cs="Times New Roman"/>
          <w:sz w:val="24"/>
          <w:szCs w:val="24"/>
        </w:rPr>
        <w:t>ë inerteve dhe dokumentacioni shënd</w:t>
      </w:r>
      <w:r w:rsidR="00531B50">
        <w:rPr>
          <w:rFonts w:ascii="Times New Roman" w:hAnsi="Times New Roman" w:cs="Times New Roman"/>
          <w:sz w:val="24"/>
          <w:szCs w:val="24"/>
        </w:rPr>
        <w:t>etësor dhe higjieno sanitar i pe</w:t>
      </w:r>
      <w:r w:rsidRPr="00D52BD8">
        <w:rPr>
          <w:rFonts w:ascii="Times New Roman" w:hAnsi="Times New Roman" w:cs="Times New Roman"/>
          <w:sz w:val="24"/>
          <w:szCs w:val="24"/>
        </w:rPr>
        <w:t>rsonelit të shërbimit.</w:t>
      </w:r>
    </w:p>
    <w:p w14:paraId="448F720E" w14:textId="77777777" w:rsidR="002E70A5" w:rsidRPr="00A86853" w:rsidRDefault="002E70A5" w:rsidP="002E70A5">
      <w:pPr>
        <w:pStyle w:val="ListParagraph"/>
        <w:numPr>
          <w:ilvl w:val="0"/>
          <w:numId w:val="15"/>
        </w:numPr>
        <w:spacing w:after="0" w:line="240" w:lineRule="atLeast"/>
        <w:jc w:val="both"/>
        <w:rPr>
          <w:rFonts w:ascii="Times New Roman" w:hAnsi="Times New Roman" w:cs="Times New Roman"/>
          <w:bCs/>
          <w:sz w:val="24"/>
          <w:szCs w:val="24"/>
        </w:rPr>
      </w:pPr>
      <w:r w:rsidRPr="002E70A5">
        <w:rPr>
          <w:rFonts w:ascii="Times New Roman" w:hAnsi="Times New Roman" w:cs="Times New Roman"/>
          <w:sz w:val="24"/>
          <w:szCs w:val="24"/>
        </w:rPr>
        <w:t xml:space="preserve">Inspektimi i shërbimeve shëndetësore parësore jo-publike (qendër mjekësore, kabinet mjekësor, shërbim laboratorik dhe kabinetet imazherike). </w:t>
      </w:r>
    </w:p>
    <w:p w14:paraId="4E174C4A" w14:textId="77777777" w:rsidR="00A86853" w:rsidRPr="00D52BD8" w:rsidRDefault="00A86853" w:rsidP="00A86853">
      <w:pPr>
        <w:pStyle w:val="ListParagraph"/>
        <w:numPr>
          <w:ilvl w:val="0"/>
          <w:numId w:val="15"/>
        </w:numPr>
        <w:spacing w:after="0" w:line="240" w:lineRule="atLeast"/>
        <w:jc w:val="both"/>
        <w:rPr>
          <w:rFonts w:ascii="Times New Roman" w:eastAsia="Times New Roman" w:hAnsi="Times New Roman" w:cs="Times New Roman"/>
          <w:sz w:val="24"/>
          <w:szCs w:val="24"/>
          <w:lang w:val="it-IT"/>
        </w:rPr>
      </w:pPr>
      <w:r w:rsidRPr="00D52BD8">
        <w:rPr>
          <w:rFonts w:ascii="Times New Roman" w:hAnsi="Times New Roman" w:cs="Times New Roman"/>
          <w:sz w:val="24"/>
          <w:szCs w:val="24"/>
        </w:rPr>
        <w:t>Inspektimi i klinikave dhe laboratorëve stomatologjikë publike dhe jo- publike.</w:t>
      </w:r>
    </w:p>
    <w:p w14:paraId="6ED69E7A" w14:textId="77777777" w:rsidR="00656806" w:rsidRPr="00B96467" w:rsidRDefault="00656806" w:rsidP="00656806">
      <w:pPr>
        <w:pStyle w:val="ListParagraph"/>
        <w:numPr>
          <w:ilvl w:val="0"/>
          <w:numId w:val="15"/>
        </w:numPr>
        <w:spacing w:after="0" w:line="240" w:lineRule="atLeast"/>
        <w:jc w:val="both"/>
        <w:rPr>
          <w:rFonts w:ascii="Times New Roman" w:hAnsi="Times New Roman" w:cs="Times New Roman"/>
          <w:sz w:val="24"/>
          <w:szCs w:val="24"/>
        </w:rPr>
      </w:pPr>
      <w:r w:rsidRPr="00B96467">
        <w:rPr>
          <w:rFonts w:ascii="Times New Roman" w:hAnsi="Times New Roman" w:cs="Times New Roman"/>
          <w:sz w:val="24"/>
          <w:szCs w:val="24"/>
        </w:rPr>
        <w:t>Inspektimi i spitaleve publike dhe jo publike.</w:t>
      </w:r>
    </w:p>
    <w:p w14:paraId="3A8AA83B" w14:textId="77777777" w:rsidR="002E70A5" w:rsidRDefault="002E70A5" w:rsidP="002E70A5">
      <w:pPr>
        <w:pStyle w:val="ListParagraph"/>
        <w:numPr>
          <w:ilvl w:val="0"/>
          <w:numId w:val="15"/>
        </w:numPr>
        <w:spacing w:after="0" w:line="240" w:lineRule="atLeast"/>
        <w:jc w:val="both"/>
        <w:rPr>
          <w:rFonts w:ascii="Times New Roman" w:hAnsi="Times New Roman" w:cs="Times New Roman"/>
          <w:bCs/>
          <w:sz w:val="24"/>
          <w:szCs w:val="24"/>
        </w:rPr>
      </w:pPr>
      <w:r w:rsidRPr="002E70A5">
        <w:rPr>
          <w:rFonts w:ascii="Times New Roman" w:hAnsi="Times New Roman" w:cs="Times New Roman"/>
          <w:sz w:val="24"/>
          <w:szCs w:val="24"/>
        </w:rPr>
        <w:t xml:space="preserve">Inspektim për firmat prodhuese, importuese dhe tregtuese për zbatimin e Ligjit nr. 9942 datë 26.06.2008 “Për parandalimin e çrregullimeve të shkaktuara nga pamjaftueshmëria e jodit në organizmin e njeriut”, i ndryshuar. </w:t>
      </w:r>
    </w:p>
    <w:p w14:paraId="7464A749" w14:textId="77777777" w:rsidR="002E70A5" w:rsidRDefault="002E70A5" w:rsidP="002E70A5">
      <w:pPr>
        <w:pStyle w:val="ListParagraph"/>
        <w:numPr>
          <w:ilvl w:val="0"/>
          <w:numId w:val="15"/>
        </w:numPr>
        <w:spacing w:after="0" w:line="240" w:lineRule="atLeast"/>
        <w:jc w:val="both"/>
        <w:rPr>
          <w:rFonts w:ascii="Times New Roman" w:hAnsi="Times New Roman" w:cs="Times New Roman"/>
          <w:bCs/>
          <w:sz w:val="24"/>
          <w:szCs w:val="24"/>
        </w:rPr>
      </w:pPr>
      <w:r w:rsidRPr="002E70A5">
        <w:rPr>
          <w:rFonts w:ascii="Times New Roman" w:hAnsi="Times New Roman" w:cs="Times New Roman"/>
          <w:sz w:val="24"/>
          <w:szCs w:val="24"/>
        </w:rPr>
        <w:t>Inspektim</w:t>
      </w:r>
      <w:r>
        <w:rPr>
          <w:rFonts w:ascii="Times New Roman" w:hAnsi="Times New Roman" w:cs="Times New Roman"/>
          <w:sz w:val="24"/>
          <w:szCs w:val="24"/>
        </w:rPr>
        <w:t>e</w:t>
      </w:r>
      <w:r w:rsidRPr="002E70A5">
        <w:rPr>
          <w:rFonts w:ascii="Times New Roman" w:hAnsi="Times New Roman" w:cs="Times New Roman"/>
          <w:sz w:val="24"/>
          <w:szCs w:val="24"/>
        </w:rPr>
        <w:t xml:space="preserve"> për akreditimin e institucioneve shëndetësore. </w:t>
      </w:r>
    </w:p>
    <w:p w14:paraId="5472A324" w14:textId="77777777" w:rsidR="00656806" w:rsidRDefault="002E70A5" w:rsidP="00656806">
      <w:pPr>
        <w:pStyle w:val="ListParagraph"/>
        <w:numPr>
          <w:ilvl w:val="0"/>
          <w:numId w:val="15"/>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Inspektime n</w:t>
      </w:r>
      <w:r w:rsidRPr="002E70A5">
        <w:rPr>
          <w:rFonts w:ascii="Times New Roman" w:hAnsi="Times New Roman" w:cs="Times New Roman"/>
          <w:sz w:val="24"/>
          <w:szCs w:val="24"/>
        </w:rPr>
        <w:t>ë</w:t>
      </w:r>
      <w:r>
        <w:rPr>
          <w:rFonts w:ascii="Times New Roman" w:hAnsi="Times New Roman" w:cs="Times New Roman"/>
          <w:sz w:val="24"/>
          <w:szCs w:val="24"/>
        </w:rPr>
        <w:t xml:space="preserve"> s</w:t>
      </w:r>
      <w:r w:rsidRPr="002E70A5">
        <w:rPr>
          <w:rFonts w:ascii="Times New Roman" w:hAnsi="Times New Roman" w:cs="Times New Roman"/>
          <w:sz w:val="24"/>
          <w:szCs w:val="24"/>
        </w:rPr>
        <w:t xml:space="preserve">htëpitë e të moshuarve publike dhe jo publike, institucionet rezidenciale publike të kujdesit për fëmijë, qendrat rezidenciale për fëmijë jo-publike. </w:t>
      </w:r>
    </w:p>
    <w:p w14:paraId="4CE96D3A" w14:textId="77777777" w:rsidR="00656806" w:rsidRDefault="00656806" w:rsidP="00656806">
      <w:pPr>
        <w:pStyle w:val="ListParagraph"/>
        <w:numPr>
          <w:ilvl w:val="0"/>
          <w:numId w:val="15"/>
        </w:num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Inspektime</w:t>
      </w:r>
      <w:r w:rsidR="002E70A5" w:rsidRPr="00656806">
        <w:rPr>
          <w:rFonts w:ascii="Times New Roman" w:hAnsi="Times New Roman" w:cs="Times New Roman"/>
          <w:sz w:val="24"/>
          <w:szCs w:val="24"/>
        </w:rPr>
        <w:t xml:space="preserve"> për zbatimin e ligjit nr. 9636 “Për mbrojtjen e shëndetit nga produktet e duhanit”, i ndryshuar.</w:t>
      </w:r>
    </w:p>
    <w:p w14:paraId="3210190C" w14:textId="77777777" w:rsidR="00EB71F2" w:rsidRDefault="00656806" w:rsidP="00EB71F2">
      <w:pPr>
        <w:pStyle w:val="ListParagraph"/>
        <w:numPr>
          <w:ilvl w:val="0"/>
          <w:numId w:val="15"/>
        </w:num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Inspektime</w:t>
      </w:r>
      <w:r w:rsidR="002E70A5" w:rsidRPr="00656806">
        <w:rPr>
          <w:rFonts w:ascii="Times New Roman" w:hAnsi="Times New Roman" w:cs="Times New Roman"/>
          <w:sz w:val="24"/>
          <w:szCs w:val="24"/>
        </w:rPr>
        <w:t xml:space="preserve"> për zbatimin e ligjit nr. 9518 “Për mbrojtjen e të miturve nga përdorimi i alkoolit </w:t>
      </w:r>
      <w:r w:rsidR="002E70A5" w:rsidRPr="00656806">
        <w:rPr>
          <w:rFonts w:ascii="Times New Roman" w:eastAsia="Times New Roman" w:hAnsi="Times New Roman" w:cs="Times New Roman"/>
          <w:sz w:val="24"/>
          <w:szCs w:val="24"/>
        </w:rPr>
        <w:t>pijeve energjike dhe pijeve të gazuara që përmbajnë sheqer të shtuar</w:t>
      </w:r>
      <w:r w:rsidR="002E70A5" w:rsidRPr="00656806">
        <w:rPr>
          <w:rFonts w:ascii="Times New Roman" w:hAnsi="Times New Roman" w:cs="Times New Roman"/>
          <w:sz w:val="24"/>
          <w:szCs w:val="24"/>
        </w:rPr>
        <w:t>”, i ndryshuar.</w:t>
      </w:r>
    </w:p>
    <w:p w14:paraId="2E9DA612" w14:textId="77777777" w:rsidR="00EB71F2" w:rsidRDefault="002E70A5" w:rsidP="00EB71F2">
      <w:pPr>
        <w:pStyle w:val="ListParagraph"/>
        <w:numPr>
          <w:ilvl w:val="0"/>
          <w:numId w:val="15"/>
        </w:numPr>
        <w:spacing w:after="0" w:line="240" w:lineRule="atLeast"/>
        <w:jc w:val="both"/>
        <w:rPr>
          <w:rFonts w:ascii="Times New Roman" w:hAnsi="Times New Roman" w:cs="Times New Roman"/>
          <w:bCs/>
          <w:sz w:val="24"/>
          <w:szCs w:val="24"/>
        </w:rPr>
      </w:pPr>
      <w:r w:rsidRPr="00EB71F2">
        <w:rPr>
          <w:rFonts w:ascii="Times New Roman" w:hAnsi="Times New Roman" w:cs="Times New Roman"/>
          <w:sz w:val="24"/>
          <w:szCs w:val="24"/>
        </w:rPr>
        <w:t xml:space="preserve">Inspektim për firmat prodhuese, importuese dhe tregtuese për zbatimin e Ligjit nr. 8528 datë 23.09.1999 “Për nxitjen dhe mbrojtjen e të ushqyerit me gji”, i ndryshuar. </w:t>
      </w:r>
    </w:p>
    <w:p w14:paraId="70F8C9AB" w14:textId="77777777" w:rsidR="00EB71F2" w:rsidRDefault="002E70A5" w:rsidP="00EB71F2">
      <w:pPr>
        <w:pStyle w:val="ListParagraph"/>
        <w:numPr>
          <w:ilvl w:val="0"/>
          <w:numId w:val="15"/>
        </w:numPr>
        <w:spacing w:after="0" w:line="240" w:lineRule="atLeast"/>
        <w:jc w:val="both"/>
        <w:rPr>
          <w:rFonts w:ascii="Times New Roman" w:hAnsi="Times New Roman" w:cs="Times New Roman"/>
          <w:bCs/>
          <w:sz w:val="24"/>
          <w:szCs w:val="24"/>
        </w:rPr>
      </w:pPr>
      <w:r w:rsidRPr="00EB71F2">
        <w:rPr>
          <w:rFonts w:ascii="Times New Roman" w:hAnsi="Times New Roman" w:cs="Times New Roman"/>
          <w:sz w:val="24"/>
          <w:szCs w:val="24"/>
        </w:rPr>
        <w:t>Inspektimi higjieno-sanitar i institucioneve arsimore parashkollore universitare, mencave dhe konvikteve në funksion të këtyre institucioneve.</w:t>
      </w:r>
    </w:p>
    <w:p w14:paraId="135D89C1" w14:textId="77777777" w:rsidR="00EB71F2" w:rsidRDefault="002E70A5" w:rsidP="00EB71F2">
      <w:pPr>
        <w:pStyle w:val="ListParagraph"/>
        <w:numPr>
          <w:ilvl w:val="0"/>
          <w:numId w:val="15"/>
        </w:numPr>
        <w:spacing w:after="0" w:line="240" w:lineRule="atLeast"/>
        <w:jc w:val="both"/>
        <w:rPr>
          <w:rFonts w:ascii="Times New Roman" w:hAnsi="Times New Roman" w:cs="Times New Roman"/>
          <w:bCs/>
          <w:sz w:val="24"/>
          <w:szCs w:val="24"/>
        </w:rPr>
      </w:pPr>
      <w:r w:rsidRPr="00EB71F2">
        <w:rPr>
          <w:rFonts w:ascii="Times New Roman" w:hAnsi="Times New Roman" w:cs="Times New Roman"/>
          <w:sz w:val="24"/>
          <w:szCs w:val="24"/>
        </w:rPr>
        <w:t>Inspektim për institucionet e ekzekutimit të dënimeve të veprave penale, paraburgimit dhe komisariatet e policisë.</w:t>
      </w:r>
    </w:p>
    <w:p w14:paraId="067A627F" w14:textId="77777777" w:rsidR="002E70A5" w:rsidRPr="00206BB6" w:rsidRDefault="002E70A5" w:rsidP="00EB71F2">
      <w:pPr>
        <w:pStyle w:val="ListParagraph"/>
        <w:numPr>
          <w:ilvl w:val="0"/>
          <w:numId w:val="15"/>
        </w:numPr>
        <w:spacing w:after="0" w:line="240" w:lineRule="atLeast"/>
        <w:jc w:val="both"/>
        <w:rPr>
          <w:rFonts w:ascii="Times New Roman" w:hAnsi="Times New Roman" w:cs="Times New Roman"/>
          <w:bCs/>
          <w:sz w:val="24"/>
          <w:szCs w:val="24"/>
        </w:rPr>
      </w:pPr>
      <w:r w:rsidRPr="00EB71F2">
        <w:rPr>
          <w:rFonts w:ascii="Times New Roman" w:hAnsi="Times New Roman" w:cs="Times New Roman"/>
          <w:sz w:val="24"/>
          <w:szCs w:val="24"/>
        </w:rPr>
        <w:lastRenderedPageBreak/>
        <w:t>Inspektimi ndërmarrjeve për kujdesin dhe sigurinë e shëndetit në punë.</w:t>
      </w:r>
    </w:p>
    <w:p w14:paraId="20214A27" w14:textId="77777777" w:rsidR="00206BB6" w:rsidRPr="00D52BD8" w:rsidRDefault="00206BB6" w:rsidP="00206BB6">
      <w:pPr>
        <w:pStyle w:val="ListParagraph"/>
        <w:numPr>
          <w:ilvl w:val="0"/>
          <w:numId w:val="15"/>
        </w:numPr>
        <w:spacing w:after="0" w:line="240" w:lineRule="atLeast"/>
        <w:jc w:val="both"/>
        <w:rPr>
          <w:rFonts w:ascii="Times New Roman" w:eastAsia="Times New Roman" w:hAnsi="Times New Roman" w:cs="Times New Roman"/>
          <w:sz w:val="24"/>
          <w:szCs w:val="24"/>
          <w:lang w:val="it-IT"/>
        </w:rPr>
      </w:pPr>
      <w:r w:rsidRPr="00D52BD8">
        <w:rPr>
          <w:rFonts w:ascii="Times New Roman" w:hAnsi="Times New Roman" w:cs="Times New Roman"/>
          <w:sz w:val="24"/>
          <w:szCs w:val="24"/>
        </w:rPr>
        <w:t>Inspektimi i subjekteve të furnizimit me ujë të pijshëm.</w:t>
      </w:r>
    </w:p>
    <w:p w14:paraId="38266D7F" w14:textId="77777777" w:rsidR="00206BB6" w:rsidRPr="00D52BD8" w:rsidRDefault="00206BB6" w:rsidP="00206BB6">
      <w:pPr>
        <w:pStyle w:val="ListParagraph"/>
        <w:numPr>
          <w:ilvl w:val="0"/>
          <w:numId w:val="15"/>
        </w:numPr>
        <w:spacing w:after="0" w:line="240" w:lineRule="atLeast"/>
        <w:jc w:val="both"/>
        <w:rPr>
          <w:rFonts w:ascii="Times New Roman" w:eastAsia="Times New Roman" w:hAnsi="Times New Roman" w:cs="Times New Roman"/>
          <w:sz w:val="24"/>
          <w:szCs w:val="24"/>
          <w:lang w:val="it-IT"/>
        </w:rPr>
      </w:pPr>
      <w:r w:rsidRPr="00D52BD8">
        <w:rPr>
          <w:rFonts w:ascii="Times New Roman" w:eastAsia="Times New Roman" w:hAnsi="Times New Roman" w:cs="Times New Roman"/>
          <w:sz w:val="24"/>
          <w:szCs w:val="24"/>
          <w:lang w:val="it-IT"/>
        </w:rPr>
        <w:t xml:space="preserve">Inspektimet për zbatimin e ligjit 26/2017 “Për Produktet Kozmetike”. </w:t>
      </w:r>
    </w:p>
    <w:p w14:paraId="354364DF" w14:textId="77777777" w:rsidR="005A0F86" w:rsidRDefault="005A0F86" w:rsidP="00914D50">
      <w:pPr>
        <w:spacing w:after="0" w:line="240" w:lineRule="atLeast"/>
        <w:jc w:val="both"/>
        <w:rPr>
          <w:rFonts w:ascii="Times New Roman" w:hAnsi="Times New Roman" w:cs="Times New Roman"/>
          <w:caps/>
          <w:sz w:val="24"/>
          <w:szCs w:val="24"/>
        </w:rPr>
      </w:pPr>
    </w:p>
    <w:p w14:paraId="7581A0A4"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08FCA76C"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5FAF86D1"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6BD3DCAF"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39C620D5"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00E65D94"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20A0B436"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502E2CFF"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16810C84" w14:textId="77777777" w:rsidR="00B737E7" w:rsidRDefault="00B737E7" w:rsidP="00914D50">
      <w:pPr>
        <w:pStyle w:val="ListParagraph"/>
        <w:spacing w:after="0" w:line="240" w:lineRule="atLeast"/>
        <w:ind w:left="360"/>
        <w:jc w:val="center"/>
        <w:rPr>
          <w:rFonts w:ascii="Times New Roman" w:hAnsi="Times New Roman" w:cs="Times New Roman"/>
          <w:b/>
          <w:caps/>
          <w:sz w:val="28"/>
          <w:szCs w:val="24"/>
        </w:rPr>
      </w:pPr>
    </w:p>
    <w:p w14:paraId="6FC9E5E3" w14:textId="77777777" w:rsidR="00B737E7" w:rsidRDefault="00B737E7" w:rsidP="00914D50">
      <w:pPr>
        <w:pStyle w:val="ListParagraph"/>
        <w:spacing w:after="0" w:line="240" w:lineRule="atLeast"/>
        <w:ind w:left="360"/>
        <w:jc w:val="center"/>
        <w:rPr>
          <w:rFonts w:ascii="Times New Roman" w:hAnsi="Times New Roman" w:cs="Times New Roman"/>
          <w:b/>
          <w:caps/>
          <w:sz w:val="28"/>
          <w:szCs w:val="24"/>
        </w:rPr>
      </w:pPr>
    </w:p>
    <w:p w14:paraId="2F852FAD" w14:textId="77777777" w:rsidR="00B737E7" w:rsidRDefault="00B737E7" w:rsidP="00914D50">
      <w:pPr>
        <w:pStyle w:val="ListParagraph"/>
        <w:spacing w:after="0" w:line="240" w:lineRule="atLeast"/>
        <w:ind w:left="360"/>
        <w:jc w:val="center"/>
        <w:rPr>
          <w:rFonts w:ascii="Times New Roman" w:hAnsi="Times New Roman" w:cs="Times New Roman"/>
          <w:b/>
          <w:caps/>
          <w:sz w:val="28"/>
          <w:szCs w:val="24"/>
        </w:rPr>
      </w:pPr>
    </w:p>
    <w:p w14:paraId="2382BD37"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69A1B7C0"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7C13399B" w14:textId="77777777" w:rsidR="006C2889" w:rsidRDefault="006C2889" w:rsidP="00914D50">
      <w:pPr>
        <w:pStyle w:val="ListParagraph"/>
        <w:spacing w:after="0" w:line="240" w:lineRule="atLeast"/>
        <w:ind w:left="360"/>
        <w:jc w:val="center"/>
        <w:rPr>
          <w:rFonts w:ascii="Times New Roman" w:hAnsi="Times New Roman" w:cs="Times New Roman"/>
          <w:b/>
          <w:caps/>
          <w:sz w:val="28"/>
          <w:szCs w:val="24"/>
        </w:rPr>
      </w:pPr>
    </w:p>
    <w:p w14:paraId="0895EEFD" w14:textId="77777777" w:rsidR="001D1CAF" w:rsidRDefault="001D1CAF" w:rsidP="00914D50">
      <w:pPr>
        <w:pStyle w:val="ListParagraph"/>
        <w:spacing w:after="0" w:line="240" w:lineRule="atLeast"/>
        <w:ind w:left="360"/>
        <w:jc w:val="center"/>
        <w:rPr>
          <w:rFonts w:ascii="Times New Roman" w:hAnsi="Times New Roman" w:cs="Times New Roman"/>
          <w:b/>
          <w:caps/>
          <w:sz w:val="28"/>
          <w:szCs w:val="24"/>
        </w:rPr>
      </w:pPr>
    </w:p>
    <w:p w14:paraId="7AFE272A" w14:textId="77777777" w:rsidR="002849D1" w:rsidRDefault="002849D1" w:rsidP="00914D50">
      <w:pPr>
        <w:pStyle w:val="ListParagraph"/>
        <w:spacing w:after="0" w:line="240" w:lineRule="atLeast"/>
        <w:ind w:left="360"/>
        <w:jc w:val="center"/>
        <w:rPr>
          <w:rFonts w:ascii="Times New Roman" w:hAnsi="Times New Roman" w:cs="Times New Roman"/>
          <w:b/>
          <w:caps/>
          <w:sz w:val="28"/>
          <w:szCs w:val="24"/>
        </w:rPr>
      </w:pPr>
    </w:p>
    <w:p w14:paraId="03316C80" w14:textId="77777777" w:rsidR="002849D1" w:rsidRDefault="002849D1" w:rsidP="00914D50">
      <w:pPr>
        <w:pStyle w:val="ListParagraph"/>
        <w:spacing w:after="0" w:line="240" w:lineRule="atLeast"/>
        <w:ind w:left="360"/>
        <w:jc w:val="center"/>
        <w:rPr>
          <w:rFonts w:ascii="Times New Roman" w:hAnsi="Times New Roman" w:cs="Times New Roman"/>
          <w:b/>
          <w:caps/>
          <w:sz w:val="28"/>
          <w:szCs w:val="24"/>
        </w:rPr>
      </w:pPr>
    </w:p>
    <w:p w14:paraId="1A1C0FE4" w14:textId="77777777" w:rsidR="002849D1" w:rsidRDefault="002849D1" w:rsidP="00914D50">
      <w:pPr>
        <w:pStyle w:val="ListParagraph"/>
        <w:spacing w:after="0" w:line="240" w:lineRule="atLeast"/>
        <w:ind w:left="360"/>
        <w:jc w:val="center"/>
        <w:rPr>
          <w:rFonts w:ascii="Times New Roman" w:hAnsi="Times New Roman" w:cs="Times New Roman"/>
          <w:b/>
          <w:caps/>
          <w:sz w:val="28"/>
          <w:szCs w:val="24"/>
        </w:rPr>
      </w:pPr>
    </w:p>
    <w:p w14:paraId="419A69CF"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5BD9FBB8"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549AB3A9"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4DEB30DC"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52BE594A"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6B743EE7"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659E07A5"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7A983C26"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3D487DA2"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21088532"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5EEAA4BB"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6ABE8468"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29EA67E5"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20A07510"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46B7BB7B"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11A04144"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4BF4908A"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0059D8E0"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11E1BB95"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1BE5EB12"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5E77CC43" w14:textId="77777777" w:rsidR="0028146F" w:rsidRDefault="0028146F" w:rsidP="00914D50">
      <w:pPr>
        <w:pStyle w:val="ListParagraph"/>
        <w:spacing w:after="0" w:line="240" w:lineRule="atLeast"/>
        <w:ind w:left="360"/>
        <w:jc w:val="center"/>
        <w:rPr>
          <w:rFonts w:ascii="Times New Roman" w:hAnsi="Times New Roman" w:cs="Times New Roman"/>
          <w:b/>
          <w:caps/>
          <w:sz w:val="28"/>
          <w:szCs w:val="24"/>
        </w:rPr>
      </w:pPr>
    </w:p>
    <w:p w14:paraId="0D641EC6" w14:textId="77777777" w:rsidR="00150D14" w:rsidRPr="005D30EA" w:rsidRDefault="00150D14" w:rsidP="00914D50">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lastRenderedPageBreak/>
        <w:t xml:space="preserve">Inspektorati Shtetëror Shëndetësor </w:t>
      </w:r>
    </w:p>
    <w:p w14:paraId="71A30B79" w14:textId="77777777" w:rsidR="00CF5BB1" w:rsidRDefault="00150D14" w:rsidP="00914D50">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t>RAPORTI VJETOR 20</w:t>
      </w:r>
      <w:r w:rsidR="00B71540">
        <w:rPr>
          <w:rFonts w:ascii="Times New Roman" w:hAnsi="Times New Roman" w:cs="Times New Roman"/>
          <w:b/>
          <w:caps/>
          <w:sz w:val="28"/>
          <w:szCs w:val="24"/>
        </w:rPr>
        <w:t>20</w:t>
      </w:r>
    </w:p>
    <w:p w14:paraId="5EA8C547" w14:textId="0BA51395" w:rsidR="00CF5BB1" w:rsidRDefault="00CF5BB1" w:rsidP="00CF5BB1">
      <w:pPr>
        <w:pStyle w:val="ListParagraph"/>
        <w:spacing w:after="0" w:line="240" w:lineRule="atLeast"/>
        <w:ind w:left="0"/>
        <w:rPr>
          <w:rFonts w:ascii="Times New Roman" w:hAnsi="Times New Roman" w:cs="Times New Roman"/>
          <w:b/>
          <w:caps/>
          <w:sz w:val="28"/>
          <w:szCs w:val="24"/>
        </w:rPr>
      </w:pPr>
    </w:p>
    <w:p w14:paraId="56ECE5FD" w14:textId="77777777" w:rsidR="00CF5BB1" w:rsidRDefault="00CF5BB1" w:rsidP="00CF5BB1">
      <w:pPr>
        <w:pStyle w:val="ListParagraph"/>
        <w:spacing w:after="0" w:line="240" w:lineRule="atLeast"/>
        <w:ind w:left="0"/>
        <w:rPr>
          <w:rFonts w:ascii="Times New Roman" w:hAnsi="Times New Roman" w:cs="Times New Roman"/>
          <w:b/>
          <w:caps/>
          <w:sz w:val="28"/>
          <w:szCs w:val="24"/>
        </w:rPr>
      </w:pPr>
    </w:p>
    <w:p w14:paraId="16DDB54F" w14:textId="7269C49E" w:rsidR="002C6FDE" w:rsidRPr="00CF5BB1" w:rsidRDefault="002C6FDE" w:rsidP="00CF5BB1">
      <w:pPr>
        <w:pStyle w:val="ListParagraph"/>
        <w:spacing w:after="0" w:line="240" w:lineRule="atLeast"/>
        <w:ind w:left="0"/>
        <w:jc w:val="center"/>
        <w:rPr>
          <w:rFonts w:ascii="Times New Roman" w:hAnsi="Times New Roman" w:cs="Times New Roman"/>
          <w:b/>
          <w:caps/>
          <w:sz w:val="28"/>
          <w:szCs w:val="24"/>
        </w:rPr>
      </w:pPr>
      <w:r w:rsidRPr="001A1E6C">
        <w:rPr>
          <w:rFonts w:ascii="Times New Roman" w:hAnsi="Times New Roman" w:cs="Times New Roman"/>
          <w:b/>
          <w:caps/>
          <w:sz w:val="28"/>
          <w:szCs w:val="24"/>
          <w:u w:val="single"/>
        </w:rPr>
        <w:t>Hyrje</w:t>
      </w:r>
    </w:p>
    <w:p w14:paraId="52815D15" w14:textId="77777777" w:rsidR="002C6FDE" w:rsidRDefault="002C6FDE" w:rsidP="00914D50">
      <w:pPr>
        <w:spacing w:after="0" w:line="240" w:lineRule="atLeast"/>
        <w:jc w:val="both"/>
        <w:rPr>
          <w:rFonts w:ascii="Times New Roman" w:hAnsi="Times New Roman" w:cs="Times New Roman"/>
          <w:sz w:val="24"/>
          <w:szCs w:val="24"/>
        </w:rPr>
      </w:pPr>
    </w:p>
    <w:p w14:paraId="47DCD01C" w14:textId="77777777" w:rsidR="00F97A0E" w:rsidRPr="001A1E6C" w:rsidRDefault="00F97A0E" w:rsidP="00914D50">
      <w:pPr>
        <w:spacing w:after="0" w:line="240" w:lineRule="atLeast"/>
        <w:jc w:val="both"/>
        <w:rPr>
          <w:rFonts w:ascii="Times New Roman" w:hAnsi="Times New Roman" w:cs="Times New Roman"/>
          <w:sz w:val="24"/>
          <w:szCs w:val="24"/>
        </w:rPr>
      </w:pPr>
    </w:p>
    <w:p w14:paraId="7D28A812"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Ky raport hartohet sipas k</w:t>
      </w:r>
      <w:r w:rsidRPr="001A1E6C">
        <w:rPr>
          <w:rFonts w:ascii="Times New Roman" w:hAnsi="Times New Roman" w:cs="Times New Roman"/>
          <w:bCs/>
          <w:sz w:val="24"/>
          <w:szCs w:val="24"/>
        </w:rPr>
        <w:t>ë</w:t>
      </w:r>
      <w:r w:rsidRPr="001A1E6C">
        <w:rPr>
          <w:rFonts w:ascii="Times New Roman" w:hAnsi="Times New Roman" w:cs="Times New Roman"/>
          <w:sz w:val="24"/>
          <w:szCs w:val="24"/>
        </w:rPr>
        <w:t>rkesave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ligjit Nr. 10433, dt. 16. 06. 2011 “P</w:t>
      </w:r>
      <w:r w:rsidRPr="001A1E6C">
        <w:rPr>
          <w:rFonts w:ascii="Times New Roman" w:hAnsi="Times New Roman" w:cs="Times New Roman"/>
          <w:bCs/>
          <w:sz w:val="24"/>
          <w:szCs w:val="24"/>
        </w:rPr>
        <w:t>ë</w:t>
      </w:r>
      <w:r w:rsidRPr="001A1E6C">
        <w:rPr>
          <w:rFonts w:ascii="Times New Roman" w:hAnsi="Times New Roman" w:cs="Times New Roman"/>
          <w:sz w:val="24"/>
          <w:szCs w:val="24"/>
        </w:rPr>
        <w:t>r inspektimin n</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Republik</w:t>
      </w:r>
      <w:r w:rsidRPr="001A1E6C">
        <w:rPr>
          <w:rFonts w:ascii="Times New Roman" w:hAnsi="Times New Roman" w:cs="Times New Roman"/>
          <w:bCs/>
          <w:sz w:val="24"/>
          <w:szCs w:val="24"/>
        </w:rPr>
        <w:t>ë</w:t>
      </w:r>
      <w:r w:rsidRPr="001A1E6C">
        <w:rPr>
          <w:rFonts w:ascii="Times New Roman" w:hAnsi="Times New Roman" w:cs="Times New Roman"/>
          <w:sz w:val="24"/>
          <w:szCs w:val="24"/>
        </w:rPr>
        <w:t>n e Shqip</w:t>
      </w:r>
      <w:r w:rsidRPr="001A1E6C">
        <w:rPr>
          <w:rFonts w:ascii="Times New Roman" w:hAnsi="Times New Roman" w:cs="Times New Roman"/>
          <w:bCs/>
          <w:sz w:val="24"/>
          <w:szCs w:val="24"/>
        </w:rPr>
        <w:t>ë</w:t>
      </w:r>
      <w:r w:rsidRPr="001A1E6C">
        <w:rPr>
          <w:rFonts w:ascii="Times New Roman" w:hAnsi="Times New Roman" w:cs="Times New Roman"/>
          <w:sz w:val="24"/>
          <w:szCs w:val="24"/>
        </w:rPr>
        <w:t>ris</w:t>
      </w:r>
      <w:r w:rsidRPr="001A1E6C">
        <w:rPr>
          <w:rFonts w:ascii="Times New Roman" w:hAnsi="Times New Roman" w:cs="Times New Roman"/>
          <w:bCs/>
          <w:sz w:val="24"/>
          <w:szCs w:val="24"/>
        </w:rPr>
        <w:t>ë</w:t>
      </w:r>
      <w:r w:rsidRPr="001A1E6C">
        <w:rPr>
          <w:rFonts w:ascii="Times New Roman" w:hAnsi="Times New Roman" w:cs="Times New Roman"/>
          <w:sz w:val="24"/>
          <w:szCs w:val="24"/>
        </w:rPr>
        <w:t>” dhe Urdh</w:t>
      </w:r>
      <w:r w:rsidRPr="001A1E6C">
        <w:rPr>
          <w:rFonts w:ascii="Times New Roman" w:hAnsi="Times New Roman" w:cs="Times New Roman"/>
          <w:bCs/>
          <w:sz w:val="24"/>
          <w:szCs w:val="24"/>
        </w:rPr>
        <w:t>ë</w:t>
      </w:r>
      <w:r w:rsidRPr="001A1E6C">
        <w:rPr>
          <w:rFonts w:ascii="Times New Roman" w:hAnsi="Times New Roman" w:cs="Times New Roman"/>
          <w:sz w:val="24"/>
          <w:szCs w:val="24"/>
        </w:rPr>
        <w:t>rit Nr. 7, dt. 19. 02. 2015 t</w:t>
      </w:r>
      <w:r w:rsidRPr="001A1E6C">
        <w:rPr>
          <w:rFonts w:ascii="Times New Roman" w:hAnsi="Times New Roman" w:cs="Times New Roman"/>
          <w:bCs/>
          <w:sz w:val="24"/>
          <w:szCs w:val="24"/>
        </w:rPr>
        <w:t>ë</w:t>
      </w:r>
      <w:r w:rsidR="004D6BC8" w:rsidRPr="001A1E6C">
        <w:rPr>
          <w:rFonts w:ascii="Times New Roman" w:hAnsi="Times New Roman" w:cs="Times New Roman"/>
          <w:sz w:val="24"/>
          <w:szCs w:val="24"/>
        </w:rPr>
        <w:t xml:space="preserve"> Inspektoratit Qendror</w:t>
      </w:r>
      <w:r w:rsidRPr="001A1E6C">
        <w:rPr>
          <w:rFonts w:ascii="Times New Roman" w:hAnsi="Times New Roman" w:cs="Times New Roman"/>
          <w:sz w:val="24"/>
          <w:szCs w:val="24"/>
        </w:rPr>
        <w:t xml:space="preserve"> dhe përmbledh aktivitetin dhe arritjet e Inspektoratit Shtetëror Shëndetësor gjat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vitit </w:t>
      </w:r>
      <w:r w:rsidR="00002867">
        <w:rPr>
          <w:rFonts w:ascii="Times New Roman" w:hAnsi="Times New Roman" w:cs="Times New Roman"/>
          <w:sz w:val="24"/>
          <w:szCs w:val="24"/>
        </w:rPr>
        <w:t>2020</w:t>
      </w:r>
      <w:r w:rsidRPr="001A1E6C">
        <w:rPr>
          <w:rFonts w:ascii="Times New Roman" w:hAnsi="Times New Roman" w:cs="Times New Roman"/>
          <w:sz w:val="24"/>
          <w:szCs w:val="24"/>
        </w:rPr>
        <w:t xml:space="preserve">. </w:t>
      </w:r>
    </w:p>
    <w:p w14:paraId="1BC4BBF1" w14:textId="77777777" w:rsidR="00614805" w:rsidRPr="001A1E6C" w:rsidRDefault="00614805" w:rsidP="00914D50">
      <w:pPr>
        <w:spacing w:after="0" w:line="240" w:lineRule="atLeast"/>
        <w:jc w:val="both"/>
        <w:rPr>
          <w:rFonts w:ascii="Times New Roman" w:hAnsi="Times New Roman" w:cs="Times New Roman"/>
          <w:sz w:val="24"/>
          <w:szCs w:val="24"/>
        </w:rPr>
      </w:pPr>
    </w:p>
    <w:p w14:paraId="656ADAB3"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Misioni i Inspektoratit Shtetëror Shëndetësor</w:t>
      </w:r>
      <w:r w:rsidRPr="001A1E6C">
        <w:rPr>
          <w:rFonts w:ascii="Times New Roman" w:hAnsi="Times New Roman" w:cs="Times New Roman"/>
          <w:bCs/>
          <w:sz w:val="24"/>
          <w:szCs w:val="24"/>
          <w:lang w:val="en-GB"/>
        </w:rPr>
        <w:t xml:space="preserve"> është: “Garantimi i respektimit t</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 k</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rkesave ligjore n</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 fush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n e sh</w:t>
      </w:r>
      <w:r w:rsidRPr="001A1E6C">
        <w:rPr>
          <w:rFonts w:ascii="Times New Roman" w:hAnsi="Times New Roman" w:cs="Times New Roman"/>
          <w:bCs/>
          <w:sz w:val="24"/>
          <w:szCs w:val="24"/>
        </w:rPr>
        <w:t>ë</w:t>
      </w:r>
      <w:r w:rsidRPr="001A1E6C">
        <w:rPr>
          <w:rFonts w:ascii="Times New Roman" w:hAnsi="Times New Roman" w:cs="Times New Roman"/>
          <w:bCs/>
          <w:sz w:val="24"/>
          <w:szCs w:val="24"/>
          <w:lang w:val="en-GB"/>
        </w:rPr>
        <w:t xml:space="preserve">ndetit publik”. </w:t>
      </w:r>
    </w:p>
    <w:p w14:paraId="4F54F02D" w14:textId="77777777" w:rsidR="002C6FDE" w:rsidRPr="001A1E6C" w:rsidRDefault="002C6FDE" w:rsidP="00914D50">
      <w:pPr>
        <w:spacing w:after="0" w:line="240" w:lineRule="atLeast"/>
        <w:jc w:val="both"/>
        <w:rPr>
          <w:rFonts w:ascii="Times New Roman" w:hAnsi="Times New Roman" w:cs="Times New Roman"/>
          <w:sz w:val="24"/>
          <w:szCs w:val="24"/>
        </w:rPr>
      </w:pPr>
    </w:p>
    <w:p w14:paraId="088EBE73"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w:t>
      </w:r>
      <w:r w:rsidRPr="001A1E6C">
        <w:rPr>
          <w:rFonts w:ascii="Times New Roman" w:hAnsi="Times New Roman" w:cs="Times New Roman"/>
          <w:bCs/>
          <w:sz w:val="24"/>
          <w:szCs w:val="24"/>
          <w:lang w:val="en-GB"/>
        </w:rPr>
        <w:t xml:space="preserve"> </w:t>
      </w:r>
      <w:r w:rsidRPr="001A1E6C">
        <w:rPr>
          <w:rFonts w:ascii="Times New Roman" w:hAnsi="Times New Roman" w:cs="Times New Roman"/>
          <w:sz w:val="24"/>
          <w:szCs w:val="24"/>
        </w:rPr>
        <w:t xml:space="preserve">është përgjegjës për të gjitha funksionet e inspektimit të ministrisë përgjegjëse për shëndetësinë, me përjashtim të inspektimit të veprimtarive në fushën farmaceutike, i cili kryhet nga struktura përgjegjëse sipas legjislacionit në fuqi. </w:t>
      </w:r>
    </w:p>
    <w:p w14:paraId="672CFBEB" w14:textId="77777777" w:rsidR="006B3D04" w:rsidRPr="001A1E6C" w:rsidRDefault="006B3D04" w:rsidP="00914D50">
      <w:pPr>
        <w:spacing w:after="0" w:line="240" w:lineRule="atLeast"/>
        <w:jc w:val="both"/>
        <w:rPr>
          <w:rFonts w:ascii="Times New Roman" w:hAnsi="Times New Roman" w:cs="Times New Roman"/>
          <w:sz w:val="24"/>
          <w:szCs w:val="24"/>
        </w:rPr>
      </w:pPr>
    </w:p>
    <w:p w14:paraId="43C964C6"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në përmbushje të detyrimeve ligjore, synon arritjen e këtyre objektivave:</w:t>
      </w:r>
    </w:p>
    <w:p w14:paraId="202BEA2E" w14:textId="77777777" w:rsidR="002C6FDE" w:rsidRPr="001A1E6C" w:rsidRDefault="002C6FDE" w:rsidP="00914D50">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rrisë sigurinë e produkteve dhe shërbimeve që ofrohen në fushën e shëndetësise, me përjashtim të inspektimit të veprimtarive në fushën farmaceutike i cili kryhet nga struktura përgjegjëse sipas legjislacionit në fuqi.</w:t>
      </w:r>
    </w:p>
    <w:p w14:paraId="4FC3AFEA" w14:textId="77777777" w:rsidR="002C6FDE" w:rsidRPr="001A1E6C" w:rsidRDefault="002C6FDE" w:rsidP="00914D50">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ofrojë transparencë dhe metoda sa më bashkëkohore për kryerjen e kontrolleve nëpërmjet mbështetjes së ofruar nga një staf i përgatitur inspektorësh.</w:t>
      </w:r>
    </w:p>
    <w:p w14:paraId="21408F9B" w14:textId="77777777" w:rsidR="002C6FDE" w:rsidRPr="001A1E6C" w:rsidRDefault="002C6FDE" w:rsidP="00914D50">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krijojë një s</w:t>
      </w:r>
      <w:r w:rsidR="00293B94" w:rsidRPr="001A1E6C">
        <w:rPr>
          <w:rFonts w:ascii="Times New Roman" w:hAnsi="Times New Roman" w:cs="Times New Roman"/>
          <w:sz w:val="24"/>
          <w:szCs w:val="24"/>
        </w:rPr>
        <w:t>i</w:t>
      </w:r>
      <w:r w:rsidRPr="001A1E6C">
        <w:rPr>
          <w:rFonts w:ascii="Times New Roman" w:hAnsi="Times New Roman" w:cs="Times New Roman"/>
          <w:sz w:val="24"/>
          <w:szCs w:val="24"/>
        </w:rPr>
        <w:t>stem të brendshëm alarmi të shpejtë për të arritur në një gjurmueshmëri të plotë të të gjitha produkteve dhe mallrave br</w:t>
      </w:r>
      <w:r w:rsidR="005E2393">
        <w:rPr>
          <w:rFonts w:ascii="Times New Roman" w:hAnsi="Times New Roman" w:cs="Times New Roman"/>
          <w:sz w:val="24"/>
          <w:szCs w:val="24"/>
        </w:rPr>
        <w:t>e</w:t>
      </w:r>
      <w:r w:rsidRPr="001A1E6C">
        <w:rPr>
          <w:rFonts w:ascii="Times New Roman" w:hAnsi="Times New Roman" w:cs="Times New Roman"/>
          <w:sz w:val="24"/>
          <w:szCs w:val="24"/>
        </w:rPr>
        <w:t>nda fushës që ai mbulon.</w:t>
      </w:r>
    </w:p>
    <w:p w14:paraId="44D200DB" w14:textId="77777777" w:rsidR="002C6FDE" w:rsidRPr="001A1E6C" w:rsidRDefault="002C6FDE" w:rsidP="00914D50">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ndërgjegjësojë subjektet e inspektimit për masat që duhen marrë për përmirësimin e aktivitetit të tyre në kuadër të legjislacionit në fuqi në lidhje me sigurinë shëndetësore, duke synuar plotësimin e kushteve që kërkohe</w:t>
      </w:r>
      <w:r w:rsidR="005E2393">
        <w:rPr>
          <w:rFonts w:ascii="Times New Roman" w:hAnsi="Times New Roman" w:cs="Times New Roman"/>
          <w:sz w:val="24"/>
          <w:szCs w:val="24"/>
        </w:rPr>
        <w:t>n</w:t>
      </w:r>
      <w:r w:rsidRPr="001A1E6C">
        <w:rPr>
          <w:rFonts w:ascii="Times New Roman" w:hAnsi="Times New Roman" w:cs="Times New Roman"/>
          <w:sz w:val="24"/>
          <w:szCs w:val="24"/>
        </w:rPr>
        <w:t xml:space="preserve"> të arrihen për integrimin Europian.</w:t>
      </w:r>
    </w:p>
    <w:p w14:paraId="47779957" w14:textId="77777777" w:rsidR="002C6FDE" w:rsidRPr="001A1E6C" w:rsidRDefault="002C6FDE" w:rsidP="00914D50">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mbrojë konsumatorët shqiptarë në mënyrë efektive nga risqet dhe kërcënimet në fushën e shëndetësisë.</w:t>
      </w:r>
    </w:p>
    <w:p w14:paraId="524278E5" w14:textId="77777777" w:rsidR="002C6FDE" w:rsidRPr="001A1E6C" w:rsidRDefault="002C6FDE" w:rsidP="00914D50">
      <w:pPr>
        <w:pStyle w:val="ListParagraph"/>
        <w:numPr>
          <w:ilvl w:val="0"/>
          <w:numId w:val="2"/>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Të ndërgjegjësojë operatorët e biznesit shqiptarë dhe konsumatorëve lidhur me praktikat e mira të higjienës shëndetësore që duhet të aplikohen në të gjithë fushën e aktivitetit të ISHSH.</w:t>
      </w:r>
    </w:p>
    <w:p w14:paraId="5B24BE4F" w14:textId="77777777" w:rsidR="002C6FDE" w:rsidRPr="001A1E6C" w:rsidRDefault="002C6FDE" w:rsidP="00914D50">
      <w:pPr>
        <w:spacing w:after="0" w:line="240" w:lineRule="atLeast"/>
        <w:jc w:val="both"/>
        <w:rPr>
          <w:rFonts w:ascii="Times New Roman" w:hAnsi="Times New Roman" w:cs="Times New Roman"/>
          <w:sz w:val="24"/>
          <w:szCs w:val="24"/>
        </w:rPr>
      </w:pPr>
    </w:p>
    <w:p w14:paraId="2BA5C3BA"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në përmbushje të detyrimeve ligjore, kryen:</w:t>
      </w:r>
    </w:p>
    <w:p w14:paraId="1152870C" w14:textId="77777777" w:rsidR="002C6FDE" w:rsidRPr="001A1E6C" w:rsidRDefault="002C6FDE" w:rsidP="00914D50">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Bashkërendimin dhe koordinimin efikas të veprimtarisë në fushat të cilat janë në kompetencë të ministrisë përgjegjëse për shëndetësinë, duke përjashtuar inspektimin e veprimtarive në fushën farmaceutike;</w:t>
      </w:r>
    </w:p>
    <w:p w14:paraId="26138DFC" w14:textId="77777777" w:rsidR="002C6FDE" w:rsidRPr="001A1E6C" w:rsidRDefault="002C6FDE" w:rsidP="00914D50">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Sigurimin dhe unifikimin e praktikave më të mira të inspektimit, në shkallë vendi;</w:t>
      </w:r>
    </w:p>
    <w:p w14:paraId="573ABFFB" w14:textId="77777777" w:rsidR="002C6FDE" w:rsidRPr="001A1E6C" w:rsidRDefault="002C6FDE" w:rsidP="00914D50">
      <w:pPr>
        <w:pStyle w:val="ListParagraph"/>
        <w:numPr>
          <w:ilvl w:val="0"/>
          <w:numId w:val="3"/>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Informimin e publikut për veprimtarinë e inspektimit;</w:t>
      </w:r>
    </w:p>
    <w:p w14:paraId="03E3EC4F" w14:textId="77777777" w:rsidR="002C6FDE" w:rsidRPr="001A1E6C" w:rsidRDefault="002C6FDE" w:rsidP="00914D50">
      <w:pPr>
        <w:pStyle w:val="ListParagraph"/>
        <w:numPr>
          <w:ilvl w:val="0"/>
          <w:numId w:val="3"/>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Dhënien e mbështetjes teknike dhe administrative për veprimtarinë e inspektimit;</w:t>
      </w:r>
    </w:p>
    <w:p w14:paraId="59ED4A4B" w14:textId="77777777" w:rsidR="002C6FDE" w:rsidRPr="001A1E6C" w:rsidRDefault="002C6FDE" w:rsidP="00914D50">
      <w:pPr>
        <w:pStyle w:val="ListParagraph"/>
        <w:numPr>
          <w:ilvl w:val="0"/>
          <w:numId w:val="3"/>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Përgatitjen e pr</w:t>
      </w:r>
      <w:r w:rsidR="001A1E6C" w:rsidRPr="001A1E6C">
        <w:rPr>
          <w:rFonts w:ascii="Times New Roman" w:hAnsi="Times New Roman" w:cs="Times New Roman"/>
          <w:sz w:val="24"/>
          <w:szCs w:val="24"/>
        </w:rPr>
        <w:t>ogramit dhe raportit vjetor të i</w:t>
      </w:r>
      <w:r w:rsidRPr="001A1E6C">
        <w:rPr>
          <w:rFonts w:ascii="Times New Roman" w:hAnsi="Times New Roman" w:cs="Times New Roman"/>
          <w:sz w:val="24"/>
          <w:szCs w:val="24"/>
        </w:rPr>
        <w:t>nspektimit.</w:t>
      </w:r>
    </w:p>
    <w:p w14:paraId="7F4816E7" w14:textId="77777777" w:rsidR="00D17587" w:rsidRPr="001A1E6C" w:rsidRDefault="00D17587" w:rsidP="00914D50">
      <w:pPr>
        <w:spacing w:after="0" w:line="240" w:lineRule="atLeast"/>
        <w:jc w:val="both"/>
        <w:rPr>
          <w:rFonts w:ascii="Times New Roman" w:hAnsi="Times New Roman" w:cs="Times New Roman"/>
          <w:sz w:val="24"/>
          <w:szCs w:val="24"/>
        </w:rPr>
      </w:pPr>
    </w:p>
    <w:p w14:paraId="0BA39F32"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Inspektorati Shtetëror Shëndetësor ka objekt t</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pun</w:t>
      </w:r>
      <w:r w:rsidRPr="001A1E6C">
        <w:rPr>
          <w:rFonts w:ascii="Times New Roman" w:hAnsi="Times New Roman" w:cs="Times New Roman"/>
          <w:bCs/>
          <w:sz w:val="24"/>
          <w:szCs w:val="24"/>
        </w:rPr>
        <w:t>ë</w:t>
      </w:r>
      <w:r w:rsidRPr="001A1E6C">
        <w:rPr>
          <w:rFonts w:ascii="Times New Roman" w:hAnsi="Times New Roman" w:cs="Times New Roman"/>
          <w:sz w:val="24"/>
          <w:szCs w:val="24"/>
        </w:rPr>
        <w:t>s s</w:t>
      </w:r>
      <w:r w:rsidRPr="001A1E6C">
        <w:rPr>
          <w:rFonts w:ascii="Times New Roman" w:hAnsi="Times New Roman" w:cs="Times New Roman"/>
          <w:bCs/>
          <w:sz w:val="24"/>
          <w:szCs w:val="24"/>
        </w:rPr>
        <w:t>ë</w:t>
      </w:r>
      <w:r w:rsidRPr="001A1E6C">
        <w:rPr>
          <w:rFonts w:ascii="Times New Roman" w:hAnsi="Times New Roman" w:cs="Times New Roman"/>
          <w:sz w:val="24"/>
          <w:szCs w:val="24"/>
        </w:rPr>
        <w:t xml:space="preserve"> tij: </w:t>
      </w:r>
    </w:p>
    <w:p w14:paraId="1F1EFDA2" w14:textId="77777777" w:rsidR="002C6FDE" w:rsidRPr="001A1E6C" w:rsidRDefault="002C6FDE" w:rsidP="00914D50">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Identifikimin e rreziqeve në të gjithë vendin dhe kërcënimet nga aktivitetet e paligjshme.</w:t>
      </w:r>
    </w:p>
    <w:p w14:paraId="02F4F9BC" w14:textId="77777777" w:rsidR="002C6FDE" w:rsidRPr="001A1E6C" w:rsidRDefault="002C6FDE" w:rsidP="00914D50">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lastRenderedPageBreak/>
        <w:t xml:space="preserve">Kryerjen e inspektimeve në kohë dhe me saktësi si dhe ato të përbashkëta sipas programit vjetor. </w:t>
      </w:r>
    </w:p>
    <w:p w14:paraId="0B1D5886" w14:textId="77777777" w:rsidR="002C6FDE" w:rsidRPr="001A1E6C" w:rsidRDefault="002C6FDE" w:rsidP="00914D50">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Zhvillimin e zgjidhjeve inovative për të zbutur rreziqet dhe kërcënimet.</w:t>
      </w:r>
    </w:p>
    <w:p w14:paraId="7FD9BB22" w14:textId="77777777" w:rsidR="002C6FDE" w:rsidRPr="001A1E6C" w:rsidRDefault="002C6FDE" w:rsidP="00914D50">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Dhënien e informacionit në kohë dhe cilësi për vendimmarrësit.</w:t>
      </w:r>
    </w:p>
    <w:p w14:paraId="5EED0FDC" w14:textId="77777777" w:rsidR="002C6FDE" w:rsidRPr="001A1E6C" w:rsidRDefault="002C6FDE" w:rsidP="00914D50">
      <w:pPr>
        <w:pStyle w:val="ListParagraph"/>
        <w:numPr>
          <w:ilvl w:val="0"/>
          <w:numId w:val="4"/>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Vlerësimin e kontrolleve të brendshme dhe përmirësimeve që mbështesin zbatimin e suksesshëm të veprimtarisë së ISHSH.</w:t>
      </w:r>
    </w:p>
    <w:p w14:paraId="47865A0A" w14:textId="77777777" w:rsidR="002C6FDE" w:rsidRPr="001A1E6C" w:rsidRDefault="002C6FDE" w:rsidP="00914D50">
      <w:pPr>
        <w:spacing w:after="0" w:line="240" w:lineRule="atLeast"/>
        <w:jc w:val="both"/>
        <w:rPr>
          <w:rFonts w:ascii="Times New Roman" w:hAnsi="Times New Roman" w:cs="Times New Roman"/>
          <w:sz w:val="24"/>
          <w:szCs w:val="24"/>
        </w:rPr>
      </w:pPr>
    </w:p>
    <w:p w14:paraId="083919C9"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ISHSH organizohet në dy nivele: Në nivel qendror dhe atë rajonal për çdo qark të vendit.</w:t>
      </w:r>
    </w:p>
    <w:p w14:paraId="119EF9EE" w14:textId="77777777" w:rsidR="002C6FDE" w:rsidRPr="001A1E6C" w:rsidRDefault="002C6FDE" w:rsidP="00914D50">
      <w:pPr>
        <w:spacing w:after="0" w:line="240" w:lineRule="atLeast"/>
        <w:jc w:val="both"/>
        <w:rPr>
          <w:rFonts w:ascii="Times New Roman" w:hAnsi="Times New Roman" w:cs="Times New Roman"/>
          <w:sz w:val="24"/>
          <w:szCs w:val="24"/>
        </w:rPr>
      </w:pPr>
    </w:p>
    <w:p w14:paraId="1AE6E4FF"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 xml:space="preserve">ISHSH qendror drejtohet nga Kryeinspektori. Kryeinspektori është titullari i institucionit, i cili në kuadër të funksioneve dhe detyrave të Inspektoratit Shtetëror Shëndetësor është përgjegjës për organizimin dhe koordinimin e funksionimit si dhe për cilësinë dhe efektivitetin e veprimtarisë së ISHSH. </w:t>
      </w:r>
    </w:p>
    <w:p w14:paraId="40250AF6" w14:textId="77777777" w:rsidR="002C6FDE" w:rsidRPr="001A1E6C" w:rsidRDefault="002C6FDE" w:rsidP="00914D50">
      <w:p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ISHSH në nivel qëndror përbëhet nga:</w:t>
      </w:r>
    </w:p>
    <w:p w14:paraId="68225B27" w14:textId="77777777" w:rsidR="002C6FDE" w:rsidRPr="001A1E6C" w:rsidRDefault="002C6FDE" w:rsidP="00914D50">
      <w:pPr>
        <w:pStyle w:val="ListParagraph"/>
        <w:numPr>
          <w:ilvl w:val="0"/>
          <w:numId w:val="5"/>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Kryeinspektori;</w:t>
      </w:r>
    </w:p>
    <w:p w14:paraId="090FD491" w14:textId="77777777" w:rsidR="002C6FDE" w:rsidRPr="001A1E6C" w:rsidRDefault="002C6FDE" w:rsidP="00914D50">
      <w:pPr>
        <w:pStyle w:val="ListParagraph"/>
        <w:numPr>
          <w:ilvl w:val="0"/>
          <w:numId w:val="5"/>
        </w:numPr>
        <w:spacing w:after="0" w:line="240" w:lineRule="atLeast"/>
        <w:jc w:val="both"/>
        <w:rPr>
          <w:rFonts w:ascii="Times New Roman" w:hAnsi="Times New Roman" w:cs="Times New Roman"/>
          <w:sz w:val="24"/>
          <w:szCs w:val="24"/>
          <w:lang w:val="it-IT"/>
        </w:rPr>
      </w:pPr>
      <w:r w:rsidRPr="001A1E6C">
        <w:rPr>
          <w:rFonts w:ascii="Times New Roman" w:hAnsi="Times New Roman" w:cs="Times New Roman"/>
          <w:sz w:val="24"/>
          <w:szCs w:val="24"/>
          <w:lang w:val="it-IT"/>
        </w:rPr>
        <w:t>Sektori i Koordinimit dhe Monitorimit të Inspektimit;</w:t>
      </w:r>
    </w:p>
    <w:p w14:paraId="3F5A79A5" w14:textId="77777777" w:rsidR="002C6FDE" w:rsidRPr="001A1E6C" w:rsidRDefault="002C6FDE" w:rsidP="00914D50">
      <w:pPr>
        <w:pStyle w:val="ListParagraph"/>
        <w:numPr>
          <w:ilvl w:val="0"/>
          <w:numId w:val="5"/>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Sektori Juridik dhe i Hartimit të Proçedurave të Inspektimit;</w:t>
      </w:r>
    </w:p>
    <w:p w14:paraId="0CF986E9" w14:textId="77777777" w:rsidR="002C6FDE" w:rsidRPr="001A1E6C" w:rsidRDefault="002C6FDE" w:rsidP="00914D50">
      <w:pPr>
        <w:pStyle w:val="ListParagraph"/>
        <w:numPr>
          <w:ilvl w:val="0"/>
          <w:numId w:val="5"/>
        </w:numPr>
        <w:spacing w:after="0" w:line="240" w:lineRule="atLeast"/>
        <w:jc w:val="both"/>
        <w:rPr>
          <w:rFonts w:ascii="Times New Roman" w:hAnsi="Times New Roman" w:cs="Times New Roman"/>
          <w:sz w:val="24"/>
          <w:szCs w:val="24"/>
        </w:rPr>
      </w:pPr>
      <w:r w:rsidRPr="001A1E6C">
        <w:rPr>
          <w:rFonts w:ascii="Times New Roman" w:hAnsi="Times New Roman" w:cs="Times New Roman"/>
          <w:sz w:val="24"/>
          <w:szCs w:val="24"/>
        </w:rPr>
        <w:t>Sektori i Financës dhe Shërbimeve Mbështetëse.</w:t>
      </w:r>
    </w:p>
    <w:p w14:paraId="5BB9558F" w14:textId="77777777" w:rsidR="002C6FDE" w:rsidRPr="00C5215C" w:rsidRDefault="002C6FDE" w:rsidP="00914D50">
      <w:pPr>
        <w:pStyle w:val="ListParagraph"/>
        <w:spacing w:after="0" w:line="240" w:lineRule="atLeast"/>
        <w:ind w:left="360"/>
        <w:jc w:val="both"/>
        <w:rPr>
          <w:rFonts w:ascii="Times New Roman" w:hAnsi="Times New Roman" w:cs="Times New Roman"/>
          <w:sz w:val="24"/>
          <w:szCs w:val="24"/>
        </w:rPr>
      </w:pPr>
    </w:p>
    <w:p w14:paraId="701442A3"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248D2DD" wp14:editId="7ECE3B27">
                <wp:simplePos x="0" y="0"/>
                <wp:positionH relativeFrom="column">
                  <wp:posOffset>0</wp:posOffset>
                </wp:positionH>
                <wp:positionV relativeFrom="paragraph">
                  <wp:posOffset>45786</wp:posOffset>
                </wp:positionV>
                <wp:extent cx="5844279" cy="2089860"/>
                <wp:effectExtent l="0" t="0" r="23495" b="24765"/>
                <wp:wrapNone/>
                <wp:docPr id="39" name="Group 32"/>
                <wp:cNvGraphicFramePr/>
                <a:graphic xmlns:a="http://schemas.openxmlformats.org/drawingml/2006/main">
                  <a:graphicData uri="http://schemas.microsoft.com/office/word/2010/wordprocessingGroup">
                    <wpg:wgp>
                      <wpg:cNvGrpSpPr/>
                      <wpg:grpSpPr>
                        <a:xfrm>
                          <a:off x="0" y="0"/>
                          <a:ext cx="5844279" cy="2089860"/>
                          <a:chOff x="0" y="116400"/>
                          <a:chExt cx="6096000" cy="2021841"/>
                        </a:xfrm>
                      </wpg:grpSpPr>
                      <wps:wsp>
                        <wps:cNvPr id="40" name="Rectangle 40"/>
                        <wps:cNvSpPr/>
                        <wps:spPr>
                          <a:xfrm>
                            <a:off x="2155128" y="116400"/>
                            <a:ext cx="1921898" cy="360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F7B3D"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wps:txbx>
                        <wps:bodyPr rtlCol="0" anchor="ctr"/>
                      </wps:wsp>
                      <wps:wsp>
                        <wps:cNvPr id="41" name="Straight Connector 41"/>
                        <wps:cNvCnPr/>
                        <wps:spPr>
                          <a:xfrm flipV="1">
                            <a:off x="898491" y="853753"/>
                            <a:ext cx="4206909" cy="8533"/>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088414" y="870491"/>
                            <a:ext cx="0" cy="3599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a:off x="3088346" y="468706"/>
                            <a:ext cx="9302" cy="3934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0" y="853753"/>
                            <a:ext cx="1981200" cy="1284487"/>
                            <a:chOff x="0" y="853753"/>
                            <a:chExt cx="1981200" cy="1496266"/>
                          </a:xfrm>
                        </wpg:grpSpPr>
                        <wps:wsp>
                          <wps:cNvPr id="45" name="Straight Connector 45"/>
                          <wps:cNvCnPr/>
                          <wps:spPr>
                            <a:xfrm>
                              <a:off x="898491" y="853753"/>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a:off x="0" y="1282796"/>
                              <a:ext cx="1981200" cy="1067223"/>
                              <a:chOff x="0" y="1282796"/>
                              <a:chExt cx="1981200" cy="1067223"/>
                            </a:xfrm>
                          </wpg:grpSpPr>
                          <wps:wsp>
                            <wps:cNvPr id="47" name="Rectangle 47"/>
                            <wps:cNvSpPr/>
                            <wps:spPr>
                              <a:xfrm>
                                <a:off x="47783" y="1282796"/>
                                <a:ext cx="1857217" cy="1067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E5E13"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48" name="TextBox 22"/>
                            <wps:cNvSpPr txBox="1"/>
                            <wps:spPr>
                              <a:xfrm>
                                <a:off x="0" y="1524108"/>
                                <a:ext cx="1981200" cy="718985"/>
                              </a:xfrm>
                              <a:prstGeom prst="rect">
                                <a:avLst/>
                              </a:prstGeom>
                              <a:noFill/>
                            </wps:spPr>
                            <wps:txbx>
                              <w:txbxContent>
                                <w:p w14:paraId="4918BA5D"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kern w:val="24"/>
                                      <w:sz w:val="22"/>
                                      <w:szCs w:val="22"/>
                                    </w:rPr>
                                    <w:t xml:space="preserve">Sektori Koordinimit </w:t>
                                  </w:r>
                                </w:p>
                                <w:p w14:paraId="54B24E10"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57699234"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kern w:val="24"/>
                                      <w:sz w:val="22"/>
                                      <w:szCs w:val="22"/>
                                    </w:rPr>
                                    <w:t>Monitorimit t</w:t>
                                  </w:r>
                                  <w:r w:rsidRPr="00176F6E">
                                    <w:rPr>
                                      <w:sz w:val="22"/>
                                      <w:szCs w:val="22"/>
                                    </w:rPr>
                                    <w:t>ë</w:t>
                                  </w:r>
                                  <w:r w:rsidRPr="00176F6E">
                                    <w:rPr>
                                      <w:bCs/>
                                      <w:color w:val="000000"/>
                                      <w:kern w:val="24"/>
                                      <w:sz w:val="22"/>
                                      <w:szCs w:val="22"/>
                                    </w:rPr>
                                    <w:t xml:space="preserve"> Inspektimit</w:t>
                                  </w:r>
                                </w:p>
                              </w:txbxContent>
                            </wps:txbx>
                            <wps:bodyPr wrap="square" rtlCol="0">
                              <a:noAutofit/>
                            </wps:bodyPr>
                          </wps:wsp>
                        </wpg:grpSp>
                      </wpg:grpSp>
                      <wpg:grpSp>
                        <wpg:cNvPr id="49" name="Group 49"/>
                        <wpg:cNvGrpSpPr/>
                        <wpg:grpSpPr>
                          <a:xfrm>
                            <a:off x="2181383" y="1222069"/>
                            <a:ext cx="1857217" cy="916172"/>
                            <a:chOff x="2181383" y="1222070"/>
                            <a:chExt cx="1857217" cy="1067226"/>
                          </a:xfrm>
                        </wpg:grpSpPr>
                        <wps:wsp>
                          <wps:cNvPr id="50" name="Rectangle 50"/>
                          <wps:cNvSpPr/>
                          <wps:spPr>
                            <a:xfrm>
                              <a:off x="2181383" y="1222070"/>
                              <a:ext cx="1857217" cy="10672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95107"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51" name="TextBox 26"/>
                          <wps:cNvSpPr txBox="1"/>
                          <wps:spPr>
                            <a:xfrm>
                              <a:off x="2286000" y="1366156"/>
                              <a:ext cx="1676400" cy="923140"/>
                            </a:xfrm>
                            <a:prstGeom prst="rect">
                              <a:avLst/>
                            </a:prstGeom>
                            <a:noFill/>
                          </wps:spPr>
                          <wps:txbx>
                            <w:txbxContent>
                              <w:p w14:paraId="7836FA10"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themeColor="text1"/>
                                    <w:kern w:val="24"/>
                                    <w:sz w:val="22"/>
                                    <w:szCs w:val="22"/>
                                  </w:rPr>
                                  <w:t>Sektori Juridik dhe i Hartimit te Procedurave te Inspektimit</w:t>
                                </w:r>
                              </w:p>
                            </w:txbxContent>
                          </wps:txbx>
                          <wps:bodyPr wrap="square" rtlCol="0" anchor="ctr">
                            <a:noAutofit/>
                          </wps:bodyPr>
                        </wps:wsp>
                      </wpg:grpSp>
                      <wpg:grpSp>
                        <wpg:cNvPr id="52" name="Group 52"/>
                        <wpg:cNvGrpSpPr/>
                        <wpg:grpSpPr>
                          <a:xfrm>
                            <a:off x="4238783" y="862286"/>
                            <a:ext cx="1857217" cy="1275955"/>
                            <a:chOff x="4238783" y="862286"/>
                            <a:chExt cx="1857217" cy="1486327"/>
                          </a:xfrm>
                        </wpg:grpSpPr>
                        <wps:wsp>
                          <wps:cNvPr id="53" name="Straight Connector 53"/>
                          <wps:cNvCnPr/>
                          <wps:spPr>
                            <a:xfrm>
                              <a:off x="5089491" y="862286"/>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4" name="Group 54"/>
                          <wpg:cNvGrpSpPr/>
                          <wpg:grpSpPr>
                            <a:xfrm>
                              <a:off x="4238783" y="1291329"/>
                              <a:ext cx="1857217" cy="1057284"/>
                              <a:chOff x="4238783" y="1291329"/>
                              <a:chExt cx="1857217" cy="1057284"/>
                            </a:xfrm>
                          </wpg:grpSpPr>
                          <wps:wsp>
                            <wps:cNvPr id="55" name="Rectangle 55"/>
                            <wps:cNvSpPr/>
                            <wps:spPr>
                              <a:xfrm>
                                <a:off x="4238783" y="1291329"/>
                                <a:ext cx="1857217" cy="10572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2CE73"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56" name="TextBox 36"/>
                            <wps:cNvSpPr txBox="1"/>
                            <wps:spPr>
                              <a:xfrm>
                                <a:off x="4246558" y="1642881"/>
                                <a:ext cx="1795780" cy="514828"/>
                              </a:xfrm>
                              <a:prstGeom prst="rect">
                                <a:avLst/>
                              </a:prstGeom>
                              <a:noFill/>
                            </wps:spPr>
                            <wps:txbx>
                              <w:txbxContent>
                                <w:p w14:paraId="5D175F9F"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themeColor="text1"/>
                                      <w:kern w:val="24"/>
                                      <w:sz w:val="22"/>
                                      <w:szCs w:val="22"/>
                                    </w:rPr>
                                    <w:t xml:space="preserve">Sektori i Finaces dhe </w:t>
                                  </w:r>
                                </w:p>
                                <w:p w14:paraId="64BC3B3D"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themeColor="text1"/>
                                      <w:kern w:val="24"/>
                                      <w:sz w:val="22"/>
                                      <w:szCs w:val="22"/>
                                    </w:rPr>
                                    <w:t>Sherbimeve Mbështëtese</w:t>
                                  </w:r>
                                </w:p>
                              </w:txbxContent>
                            </wps:txbx>
                            <wps:bodyPr wrap="square" rtlCol="0" anchor="ctr">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248D2DD" id="Group 32" o:spid="_x0000_s1026" style="position:absolute;left:0;text-align:left;margin-left:0;margin-top:3.6pt;width:460.2pt;height:164.55pt;z-index:251660288;mso-width-relative:margin;mso-height-relative:margin" coordorigin=",1164" coordsize="60960,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">
                <v:rect id="Rectangle 40" o:spid="_x0000_s1027" style="position:absolute;left:21551;top:1164;width:19219;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" fillcolor="white [3212]" strokecolor="black [3213]" strokeweight="2pt">
                  <v:textbox>
                    <w:txbxContent>
                      <w:p w14:paraId="6F7F7B3D"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KRYEINSPEKTOR</w:t>
                        </w:r>
                      </w:p>
                    </w:txbxContent>
                  </v:textbox>
                </v:rect>
                <v:line id="Straight Connector 41" o:spid="_x0000_s1028" style="position:absolute;flip:y;visibility:visible;mso-wrap-style:square" from="8984,8537" to="5105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" strokecolor="black [3213]" strokeweight="2.5pt"/>
                <v:line id="Straight Connector 42" o:spid="_x0000_s1029" style="position:absolute;visibility:visible;mso-wrap-style:square" from="30884,8704" to="30884,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" strokecolor="black [3213]" strokeweight="2.25pt"/>
                <v:line id="Straight Connector 43" o:spid="_x0000_s1030" style="position:absolute;flip:x;visibility:visible;mso-wrap-style:square" from="30883,4687" to="30976,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" strokecolor="black [3213]" strokeweight="2.25pt"/>
                <v:group id="Group 44" o:spid="_x0000_s1031" style="position:absolute;top:8537;width:19812;height:12845" coordorigin=",8537" coordsize="19812,1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032" style="position:absolute;visibility:visible;mso-wrap-style:square" from="8984,8537" to="8984,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" strokecolor="black [3213]" strokeweight="2.25pt"/>
                  <v:group id="Group 46" o:spid="_x0000_s1033" style="position:absolute;top:12827;width:19812;height:10673" coordorigin=",12827" coordsize="1981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34" style="position:absolute;left:477;top:12827;width:18573;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" fillcolor="white [3212]" strokecolor="black [3213]" strokeweight="2pt">
                      <v:textbox>
                        <w:txbxContent>
                          <w:p w14:paraId="24BE5E13"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Box 22" o:spid="_x0000_s1035" type="#_x0000_t202" style="position:absolute;top:15241;width:19812;height: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918BA5D"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kern w:val="24"/>
                                <w:sz w:val="22"/>
                                <w:szCs w:val="22"/>
                              </w:rPr>
                              <w:t xml:space="preserve">Sektori Koordinimit </w:t>
                            </w:r>
                          </w:p>
                          <w:p w14:paraId="54B24E10"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57699234"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kern w:val="24"/>
                                <w:sz w:val="22"/>
                                <w:szCs w:val="22"/>
                              </w:rPr>
                              <w:t>Monitorimit t</w:t>
                            </w:r>
                            <w:r w:rsidRPr="00176F6E">
                              <w:rPr>
                                <w:sz w:val="22"/>
                                <w:szCs w:val="22"/>
                              </w:rPr>
                              <w:t>ë</w:t>
                            </w:r>
                            <w:r w:rsidRPr="00176F6E">
                              <w:rPr>
                                <w:bCs/>
                                <w:color w:val="000000"/>
                                <w:kern w:val="24"/>
                                <w:sz w:val="22"/>
                                <w:szCs w:val="22"/>
                              </w:rPr>
                              <w:t xml:space="preserve"> Inspektimit</w:t>
                            </w:r>
                          </w:p>
                        </w:txbxContent>
                      </v:textbox>
                    </v:shape>
                  </v:group>
                </v:group>
                <v:group id="Group 49" o:spid="_x0000_s1036" style="position:absolute;left:21813;top:12220;width:18573;height:9162" coordorigin="21813,12220" coordsize="1857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7" style="position:absolute;left:21813;top:12220;width:18573;height:10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14:paraId="05295107"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6" o:spid="_x0000_s1038" type="#_x0000_t202" style="position:absolute;left:22860;top:13661;width:16764;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7836FA10"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themeColor="text1"/>
                              <w:kern w:val="24"/>
                              <w:sz w:val="22"/>
                              <w:szCs w:val="22"/>
                            </w:rPr>
                            <w:t>Sektori Juridik dhe i Hartimit te Procedurave te Inspektimit</w:t>
                          </w:r>
                        </w:p>
                      </w:txbxContent>
                    </v:textbox>
                  </v:shape>
                </v:group>
                <v:group id="Group 52" o:spid="_x0000_s1039" style="position:absolute;left:42387;top:8622;width:18573;height:12760" coordorigin="42387,8622" coordsize="1857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40" style="position:absolute;visibility:visible;mso-wrap-style:square" from="50894,8622" to="50894,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" strokecolor="black [3213]" strokeweight="2.25pt"/>
                  <v:group id="Group 54" o:spid="_x0000_s1041" style="position:absolute;left:42387;top:12913;width:18573;height:10573" coordorigin="42387,12913" coordsize="18572,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42" style="position:absolute;left:42387;top:12913;width:18573;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" fillcolor="white [3212]" strokecolor="black [3213]" strokeweight="2pt">
                      <v:textbox>
                        <w:txbxContent>
                          <w:p w14:paraId="34C2CE73"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36" o:spid="_x0000_s1043" type="#_x0000_t202" style="position:absolute;left:42465;top:16428;width:17958;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5D175F9F"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themeColor="text1"/>
                                <w:kern w:val="24"/>
                                <w:sz w:val="22"/>
                                <w:szCs w:val="22"/>
                              </w:rPr>
                              <w:t xml:space="preserve">Sektori i Finaces dhe </w:t>
                            </w:r>
                          </w:p>
                          <w:p w14:paraId="64BC3B3D" w14:textId="77777777" w:rsidR="00001FE3" w:rsidRPr="00176F6E" w:rsidRDefault="00001FE3" w:rsidP="002C6FDE">
                            <w:pPr>
                              <w:pStyle w:val="NormalWeb"/>
                              <w:spacing w:before="0" w:beforeAutospacing="0" w:after="0" w:afterAutospacing="0"/>
                              <w:jc w:val="center"/>
                              <w:rPr>
                                <w:sz w:val="22"/>
                                <w:szCs w:val="22"/>
                              </w:rPr>
                            </w:pPr>
                            <w:r w:rsidRPr="00176F6E">
                              <w:rPr>
                                <w:bCs/>
                                <w:color w:val="000000" w:themeColor="text1"/>
                                <w:kern w:val="24"/>
                                <w:sz w:val="22"/>
                                <w:szCs w:val="22"/>
                              </w:rPr>
                              <w:t>Sherbimeve Mbështëtese</w:t>
                            </w:r>
                          </w:p>
                        </w:txbxContent>
                      </v:textbox>
                    </v:shape>
                  </v:group>
                </v:group>
              </v:group>
            </w:pict>
          </mc:Fallback>
        </mc:AlternateContent>
      </w:r>
    </w:p>
    <w:p w14:paraId="544D5270" w14:textId="77777777" w:rsidR="002C6FDE" w:rsidRPr="00C5215C" w:rsidRDefault="002C6FDE" w:rsidP="00914D50">
      <w:pPr>
        <w:spacing w:after="0" w:line="240" w:lineRule="atLeast"/>
        <w:jc w:val="both"/>
        <w:rPr>
          <w:rFonts w:ascii="Times New Roman" w:hAnsi="Times New Roman" w:cs="Times New Roman"/>
          <w:sz w:val="24"/>
          <w:szCs w:val="24"/>
        </w:rPr>
      </w:pPr>
    </w:p>
    <w:p w14:paraId="356069D4" w14:textId="77777777" w:rsidR="002C6FDE" w:rsidRPr="00C5215C" w:rsidRDefault="002C6FDE" w:rsidP="00914D50">
      <w:pPr>
        <w:spacing w:after="0" w:line="240" w:lineRule="atLeast"/>
        <w:jc w:val="both"/>
        <w:rPr>
          <w:rFonts w:ascii="Times New Roman" w:hAnsi="Times New Roman" w:cs="Times New Roman"/>
          <w:sz w:val="24"/>
          <w:szCs w:val="24"/>
        </w:rPr>
      </w:pPr>
    </w:p>
    <w:p w14:paraId="4EC8CD5F" w14:textId="77777777" w:rsidR="002C6FDE" w:rsidRPr="00C5215C" w:rsidRDefault="002C6FDE" w:rsidP="00914D50">
      <w:pPr>
        <w:spacing w:after="0" w:line="240" w:lineRule="atLeast"/>
        <w:jc w:val="both"/>
        <w:rPr>
          <w:rFonts w:ascii="Times New Roman" w:hAnsi="Times New Roman" w:cs="Times New Roman"/>
          <w:sz w:val="24"/>
          <w:szCs w:val="24"/>
        </w:rPr>
      </w:pPr>
    </w:p>
    <w:p w14:paraId="087B89CF" w14:textId="77777777" w:rsidR="002C6FDE" w:rsidRPr="00C5215C" w:rsidRDefault="002C6FDE" w:rsidP="00914D50">
      <w:pPr>
        <w:spacing w:after="0" w:line="240" w:lineRule="atLeast"/>
        <w:jc w:val="both"/>
        <w:rPr>
          <w:rFonts w:ascii="Times New Roman" w:hAnsi="Times New Roman" w:cs="Times New Roman"/>
          <w:sz w:val="24"/>
          <w:szCs w:val="24"/>
        </w:rPr>
      </w:pPr>
    </w:p>
    <w:p w14:paraId="06628AF1" w14:textId="77777777" w:rsidR="00C27115" w:rsidRDefault="00C27115" w:rsidP="00914D50">
      <w:pPr>
        <w:spacing w:after="0" w:line="240" w:lineRule="atLeast"/>
        <w:jc w:val="both"/>
        <w:rPr>
          <w:rFonts w:ascii="Times New Roman" w:hAnsi="Times New Roman" w:cs="Times New Roman"/>
          <w:sz w:val="24"/>
          <w:szCs w:val="24"/>
        </w:rPr>
      </w:pPr>
    </w:p>
    <w:p w14:paraId="0D78F0A2" w14:textId="77777777" w:rsidR="00C27115" w:rsidRDefault="00C27115" w:rsidP="00914D50">
      <w:pPr>
        <w:spacing w:after="0" w:line="240" w:lineRule="atLeast"/>
        <w:jc w:val="both"/>
        <w:rPr>
          <w:rFonts w:ascii="Times New Roman" w:hAnsi="Times New Roman" w:cs="Times New Roman"/>
          <w:sz w:val="24"/>
          <w:szCs w:val="24"/>
        </w:rPr>
      </w:pPr>
    </w:p>
    <w:p w14:paraId="73B4295A" w14:textId="77777777" w:rsidR="00C27115" w:rsidRDefault="00C27115" w:rsidP="00914D50">
      <w:pPr>
        <w:spacing w:after="0" w:line="240" w:lineRule="atLeast"/>
        <w:jc w:val="both"/>
        <w:rPr>
          <w:rFonts w:ascii="Times New Roman" w:hAnsi="Times New Roman" w:cs="Times New Roman"/>
          <w:sz w:val="24"/>
          <w:szCs w:val="24"/>
        </w:rPr>
      </w:pPr>
    </w:p>
    <w:p w14:paraId="61A34BDE" w14:textId="77777777" w:rsidR="00C27115" w:rsidRDefault="00C27115" w:rsidP="00914D50">
      <w:pPr>
        <w:spacing w:after="0" w:line="240" w:lineRule="atLeast"/>
        <w:jc w:val="both"/>
        <w:rPr>
          <w:rFonts w:ascii="Times New Roman" w:hAnsi="Times New Roman" w:cs="Times New Roman"/>
          <w:sz w:val="24"/>
          <w:szCs w:val="24"/>
        </w:rPr>
      </w:pPr>
    </w:p>
    <w:p w14:paraId="50A26C53" w14:textId="77777777" w:rsidR="00C27115" w:rsidRDefault="00C27115" w:rsidP="00914D50">
      <w:pPr>
        <w:spacing w:after="0" w:line="240" w:lineRule="atLeast"/>
        <w:jc w:val="both"/>
        <w:rPr>
          <w:rFonts w:ascii="Times New Roman" w:hAnsi="Times New Roman" w:cs="Times New Roman"/>
          <w:sz w:val="24"/>
          <w:szCs w:val="24"/>
        </w:rPr>
      </w:pPr>
    </w:p>
    <w:p w14:paraId="02227C7B" w14:textId="77777777" w:rsidR="00C27115" w:rsidRDefault="00C27115" w:rsidP="00914D50">
      <w:pPr>
        <w:spacing w:after="0" w:line="240" w:lineRule="atLeast"/>
        <w:jc w:val="both"/>
        <w:rPr>
          <w:rFonts w:ascii="Times New Roman" w:hAnsi="Times New Roman" w:cs="Times New Roman"/>
          <w:sz w:val="24"/>
          <w:szCs w:val="24"/>
        </w:rPr>
      </w:pPr>
    </w:p>
    <w:p w14:paraId="000E2360" w14:textId="77777777" w:rsidR="00C27115" w:rsidRDefault="00C27115" w:rsidP="00914D50">
      <w:pPr>
        <w:spacing w:after="0" w:line="240" w:lineRule="atLeast"/>
        <w:jc w:val="both"/>
        <w:rPr>
          <w:rFonts w:ascii="Times New Roman" w:hAnsi="Times New Roman" w:cs="Times New Roman"/>
          <w:sz w:val="24"/>
          <w:szCs w:val="24"/>
        </w:rPr>
      </w:pPr>
    </w:p>
    <w:p w14:paraId="396FBF31" w14:textId="77777777" w:rsidR="00C27115" w:rsidRDefault="00C27115" w:rsidP="00914D50">
      <w:pPr>
        <w:spacing w:after="0" w:line="240" w:lineRule="atLeast"/>
        <w:jc w:val="both"/>
        <w:rPr>
          <w:rFonts w:ascii="Times New Roman" w:hAnsi="Times New Roman" w:cs="Times New Roman"/>
          <w:sz w:val="24"/>
          <w:szCs w:val="24"/>
        </w:rPr>
      </w:pPr>
    </w:p>
    <w:p w14:paraId="0F0696CF" w14:textId="77777777" w:rsidR="00871EC8" w:rsidRDefault="00871EC8" w:rsidP="00914D50">
      <w:pPr>
        <w:spacing w:after="0" w:line="240" w:lineRule="atLeast"/>
        <w:jc w:val="both"/>
        <w:rPr>
          <w:rFonts w:ascii="Times New Roman" w:hAnsi="Times New Roman" w:cs="Times New Roman"/>
          <w:sz w:val="24"/>
          <w:szCs w:val="24"/>
        </w:rPr>
      </w:pPr>
    </w:p>
    <w:p w14:paraId="0AD44E35"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ISHSH rajonale drejtohen nga kryeinspektorët rajonalë. Kryeinspektori rajonal përfaqëson degën rajonale në marrëdhënie me të tretët në nivelin e qarkut përkatës dhe është përgjegjës për organizimin e funksionimin si dhe për cilësinë dhe efektivitetin e veprimtarisë së degës së tij.</w:t>
      </w:r>
    </w:p>
    <w:p w14:paraId="0DC8F3EA"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ISHSH në nivel rajonal përbëhet nga:</w:t>
      </w:r>
    </w:p>
    <w:p w14:paraId="7142155F" w14:textId="77777777" w:rsidR="002C6FDE" w:rsidRPr="00C5215C" w:rsidRDefault="002C6FDE" w:rsidP="00914D50">
      <w:pPr>
        <w:pStyle w:val="ListParagraph"/>
        <w:numPr>
          <w:ilvl w:val="0"/>
          <w:numId w:val="6"/>
        </w:num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Titullari i deg</w:t>
      </w:r>
      <w:r w:rsidRPr="00C5215C">
        <w:rPr>
          <w:rFonts w:ascii="Times New Roman" w:hAnsi="Times New Roman" w:cs="Times New Roman"/>
          <w:sz w:val="24"/>
          <w:szCs w:val="24"/>
        </w:rPr>
        <w:t>ë</w:t>
      </w:r>
      <w:r w:rsidRPr="00C5215C">
        <w:rPr>
          <w:rFonts w:ascii="Times New Roman" w:hAnsi="Times New Roman" w:cs="Times New Roman"/>
          <w:bCs/>
          <w:sz w:val="24"/>
          <w:szCs w:val="24"/>
        </w:rPr>
        <w:t>s Rajonale/Kryeinspektor;</w:t>
      </w:r>
    </w:p>
    <w:p w14:paraId="0F3AD4A7" w14:textId="77777777" w:rsidR="002C6FDE" w:rsidRPr="00C5215C" w:rsidRDefault="002C6FDE" w:rsidP="00914D50">
      <w:pPr>
        <w:pStyle w:val="ListParagraph"/>
        <w:numPr>
          <w:ilvl w:val="0"/>
          <w:numId w:val="6"/>
        </w:num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Sektori i Inspektimit Sanitar;</w:t>
      </w:r>
    </w:p>
    <w:p w14:paraId="5EFCB6F3" w14:textId="77777777" w:rsidR="002C6FDE" w:rsidRPr="00C5215C" w:rsidRDefault="002C6FDE" w:rsidP="00914D50">
      <w:pPr>
        <w:pStyle w:val="ListParagraph"/>
        <w:numPr>
          <w:ilvl w:val="0"/>
          <w:numId w:val="6"/>
        </w:numPr>
        <w:spacing w:after="0" w:line="240" w:lineRule="atLeast"/>
        <w:jc w:val="both"/>
        <w:rPr>
          <w:rFonts w:ascii="Times New Roman" w:hAnsi="Times New Roman" w:cs="Times New Roman"/>
          <w:bCs/>
          <w:sz w:val="24"/>
          <w:szCs w:val="24"/>
          <w:lang w:val="it-IT"/>
        </w:rPr>
      </w:pPr>
      <w:r w:rsidRPr="00C5215C">
        <w:rPr>
          <w:rFonts w:ascii="Times New Roman" w:hAnsi="Times New Roman" w:cs="Times New Roman"/>
          <w:bCs/>
          <w:sz w:val="24"/>
          <w:szCs w:val="24"/>
          <w:lang w:val="it-IT"/>
        </w:rPr>
        <w:t>Sektori i Inspektimeve 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 xml:space="preserve"> tjera Sh</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ndet</w:t>
      </w:r>
      <w:r w:rsidRPr="00C5215C">
        <w:rPr>
          <w:rFonts w:ascii="Times New Roman" w:hAnsi="Times New Roman" w:cs="Times New Roman"/>
          <w:sz w:val="24"/>
          <w:szCs w:val="24"/>
          <w:lang w:val="it-IT"/>
        </w:rPr>
        <w:t>ë</w:t>
      </w:r>
      <w:r w:rsidRPr="00C5215C">
        <w:rPr>
          <w:rFonts w:ascii="Times New Roman" w:hAnsi="Times New Roman" w:cs="Times New Roman"/>
          <w:bCs/>
          <w:sz w:val="24"/>
          <w:szCs w:val="24"/>
          <w:lang w:val="it-IT"/>
        </w:rPr>
        <w:t>sore;</w:t>
      </w:r>
    </w:p>
    <w:p w14:paraId="20036F88" w14:textId="77777777" w:rsidR="002C6FDE" w:rsidRPr="00C5215C" w:rsidRDefault="002C6FDE" w:rsidP="00914D50">
      <w:pPr>
        <w:pStyle w:val="ListParagraph"/>
        <w:numPr>
          <w:ilvl w:val="0"/>
          <w:numId w:val="6"/>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Juridik;</w:t>
      </w:r>
    </w:p>
    <w:p w14:paraId="3EDA736C" w14:textId="77777777" w:rsidR="002C6FDE" w:rsidRPr="00C5215C" w:rsidRDefault="002C6FDE" w:rsidP="00914D50">
      <w:pPr>
        <w:pStyle w:val="ListParagraph"/>
        <w:numPr>
          <w:ilvl w:val="0"/>
          <w:numId w:val="6"/>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Financës dhe Shërbimeve Mbështetëse.</w:t>
      </w:r>
    </w:p>
    <w:p w14:paraId="2FFBAA7C" w14:textId="77777777" w:rsidR="002C6FDE" w:rsidRPr="00C5215C" w:rsidRDefault="002C6FDE" w:rsidP="00914D50">
      <w:pPr>
        <w:pStyle w:val="ListParagraph"/>
        <w:spacing w:after="0" w:line="240" w:lineRule="atLeast"/>
        <w:ind w:left="360"/>
        <w:jc w:val="both"/>
        <w:rPr>
          <w:rFonts w:ascii="Times New Roman" w:hAnsi="Times New Roman" w:cs="Times New Roman"/>
          <w:sz w:val="24"/>
          <w:szCs w:val="24"/>
        </w:rPr>
      </w:pPr>
      <w:r w:rsidRPr="00C5215C">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48C04353" wp14:editId="4BC0838C">
                <wp:simplePos x="0" y="0"/>
                <wp:positionH relativeFrom="column">
                  <wp:posOffset>128635</wp:posOffset>
                </wp:positionH>
                <wp:positionV relativeFrom="paragraph">
                  <wp:posOffset>131310</wp:posOffset>
                </wp:positionV>
                <wp:extent cx="5686425" cy="1860331"/>
                <wp:effectExtent l="0" t="0" r="9525" b="26035"/>
                <wp:wrapNone/>
                <wp:docPr id="2" name="Group 1"/>
                <wp:cNvGraphicFramePr/>
                <a:graphic xmlns:a="http://schemas.openxmlformats.org/drawingml/2006/main">
                  <a:graphicData uri="http://schemas.microsoft.com/office/word/2010/wordprocessingGroup">
                    <wpg:wgp>
                      <wpg:cNvGrpSpPr/>
                      <wpg:grpSpPr>
                        <a:xfrm>
                          <a:off x="0" y="0"/>
                          <a:ext cx="5686425" cy="1860331"/>
                          <a:chOff x="0" y="-299364"/>
                          <a:chExt cx="8022789" cy="2128164"/>
                        </a:xfrm>
                      </wpg:grpSpPr>
                      <wps:wsp>
                        <wps:cNvPr id="3" name="Rectangle 3"/>
                        <wps:cNvSpPr/>
                        <wps:spPr>
                          <a:xfrm>
                            <a:off x="2044032" y="-299364"/>
                            <a:ext cx="3762857" cy="771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D2443" w14:textId="77777777" w:rsidR="00001FE3" w:rsidRPr="00176F6E" w:rsidRDefault="00001FE3"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6F14FB66" w14:textId="77777777" w:rsidR="00001FE3" w:rsidRPr="00176F6E" w:rsidRDefault="00001FE3"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wps:txbx>
                        <wps:bodyPr rtlCol="0" anchor="ctr"/>
                      </wps:wsp>
                      <wps:wsp>
                        <wps:cNvPr id="4" name="Straight Connector 4"/>
                        <wps:cNvCnPr/>
                        <wps:spPr>
                          <a:xfrm flipH="1">
                            <a:off x="3958597" y="466542"/>
                            <a:ext cx="9122" cy="2968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1997095" y="958712"/>
                            <a:ext cx="1942465" cy="869612"/>
                            <a:chOff x="1997093" y="958712"/>
                            <a:chExt cx="1980844" cy="1342702"/>
                          </a:xfrm>
                        </wpg:grpSpPr>
                        <wps:wsp>
                          <wps:cNvPr id="20" name="Rectangle 20"/>
                          <wps:cNvSpPr/>
                          <wps:spPr>
                            <a:xfrm>
                              <a:off x="2044957" y="958712"/>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B285E"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21" name="TextBox 22"/>
                          <wps:cNvSpPr txBox="1"/>
                          <wps:spPr>
                            <a:xfrm>
                              <a:off x="1997093" y="1199853"/>
                              <a:ext cx="1980844" cy="1101561"/>
                            </a:xfrm>
                            <a:prstGeom prst="rect">
                              <a:avLst/>
                            </a:prstGeom>
                            <a:noFill/>
                          </wps:spPr>
                          <wps:txbx>
                            <w:txbxContent>
                              <w:p w14:paraId="38580503"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Sektori i Inspektimeve t</w:t>
                                </w:r>
                                <w:r w:rsidRPr="00176F6E">
                                  <w:rPr>
                                    <w:color w:val="000000" w:themeColor="text1"/>
                                    <w:kern w:val="24"/>
                                    <w:sz w:val="22"/>
                                    <w:szCs w:val="22"/>
                                  </w:rPr>
                                  <w:t>ë</w:t>
                                </w:r>
                              </w:p>
                              <w:p w14:paraId="23C50CC6"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Tjera</w:t>
                                </w:r>
                              </w:p>
                            </w:txbxContent>
                          </wps:txbx>
                          <wps:bodyPr wrap="square" rtlCol="0">
                            <a:noAutofit/>
                          </wps:bodyPr>
                        </wps:wsp>
                      </wpg:grpSp>
                      <wpg:grpSp>
                        <wpg:cNvPr id="6" name="Group 6"/>
                        <wpg:cNvGrpSpPr/>
                        <wpg:grpSpPr>
                          <a:xfrm>
                            <a:off x="4099955" y="958713"/>
                            <a:ext cx="1821233" cy="863651"/>
                            <a:chOff x="4099955" y="958713"/>
                            <a:chExt cx="1857217" cy="1333496"/>
                          </a:xfrm>
                        </wpg:grpSpPr>
                        <wps:wsp>
                          <wps:cNvPr id="18" name="Rectangle 18"/>
                          <wps:cNvSpPr/>
                          <wps:spPr>
                            <a:xfrm>
                              <a:off x="4099955" y="958713"/>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709C7"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9" name="TextBox 26"/>
                          <wps:cNvSpPr txBox="1"/>
                          <wps:spPr>
                            <a:xfrm>
                              <a:off x="4358445" y="1377610"/>
                              <a:ext cx="1371503" cy="674473"/>
                            </a:xfrm>
                            <a:prstGeom prst="rect">
                              <a:avLst/>
                            </a:prstGeom>
                            <a:noFill/>
                          </wps:spPr>
                          <wps:txbx>
                            <w:txbxContent>
                              <w:p w14:paraId="3A2BD881"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Sektori Juridik</w:t>
                                </w:r>
                              </w:p>
                            </w:txbxContent>
                          </wps:txbx>
                          <wps:bodyPr wrap="square" rtlCol="0">
                            <a:noAutofit/>
                          </wps:bodyPr>
                        </wps:wsp>
                      </wpg:grpSp>
                      <wpg:grpSp>
                        <wpg:cNvPr id="7" name="Group 7"/>
                        <wpg:cNvGrpSpPr/>
                        <wpg:grpSpPr>
                          <a:xfrm>
                            <a:off x="6111439" y="965150"/>
                            <a:ext cx="1911350" cy="863650"/>
                            <a:chOff x="6111436" y="965150"/>
                            <a:chExt cx="1949115" cy="1333496"/>
                          </a:xfrm>
                        </wpg:grpSpPr>
                        <wps:wsp>
                          <wps:cNvPr id="16" name="Rectangle 16"/>
                          <wps:cNvSpPr/>
                          <wps:spPr>
                            <a:xfrm>
                              <a:off x="6158255" y="965150"/>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A711D"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7" name="TextBox 36"/>
                          <wps:cNvSpPr txBox="1"/>
                          <wps:spPr>
                            <a:xfrm>
                              <a:off x="6111436" y="1195197"/>
                              <a:ext cx="1949115" cy="1092775"/>
                            </a:xfrm>
                            <a:prstGeom prst="rect">
                              <a:avLst/>
                            </a:prstGeom>
                            <a:noFill/>
                          </wps:spPr>
                          <wps:txbx>
                            <w:txbxContent>
                              <w:p w14:paraId="2CE7D77A" w14:textId="77777777" w:rsidR="00001FE3" w:rsidRPr="0057147B" w:rsidRDefault="00001FE3" w:rsidP="002C6FDE">
                                <w:pPr>
                                  <w:pStyle w:val="NormalWeb"/>
                                  <w:spacing w:before="0" w:beforeAutospacing="0" w:after="0" w:afterAutospacing="0"/>
                                  <w:jc w:val="center"/>
                                  <w:rPr>
                                    <w:sz w:val="22"/>
                                    <w:szCs w:val="22"/>
                                  </w:rPr>
                                </w:pPr>
                                <w:r w:rsidRPr="0057147B">
                                  <w:rPr>
                                    <w:color w:val="000000"/>
                                    <w:kern w:val="24"/>
                                    <w:sz w:val="22"/>
                                    <w:szCs w:val="22"/>
                                  </w:rPr>
                                  <w:t xml:space="preserve">Sektori </w:t>
                                </w:r>
                              </w:p>
                              <w:p w14:paraId="554238E3" w14:textId="77777777" w:rsidR="00001FE3" w:rsidRPr="0057147B" w:rsidRDefault="00001FE3" w:rsidP="002C6FDE">
                                <w:pPr>
                                  <w:pStyle w:val="NormalWeb"/>
                                  <w:spacing w:before="0" w:beforeAutospacing="0" w:after="0" w:afterAutospacing="0"/>
                                  <w:jc w:val="center"/>
                                  <w:rPr>
                                    <w:sz w:val="22"/>
                                    <w:szCs w:val="22"/>
                                  </w:rPr>
                                </w:pPr>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 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
                            </w:txbxContent>
                          </wps:txbx>
                          <wps:bodyPr wrap="square" rtlCol="0">
                            <a:noAutofit/>
                          </wps:bodyPr>
                        </wps:wsp>
                      </wpg:grpSp>
                      <wpg:grpSp>
                        <wpg:cNvPr id="8" name="Group 8"/>
                        <wpg:cNvGrpSpPr/>
                        <wpg:grpSpPr>
                          <a:xfrm>
                            <a:off x="0" y="963674"/>
                            <a:ext cx="1942465" cy="863650"/>
                            <a:chOff x="0" y="963674"/>
                            <a:chExt cx="1980844" cy="1333496"/>
                          </a:xfrm>
                        </wpg:grpSpPr>
                        <wps:wsp>
                          <wps:cNvPr id="14" name="Rectangle 14"/>
                          <wps:cNvSpPr/>
                          <wps:spPr>
                            <a:xfrm>
                              <a:off x="47783" y="963674"/>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7434D"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wps:txbx>
                          <wps:bodyPr rtlCol="0" anchor="ctr"/>
                        </wps:wsp>
                        <wps:wsp>
                          <wps:cNvPr id="15" name="TextBox 22"/>
                          <wps:cNvSpPr txBox="1"/>
                          <wps:spPr>
                            <a:xfrm>
                              <a:off x="0" y="1205308"/>
                              <a:ext cx="1980844" cy="682397"/>
                            </a:xfrm>
                            <a:prstGeom prst="rect">
                              <a:avLst/>
                            </a:prstGeom>
                            <a:noFill/>
                          </wps:spPr>
                          <wps:txbx>
                            <w:txbxContent>
                              <w:p w14:paraId="79D3C822"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Sektori i Inspe</w:t>
                                </w:r>
                                <w:r>
                                  <w:rPr>
                                    <w:color w:val="000000"/>
                                    <w:kern w:val="24"/>
                                    <w:sz w:val="22"/>
                                    <w:szCs w:val="22"/>
                                  </w:rPr>
                                  <w:t>k</w:t>
                                </w:r>
                                <w:r w:rsidRPr="00176F6E">
                                  <w:rPr>
                                    <w:color w:val="000000"/>
                                    <w:kern w:val="24"/>
                                    <w:sz w:val="22"/>
                                    <w:szCs w:val="22"/>
                                  </w:rPr>
                                  <w:t xml:space="preserve">timit Sanitar </w:t>
                                </w:r>
                              </w:p>
                            </w:txbxContent>
                          </wps:txbx>
                          <wps:bodyPr wrap="square" rtlCol="0">
                            <a:noAutofit/>
                          </wps:bodyPr>
                        </wps:wsp>
                      </wpg:grpSp>
                      <wps:wsp>
                        <wps:cNvPr id="9" name="Straight Connector 9"/>
                        <wps:cNvCnPr/>
                        <wps:spPr>
                          <a:xfrm>
                            <a:off x="957473" y="762000"/>
                            <a:ext cx="61448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endCxn id="14" idx="0"/>
                        </wps:cNvCnPr>
                        <wps:spPr>
                          <a:xfrm>
                            <a:off x="957473"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9874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9686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7102287"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C04353" id="Group 1" o:spid="_x0000_s1044" style="position:absolute;left:0;text-align:left;margin-left:10.15pt;margin-top:10.35pt;width:447.75pt;height:146.5pt;z-index:251659264;mso-width-relative:margin;mso-height-relative:margin" coordorigin=",-2993" coordsize="80227,2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">
                <v:rect id="Rectangle 3" o:spid="_x0000_s1045" style="position:absolute;left:20440;top:-2993;width:37628;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" fillcolor="white [3212]" strokecolor="black [3213]" strokeweight="2pt">
                  <v:textbox>
                    <w:txbxContent>
                      <w:p w14:paraId="4D6D2443" w14:textId="77777777" w:rsidR="00001FE3" w:rsidRPr="00176F6E" w:rsidRDefault="00001FE3" w:rsidP="002C6FDE">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6F14FB66" w14:textId="77777777" w:rsidR="00001FE3" w:rsidRPr="00176F6E" w:rsidRDefault="00001FE3" w:rsidP="002C6FDE">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v:textbox>
                </v:rect>
                <v:line id="Straight Connector 4" o:spid="_x0000_s1046" style="position:absolute;flip:x;visibility:visible;mso-wrap-style:square" from="39585,4665" to="39677,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" strokecolor="black [3213]" strokeweight="2.25pt"/>
                <v:group id="Group 5" o:spid="_x0000_s1047" style="position:absolute;left:19970;top:9587;width:19425;height:8696" coordorigin="19970,9587" coordsize="19808,1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 o:spid="_x0000_s1048" style="position:absolute;left:2044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" fillcolor="white [3212]" strokecolor="black [3213]" strokeweight="2pt">
                    <v:textbox>
                      <w:txbxContent>
                        <w:p w14:paraId="1EAB285E"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2" o:spid="_x0000_s1049" type="#_x0000_t202" style="position:absolute;left:19970;top:11998;width:19809;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8580503"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Sektori i Inspektimeve t</w:t>
                          </w:r>
                          <w:r w:rsidRPr="00176F6E">
                            <w:rPr>
                              <w:color w:val="000000" w:themeColor="text1"/>
                              <w:kern w:val="24"/>
                              <w:sz w:val="22"/>
                              <w:szCs w:val="22"/>
                            </w:rPr>
                            <w:t>ë</w:t>
                          </w:r>
                        </w:p>
                        <w:p w14:paraId="23C50CC6"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Tjera</w:t>
                          </w:r>
                        </w:p>
                      </w:txbxContent>
                    </v:textbox>
                  </v:shape>
                </v:group>
                <v:group id="Group 6" o:spid="_x0000_s1050" style="position:absolute;left:40999;top:9587;width:18212;height:8636" coordorigin="40999,9587" coordsize="18572,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 o:spid="_x0000_s1051" style="position:absolute;left:4099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" fillcolor="white [3212]" strokecolor="black [3213]" strokeweight="2pt">
                    <v:textbox>
                      <w:txbxContent>
                        <w:p w14:paraId="484709C7"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6" o:spid="_x0000_s1052" type="#_x0000_t202" style="position:absolute;left:43584;top:13776;width:1371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A2BD881"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Sektori Juridik</w:t>
                          </w:r>
                        </w:p>
                      </w:txbxContent>
                    </v:textbox>
                  </v:shape>
                </v:group>
                <v:group id="Group 7" o:spid="_x0000_s1053" style="position:absolute;left:61114;top:9651;width:19113;height:8637" coordorigin="61114,9651" coordsize="19491,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6" o:spid="_x0000_s1054" style="position:absolute;left:61582;top:9651;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" fillcolor="white [3212]" strokecolor="black [3213]" strokeweight="2pt">
                    <v:textbox>
                      <w:txbxContent>
                        <w:p w14:paraId="6D7A711D"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36" o:spid="_x0000_s1055" type="#_x0000_t202" style="position:absolute;left:61114;top:11951;width:19491;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CE7D77A" w14:textId="77777777" w:rsidR="00001FE3" w:rsidRPr="0057147B" w:rsidRDefault="00001FE3" w:rsidP="002C6FDE">
                          <w:pPr>
                            <w:pStyle w:val="NormalWeb"/>
                            <w:spacing w:before="0" w:beforeAutospacing="0" w:after="0" w:afterAutospacing="0"/>
                            <w:jc w:val="center"/>
                            <w:rPr>
                              <w:sz w:val="22"/>
                              <w:szCs w:val="22"/>
                            </w:rPr>
                          </w:pPr>
                          <w:r w:rsidRPr="0057147B">
                            <w:rPr>
                              <w:color w:val="000000"/>
                              <w:kern w:val="24"/>
                              <w:sz w:val="22"/>
                              <w:szCs w:val="22"/>
                            </w:rPr>
                            <w:t xml:space="preserve">Sektori </w:t>
                          </w:r>
                        </w:p>
                        <w:p w14:paraId="554238E3" w14:textId="77777777" w:rsidR="00001FE3" w:rsidRPr="0057147B" w:rsidRDefault="00001FE3" w:rsidP="002C6FDE">
                          <w:pPr>
                            <w:pStyle w:val="NormalWeb"/>
                            <w:spacing w:before="0" w:beforeAutospacing="0" w:after="0" w:afterAutospacing="0"/>
                            <w:jc w:val="center"/>
                            <w:rPr>
                              <w:sz w:val="22"/>
                              <w:szCs w:val="22"/>
                            </w:rPr>
                          </w:pPr>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 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
                      </w:txbxContent>
                    </v:textbox>
                  </v:shape>
                </v:group>
                <v:group id="Group 8" o:spid="_x0000_s1056" style="position:absolute;top:9636;width:19424;height:8637" coordorigin=",9636" coordsize="19808,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4" o:spid="_x0000_s1057" style="position:absolute;left:477;top:9636;width:18573;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" fillcolor="white [3212]" strokecolor="black [3213]" strokeweight="2pt">
                    <v:textbox>
                      <w:txbxContent>
                        <w:p w14:paraId="0EE7434D" w14:textId="77777777" w:rsidR="00001FE3" w:rsidRPr="00176F6E" w:rsidRDefault="00001FE3" w:rsidP="002C6FDE">
                          <w:pPr>
                            <w:pStyle w:val="NormalWeb"/>
                            <w:spacing w:before="0" w:beforeAutospacing="0" w:after="96" w:afterAutospacing="0" w:line="276" w:lineRule="auto"/>
                            <w:rPr>
                              <w:sz w:val="22"/>
                              <w:szCs w:val="22"/>
                            </w:rPr>
                          </w:pPr>
                          <w:r w:rsidRPr="00176F6E">
                            <w:rPr>
                              <w:color w:val="FFFFFF" w:themeColor="light1"/>
                              <w:kern w:val="24"/>
                              <w:sz w:val="22"/>
                              <w:szCs w:val="22"/>
                            </w:rPr>
                            <w:t> </w:t>
                          </w:r>
                        </w:p>
                      </w:txbxContent>
                    </v:textbox>
                  </v:rect>
                  <v:shape id="TextBox 22" o:spid="_x0000_s1058" type="#_x0000_t202" style="position:absolute;top:12053;width:19808;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9D3C822" w14:textId="77777777" w:rsidR="00001FE3" w:rsidRPr="00176F6E" w:rsidRDefault="00001FE3" w:rsidP="002C6FDE">
                          <w:pPr>
                            <w:pStyle w:val="NormalWeb"/>
                            <w:spacing w:before="0" w:beforeAutospacing="0" w:after="0" w:afterAutospacing="0"/>
                            <w:jc w:val="center"/>
                            <w:rPr>
                              <w:sz w:val="22"/>
                              <w:szCs w:val="22"/>
                            </w:rPr>
                          </w:pPr>
                          <w:r w:rsidRPr="00176F6E">
                            <w:rPr>
                              <w:color w:val="000000"/>
                              <w:kern w:val="24"/>
                              <w:sz w:val="22"/>
                              <w:szCs w:val="22"/>
                            </w:rPr>
                            <w:t>Sektori i Inspe</w:t>
                          </w:r>
                          <w:r>
                            <w:rPr>
                              <w:color w:val="000000"/>
                              <w:kern w:val="24"/>
                              <w:sz w:val="22"/>
                              <w:szCs w:val="22"/>
                            </w:rPr>
                            <w:t>k</w:t>
                          </w:r>
                          <w:r w:rsidRPr="00176F6E">
                            <w:rPr>
                              <w:color w:val="000000"/>
                              <w:kern w:val="24"/>
                              <w:sz w:val="22"/>
                              <w:szCs w:val="22"/>
                            </w:rPr>
                            <w:t xml:space="preserve">timit Sanitar </w:t>
                          </w:r>
                        </w:p>
                      </w:txbxContent>
                    </v:textbox>
                  </v:shape>
                </v:group>
                <v:line id="Straight Connector 9" o:spid="_x0000_s1059" style="position:absolute;visibility:visible;mso-wrap-style:square" from="9574,7620" to="7102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" strokecolor="black [3213]" strokeweight="2pt"/>
                <v:line id="Straight Connector 10" o:spid="_x0000_s1060" style="position:absolute;visibility:visible;mso-wrap-style:square" from="9574,7620" to="95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" strokecolor="black [3213]" strokeweight="2pt"/>
                <v:line id="Straight Connector 11" o:spid="_x0000_s1061" style="position:absolute;visibility:visible;mso-wrap-style:square" from="29874,7620" to="298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" strokecolor="black [3213]" strokeweight="2pt"/>
                <v:line id="Straight Connector 12" o:spid="_x0000_s1062" style="position:absolute;visibility:visible;mso-wrap-style:square" from="49686,7620" to="49686,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line id="Straight Connector 13" o:spid="_x0000_s1063" style="position:absolute;visibility:visible;mso-wrap-style:square" from="71022,7620" to="71022,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" strokecolor="black [3213]" strokeweight="2pt"/>
              </v:group>
            </w:pict>
          </mc:Fallback>
        </mc:AlternateContent>
      </w:r>
    </w:p>
    <w:p w14:paraId="64C8123D" w14:textId="77777777" w:rsidR="002C6FDE" w:rsidRPr="00C5215C" w:rsidRDefault="002C6FDE" w:rsidP="00914D50">
      <w:pPr>
        <w:spacing w:after="0" w:line="240" w:lineRule="atLeast"/>
        <w:jc w:val="both"/>
        <w:rPr>
          <w:rFonts w:ascii="Times New Roman" w:hAnsi="Times New Roman" w:cs="Times New Roman"/>
          <w:b/>
          <w:bCs/>
          <w:sz w:val="24"/>
          <w:szCs w:val="24"/>
        </w:rPr>
      </w:pPr>
    </w:p>
    <w:p w14:paraId="6A709B07" w14:textId="77777777" w:rsidR="002C6FDE" w:rsidRPr="00C5215C" w:rsidRDefault="002C6FDE" w:rsidP="00914D50">
      <w:pPr>
        <w:spacing w:after="0" w:line="240" w:lineRule="atLeast"/>
        <w:jc w:val="both"/>
        <w:rPr>
          <w:rFonts w:ascii="Times New Roman" w:hAnsi="Times New Roman" w:cs="Times New Roman"/>
          <w:sz w:val="24"/>
          <w:szCs w:val="24"/>
        </w:rPr>
      </w:pPr>
    </w:p>
    <w:p w14:paraId="7CF858D2" w14:textId="77777777" w:rsidR="002C6FDE" w:rsidRPr="00C5215C" w:rsidRDefault="002C6FDE" w:rsidP="00914D50">
      <w:pPr>
        <w:spacing w:after="0" w:line="240" w:lineRule="atLeast"/>
        <w:jc w:val="both"/>
        <w:rPr>
          <w:rFonts w:ascii="Times New Roman" w:hAnsi="Times New Roman" w:cs="Times New Roman"/>
          <w:sz w:val="24"/>
          <w:szCs w:val="24"/>
        </w:rPr>
      </w:pPr>
    </w:p>
    <w:p w14:paraId="6083E64B" w14:textId="38B61137" w:rsidR="001A1E6C" w:rsidRDefault="001A1E6C" w:rsidP="00914D50">
      <w:pPr>
        <w:spacing w:after="0" w:line="240" w:lineRule="atLeast"/>
        <w:jc w:val="both"/>
        <w:rPr>
          <w:rFonts w:ascii="Times New Roman" w:hAnsi="Times New Roman" w:cs="Times New Roman"/>
          <w:b/>
          <w:caps/>
          <w:sz w:val="24"/>
          <w:szCs w:val="24"/>
        </w:rPr>
      </w:pPr>
    </w:p>
    <w:p w14:paraId="3BBF4FFC" w14:textId="356C4AB1" w:rsidR="00A53364" w:rsidRDefault="00A53364" w:rsidP="00914D50">
      <w:pPr>
        <w:spacing w:after="0" w:line="240" w:lineRule="atLeast"/>
        <w:jc w:val="both"/>
        <w:rPr>
          <w:rFonts w:ascii="Times New Roman" w:hAnsi="Times New Roman" w:cs="Times New Roman"/>
          <w:b/>
          <w:caps/>
          <w:sz w:val="24"/>
          <w:szCs w:val="24"/>
        </w:rPr>
      </w:pPr>
    </w:p>
    <w:p w14:paraId="3F26A922" w14:textId="77777777" w:rsidR="00150D14" w:rsidRPr="005D30EA" w:rsidRDefault="00150D14" w:rsidP="00914D50">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lastRenderedPageBreak/>
        <w:t xml:space="preserve">Inspektorati Shtetëror Shëndetësor </w:t>
      </w:r>
    </w:p>
    <w:p w14:paraId="493347AE" w14:textId="77777777" w:rsidR="00150D14" w:rsidRPr="005D30EA" w:rsidRDefault="00150D14" w:rsidP="00914D50">
      <w:pPr>
        <w:pStyle w:val="ListParagraph"/>
        <w:spacing w:after="0" w:line="240" w:lineRule="atLeast"/>
        <w:ind w:left="360"/>
        <w:jc w:val="center"/>
        <w:rPr>
          <w:rFonts w:ascii="Times New Roman" w:hAnsi="Times New Roman" w:cs="Times New Roman"/>
          <w:b/>
          <w:caps/>
          <w:sz w:val="28"/>
          <w:szCs w:val="24"/>
        </w:rPr>
      </w:pPr>
      <w:r w:rsidRPr="005D30EA">
        <w:rPr>
          <w:rFonts w:ascii="Times New Roman" w:hAnsi="Times New Roman" w:cs="Times New Roman"/>
          <w:b/>
          <w:caps/>
          <w:sz w:val="28"/>
          <w:szCs w:val="24"/>
        </w:rPr>
        <w:t>RAPORTI VJETOR 20</w:t>
      </w:r>
      <w:r w:rsidR="006A3402">
        <w:rPr>
          <w:rFonts w:ascii="Times New Roman" w:hAnsi="Times New Roman" w:cs="Times New Roman"/>
          <w:b/>
          <w:caps/>
          <w:sz w:val="28"/>
          <w:szCs w:val="24"/>
        </w:rPr>
        <w:t>20</w:t>
      </w:r>
    </w:p>
    <w:p w14:paraId="4F51BF3E" w14:textId="77777777" w:rsidR="001A1E6C" w:rsidRDefault="001A1E6C" w:rsidP="00914D50">
      <w:pPr>
        <w:spacing w:after="0" w:line="240" w:lineRule="atLeast"/>
        <w:jc w:val="both"/>
        <w:rPr>
          <w:rFonts w:ascii="Times New Roman" w:hAnsi="Times New Roman" w:cs="Times New Roman"/>
          <w:b/>
          <w:caps/>
          <w:sz w:val="24"/>
          <w:szCs w:val="24"/>
        </w:rPr>
      </w:pPr>
    </w:p>
    <w:p w14:paraId="0E228FFC" w14:textId="77777777" w:rsidR="001A1E6C" w:rsidRDefault="001A1E6C" w:rsidP="00914D50">
      <w:pPr>
        <w:spacing w:after="0" w:line="240" w:lineRule="atLeast"/>
        <w:jc w:val="both"/>
        <w:rPr>
          <w:rFonts w:ascii="Times New Roman" w:hAnsi="Times New Roman" w:cs="Times New Roman"/>
          <w:b/>
          <w:caps/>
          <w:sz w:val="24"/>
          <w:szCs w:val="24"/>
        </w:rPr>
      </w:pPr>
    </w:p>
    <w:p w14:paraId="5EFA5D95" w14:textId="77777777" w:rsidR="002C6FDE" w:rsidRPr="003F085D" w:rsidRDefault="002C6FDE" w:rsidP="00914D50">
      <w:pPr>
        <w:pStyle w:val="ListParagraph"/>
        <w:spacing w:after="0" w:line="240" w:lineRule="atLeast"/>
        <w:ind w:left="360"/>
        <w:jc w:val="center"/>
        <w:rPr>
          <w:rFonts w:ascii="Times New Roman" w:hAnsi="Times New Roman" w:cs="Times New Roman"/>
          <w:b/>
          <w:caps/>
          <w:sz w:val="28"/>
          <w:szCs w:val="24"/>
          <w:u w:val="single"/>
        </w:rPr>
      </w:pPr>
      <w:r w:rsidRPr="003F085D">
        <w:rPr>
          <w:rFonts w:ascii="Times New Roman" w:hAnsi="Times New Roman" w:cs="Times New Roman"/>
          <w:b/>
          <w:caps/>
          <w:sz w:val="28"/>
          <w:szCs w:val="24"/>
          <w:u w:val="single"/>
        </w:rPr>
        <w:t>QËllimi dhe metodologjia</w:t>
      </w:r>
    </w:p>
    <w:p w14:paraId="45E50F52" w14:textId="77777777" w:rsidR="002C6FDE" w:rsidRPr="00C5215C" w:rsidRDefault="002C6FDE" w:rsidP="00914D50">
      <w:pPr>
        <w:pStyle w:val="ListParagraph"/>
        <w:spacing w:after="0" w:line="240" w:lineRule="atLeast"/>
        <w:ind w:left="360"/>
        <w:jc w:val="both"/>
        <w:rPr>
          <w:rFonts w:ascii="Times New Roman" w:hAnsi="Times New Roman" w:cs="Times New Roman"/>
          <w:b/>
          <w:caps/>
          <w:sz w:val="24"/>
          <w:szCs w:val="24"/>
        </w:rPr>
      </w:pPr>
    </w:p>
    <w:p w14:paraId="7F898FBB" w14:textId="77777777" w:rsidR="00150D14" w:rsidRDefault="00150D14" w:rsidP="00914D50">
      <w:pPr>
        <w:pStyle w:val="ListParagraph"/>
        <w:spacing w:after="0" w:line="240" w:lineRule="atLeast"/>
        <w:ind w:left="0"/>
        <w:jc w:val="both"/>
        <w:rPr>
          <w:rFonts w:ascii="Times New Roman" w:hAnsi="Times New Roman" w:cs="Times New Roman"/>
          <w:caps/>
          <w:sz w:val="24"/>
          <w:szCs w:val="24"/>
        </w:rPr>
      </w:pPr>
    </w:p>
    <w:p w14:paraId="5B5BFC0F" w14:textId="77777777" w:rsidR="002C6FDE" w:rsidRPr="00442846" w:rsidRDefault="002C6FDE" w:rsidP="00914D50">
      <w:pPr>
        <w:pStyle w:val="ListParagraph"/>
        <w:spacing w:after="0" w:line="240" w:lineRule="atLeast"/>
        <w:ind w:left="0"/>
        <w:jc w:val="both"/>
        <w:rPr>
          <w:rFonts w:ascii="Times New Roman" w:hAnsi="Times New Roman" w:cs="Times New Roman"/>
          <w:b/>
          <w:caps/>
          <w:sz w:val="24"/>
          <w:szCs w:val="24"/>
        </w:rPr>
      </w:pPr>
      <w:r w:rsidRPr="00442846">
        <w:rPr>
          <w:rFonts w:ascii="Times New Roman" w:hAnsi="Times New Roman" w:cs="Times New Roman"/>
          <w:b/>
          <w:caps/>
          <w:sz w:val="24"/>
          <w:szCs w:val="24"/>
        </w:rPr>
        <w:t>QËllimi</w:t>
      </w:r>
    </w:p>
    <w:p w14:paraId="72E1A07D" w14:textId="77777777" w:rsidR="002C6FDE" w:rsidRPr="00C5215C" w:rsidRDefault="002C6FDE" w:rsidP="00914D50">
      <w:pPr>
        <w:pStyle w:val="ListParagraph"/>
        <w:spacing w:after="0" w:line="240" w:lineRule="atLeast"/>
        <w:jc w:val="both"/>
        <w:rPr>
          <w:rFonts w:ascii="Times New Roman" w:hAnsi="Times New Roman" w:cs="Times New Roman"/>
          <w:caps/>
          <w:sz w:val="24"/>
          <w:szCs w:val="24"/>
        </w:rPr>
      </w:pPr>
    </w:p>
    <w:p w14:paraId="54D6E1D5" w14:textId="77777777" w:rsidR="002C6FDE" w:rsidRPr="00C5215C" w:rsidRDefault="002C6FDE" w:rsidP="00914D50">
      <w:pPr>
        <w:pStyle w:val="ListParagraph"/>
        <w:numPr>
          <w:ilvl w:val="0"/>
          <w:numId w:val="7"/>
        </w:numPr>
        <w:spacing w:after="0" w:line="240" w:lineRule="atLeast"/>
        <w:jc w:val="both"/>
        <w:rPr>
          <w:rFonts w:ascii="Times New Roman" w:hAnsi="Times New Roman" w:cs="Times New Roman"/>
          <w:caps/>
          <w:sz w:val="24"/>
          <w:szCs w:val="24"/>
        </w:rPr>
      </w:pPr>
      <w:r w:rsidRPr="00C5215C">
        <w:rPr>
          <w:rFonts w:ascii="Times New Roman" w:hAnsi="Times New Roman" w:cs="Times New Roman"/>
          <w:sz w:val="24"/>
          <w:szCs w:val="24"/>
        </w:rPr>
        <w:t xml:space="preserve">Identifikimi i rreziqeve në të gjithë vendin dhe kërcënimet nga aktivitetet e </w:t>
      </w:r>
      <w:r w:rsidR="002849D1">
        <w:rPr>
          <w:rFonts w:ascii="Times New Roman" w:hAnsi="Times New Roman" w:cs="Times New Roman"/>
          <w:sz w:val="24"/>
          <w:szCs w:val="24"/>
        </w:rPr>
        <w:t>q</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 xml:space="preserve"> p</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rb</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jn</w:t>
      </w:r>
      <w:r w:rsidR="002849D1" w:rsidRPr="002B6913">
        <w:rPr>
          <w:rFonts w:ascii="Times New Roman" w:eastAsia="Times New Roman" w:hAnsi="Times New Roman" w:cs="Times New Roman"/>
          <w:sz w:val="24"/>
          <w:szCs w:val="24"/>
        </w:rPr>
        <w:t>ë</w:t>
      </w:r>
      <w:r w:rsidR="002849D1">
        <w:rPr>
          <w:rFonts w:ascii="Times New Roman" w:eastAsia="Times New Roman" w:hAnsi="Times New Roman" w:cs="Times New Roman"/>
          <w:sz w:val="24"/>
          <w:szCs w:val="24"/>
        </w:rPr>
        <w:t xml:space="preserve"> rrezik p</w:t>
      </w:r>
      <w:r w:rsidR="00FE7509" w:rsidRPr="00C5215C">
        <w:rPr>
          <w:rFonts w:ascii="Times New Roman" w:hAnsi="Times New Roman" w:cs="Times New Roman"/>
          <w:sz w:val="24"/>
          <w:szCs w:val="24"/>
        </w:rPr>
        <w:t>ë</w:t>
      </w:r>
      <w:r w:rsidR="002849D1">
        <w:rPr>
          <w:rFonts w:ascii="Times New Roman" w:eastAsia="Times New Roman" w:hAnsi="Times New Roman" w:cs="Times New Roman"/>
          <w:sz w:val="24"/>
          <w:szCs w:val="24"/>
        </w:rPr>
        <w:t>r sh</w:t>
      </w:r>
      <w:r w:rsidR="00FE7509" w:rsidRPr="00C5215C">
        <w:rPr>
          <w:rFonts w:ascii="Times New Roman" w:hAnsi="Times New Roman" w:cs="Times New Roman"/>
          <w:sz w:val="24"/>
          <w:szCs w:val="24"/>
        </w:rPr>
        <w:t>ë</w:t>
      </w:r>
      <w:r w:rsidR="00FE7509">
        <w:rPr>
          <w:rFonts w:ascii="Times New Roman" w:eastAsia="Times New Roman" w:hAnsi="Times New Roman" w:cs="Times New Roman"/>
          <w:sz w:val="24"/>
          <w:szCs w:val="24"/>
        </w:rPr>
        <w:t>ndetin publik</w:t>
      </w:r>
      <w:r w:rsidR="002849D1">
        <w:rPr>
          <w:rFonts w:ascii="Times New Roman" w:eastAsia="Times New Roman" w:hAnsi="Times New Roman" w:cs="Times New Roman"/>
          <w:sz w:val="24"/>
          <w:szCs w:val="24"/>
        </w:rPr>
        <w:t>.</w:t>
      </w:r>
    </w:p>
    <w:p w14:paraId="52A27D1F" w14:textId="77777777" w:rsidR="002C6FDE" w:rsidRPr="00C5215C" w:rsidRDefault="002C6FDE" w:rsidP="00914D50">
      <w:pPr>
        <w:pStyle w:val="ListParagraph"/>
        <w:numPr>
          <w:ilvl w:val="0"/>
          <w:numId w:val="7"/>
        </w:numPr>
        <w:spacing w:after="0" w:line="240" w:lineRule="atLeast"/>
        <w:jc w:val="both"/>
        <w:rPr>
          <w:rFonts w:ascii="Times New Roman" w:hAnsi="Times New Roman" w:cs="Times New Roman"/>
          <w:caps/>
          <w:sz w:val="24"/>
          <w:szCs w:val="24"/>
        </w:rPr>
      </w:pPr>
      <w:r w:rsidRPr="00C5215C">
        <w:rPr>
          <w:rFonts w:ascii="Times New Roman" w:hAnsi="Times New Roman" w:cs="Times New Roman"/>
          <w:sz w:val="24"/>
          <w:szCs w:val="24"/>
        </w:rPr>
        <w:t>Kryerjen e inspektimeve në</w:t>
      </w:r>
      <w:r w:rsidR="000C148B">
        <w:rPr>
          <w:rFonts w:ascii="Times New Roman" w:hAnsi="Times New Roman" w:cs="Times New Roman"/>
          <w:sz w:val="24"/>
          <w:szCs w:val="24"/>
        </w:rPr>
        <w:t xml:space="preserve"> kohë dhe me saktësi, si dhe atyre</w:t>
      </w:r>
      <w:r w:rsidRPr="00C5215C">
        <w:rPr>
          <w:rFonts w:ascii="Times New Roman" w:hAnsi="Times New Roman" w:cs="Times New Roman"/>
          <w:sz w:val="24"/>
          <w:szCs w:val="24"/>
        </w:rPr>
        <w:t xml:space="preserve"> të përbashkëta sipas programimit vjetor;</w:t>
      </w:r>
    </w:p>
    <w:p w14:paraId="3EA6F8CF" w14:textId="77777777" w:rsidR="002C6FDE" w:rsidRPr="00C5215C" w:rsidRDefault="002C6FDE" w:rsidP="00914D50">
      <w:pPr>
        <w:pStyle w:val="ListParagraph"/>
        <w:numPr>
          <w:ilvl w:val="0"/>
          <w:numId w:val="7"/>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 xml:space="preserve">Dhënia e informacionit në kohë dhe cilësi për vendimmarrësit; </w:t>
      </w:r>
    </w:p>
    <w:p w14:paraId="26A40248" w14:textId="77777777" w:rsidR="00C626EF" w:rsidRPr="00C626EF" w:rsidRDefault="002C6FDE" w:rsidP="00914D50">
      <w:pPr>
        <w:pStyle w:val="ListParagraph"/>
        <w:numPr>
          <w:ilvl w:val="0"/>
          <w:numId w:val="7"/>
        </w:numPr>
        <w:spacing w:after="0" w:line="240" w:lineRule="atLeast"/>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t>Vlerësimi i kontrolleve të brendshme dhe përmirësime që mbështesin zbatimin e suksesshëm të veprimtarisë së ISHSH.</w:t>
      </w:r>
      <w:r w:rsidR="00C626EF">
        <w:rPr>
          <w:rFonts w:ascii="Times New Roman" w:hAnsi="Times New Roman" w:cs="Times New Roman"/>
          <w:sz w:val="24"/>
          <w:szCs w:val="24"/>
          <w:lang w:val="it-IT"/>
        </w:rPr>
        <w:t xml:space="preserve">                     </w:t>
      </w:r>
    </w:p>
    <w:p w14:paraId="7CF838E7" w14:textId="77777777" w:rsidR="002C6FDE" w:rsidRPr="00C5215C" w:rsidRDefault="002C6FDE" w:rsidP="00914D50">
      <w:pPr>
        <w:pStyle w:val="ListParagraph"/>
        <w:spacing w:after="0" w:line="240" w:lineRule="atLeast"/>
        <w:ind w:left="360"/>
        <w:jc w:val="both"/>
        <w:rPr>
          <w:rFonts w:ascii="Times New Roman" w:hAnsi="Times New Roman" w:cs="Times New Roman"/>
          <w:caps/>
          <w:sz w:val="24"/>
          <w:szCs w:val="24"/>
          <w:lang w:val="it-IT"/>
        </w:rPr>
      </w:pPr>
      <w:r w:rsidRPr="00C5215C">
        <w:rPr>
          <w:rFonts w:ascii="Times New Roman" w:hAnsi="Times New Roman" w:cs="Times New Roman"/>
          <w:sz w:val="24"/>
          <w:szCs w:val="24"/>
          <w:lang w:val="it-IT"/>
        </w:rPr>
        <w:br/>
      </w:r>
    </w:p>
    <w:p w14:paraId="59ABF153" w14:textId="77777777" w:rsidR="002C6FDE" w:rsidRPr="00442846" w:rsidRDefault="002C6FDE" w:rsidP="00914D50">
      <w:pPr>
        <w:spacing w:after="0" w:line="240" w:lineRule="atLeast"/>
        <w:jc w:val="both"/>
        <w:rPr>
          <w:rFonts w:ascii="Times New Roman" w:hAnsi="Times New Roman" w:cs="Times New Roman"/>
          <w:b/>
          <w:caps/>
          <w:sz w:val="24"/>
          <w:szCs w:val="24"/>
        </w:rPr>
      </w:pPr>
      <w:r w:rsidRPr="00442846">
        <w:rPr>
          <w:rFonts w:ascii="Times New Roman" w:hAnsi="Times New Roman" w:cs="Times New Roman"/>
          <w:b/>
          <w:caps/>
          <w:sz w:val="24"/>
          <w:szCs w:val="24"/>
        </w:rPr>
        <w:t>metodologjia</w:t>
      </w:r>
    </w:p>
    <w:p w14:paraId="3455DD49" w14:textId="77777777" w:rsidR="002C6FDE" w:rsidRPr="00C5215C" w:rsidRDefault="002C6FDE" w:rsidP="00914D50">
      <w:pPr>
        <w:spacing w:after="0" w:line="240" w:lineRule="atLeast"/>
        <w:jc w:val="both"/>
        <w:rPr>
          <w:rFonts w:ascii="Times New Roman" w:hAnsi="Times New Roman" w:cs="Times New Roman"/>
          <w:bCs/>
          <w:sz w:val="24"/>
          <w:szCs w:val="24"/>
        </w:rPr>
      </w:pPr>
    </w:p>
    <w:p w14:paraId="5D171515" w14:textId="77777777" w:rsidR="008113BC" w:rsidRDefault="002C6FDE" w:rsidP="00914D50">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Metodologjia e p</w:t>
      </w:r>
      <w:r w:rsidRPr="00C5215C">
        <w:rPr>
          <w:rFonts w:ascii="Times New Roman" w:hAnsi="Times New Roman" w:cs="Times New Roman"/>
          <w:sz w:val="24"/>
          <w:szCs w:val="24"/>
        </w:rPr>
        <w:t>ë</w:t>
      </w:r>
      <w:r w:rsidRPr="00C5215C">
        <w:rPr>
          <w:rFonts w:ascii="Times New Roman" w:hAnsi="Times New Roman" w:cs="Times New Roman"/>
          <w:bCs/>
          <w:sz w:val="24"/>
          <w:szCs w:val="24"/>
        </w:rPr>
        <w:t>rdorur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k</w:t>
      </w:r>
      <w:r w:rsidRPr="00C5215C">
        <w:rPr>
          <w:rFonts w:ascii="Times New Roman" w:hAnsi="Times New Roman" w:cs="Times New Roman"/>
          <w:sz w:val="24"/>
          <w:szCs w:val="24"/>
        </w:rPr>
        <w:t>ë</w:t>
      </w:r>
      <w:r w:rsidRPr="00C5215C">
        <w:rPr>
          <w:rFonts w:ascii="Times New Roman" w:hAnsi="Times New Roman" w:cs="Times New Roman"/>
          <w:bCs/>
          <w:sz w:val="24"/>
          <w:szCs w:val="24"/>
        </w:rPr>
        <w:t>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raport bazohet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programin e inspektimit i cili </w:t>
      </w:r>
      <w:r w:rsidRPr="00C5215C">
        <w:rPr>
          <w:rFonts w:ascii="Times New Roman" w:hAnsi="Times New Roman" w:cs="Times New Roman"/>
          <w:sz w:val="24"/>
          <w:szCs w:val="24"/>
        </w:rPr>
        <w:t>ë</w:t>
      </w:r>
      <w:r w:rsidRPr="00C5215C">
        <w:rPr>
          <w:rFonts w:ascii="Times New Roman" w:hAnsi="Times New Roman" w:cs="Times New Roman"/>
          <w:bCs/>
          <w:sz w:val="24"/>
          <w:szCs w:val="24"/>
        </w:rPr>
        <w:t>sht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instrumenti që përdor inspektorati shtetëror për planifikimin e akteve të inspektimit, me qëllim kontrollin për verifikimin e respektimit të kërkesave ligjore nga subjekti i inspektimit. </w:t>
      </w:r>
    </w:p>
    <w:p w14:paraId="59909F1E" w14:textId="5B00303C" w:rsidR="002C6FDE" w:rsidRPr="00C5215C" w:rsidRDefault="002C6FDE" w:rsidP="00914D50">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Raporti është bazuar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aktet e inspektimit,</w:t>
      </w:r>
      <w:r w:rsidR="00B31618">
        <w:rPr>
          <w:rFonts w:ascii="Times New Roman" w:hAnsi="Times New Roman" w:cs="Times New Roman"/>
          <w:bCs/>
          <w:sz w:val="24"/>
          <w:szCs w:val="24"/>
        </w:rPr>
        <w:t xml:space="preserve"> raportet dhe </w:t>
      </w:r>
      <w:r w:rsidRPr="00C5215C">
        <w:rPr>
          <w:rFonts w:ascii="Times New Roman" w:hAnsi="Times New Roman" w:cs="Times New Roman"/>
          <w:bCs/>
          <w:sz w:val="24"/>
          <w:szCs w:val="24"/>
        </w:rPr>
        <w:t>memot p</w:t>
      </w:r>
      <w:r w:rsidRPr="00C5215C">
        <w:rPr>
          <w:rFonts w:ascii="Times New Roman" w:hAnsi="Times New Roman" w:cs="Times New Roman"/>
          <w:sz w:val="24"/>
          <w:szCs w:val="24"/>
        </w:rPr>
        <w:t>ë</w:t>
      </w:r>
      <w:r w:rsidRPr="00C5215C">
        <w:rPr>
          <w:rFonts w:ascii="Times New Roman" w:hAnsi="Times New Roman" w:cs="Times New Roman"/>
          <w:bCs/>
          <w:sz w:val="24"/>
          <w:szCs w:val="24"/>
        </w:rPr>
        <w:t>rfundimtare 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p</w:t>
      </w:r>
      <w:r w:rsidRPr="00C5215C">
        <w:rPr>
          <w:rFonts w:ascii="Times New Roman" w:hAnsi="Times New Roman" w:cs="Times New Roman"/>
          <w:sz w:val="24"/>
          <w:szCs w:val="24"/>
        </w:rPr>
        <w:t>ë</w:t>
      </w:r>
      <w:r w:rsidRPr="00C5215C">
        <w:rPr>
          <w:rFonts w:ascii="Times New Roman" w:hAnsi="Times New Roman" w:cs="Times New Roman"/>
          <w:bCs/>
          <w:sz w:val="24"/>
          <w:szCs w:val="24"/>
        </w:rPr>
        <w:t>rgatitura n</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p</w:t>
      </w:r>
      <w:r w:rsidRPr="00C5215C">
        <w:rPr>
          <w:rFonts w:ascii="Times New Roman" w:hAnsi="Times New Roman" w:cs="Times New Roman"/>
          <w:sz w:val="24"/>
          <w:szCs w:val="24"/>
        </w:rPr>
        <w:t>ë</w:t>
      </w:r>
      <w:r w:rsidRPr="00C5215C">
        <w:rPr>
          <w:rFonts w:ascii="Times New Roman" w:hAnsi="Times New Roman" w:cs="Times New Roman"/>
          <w:bCs/>
          <w:sz w:val="24"/>
          <w:szCs w:val="24"/>
        </w:rPr>
        <w:t>rfundim t</w:t>
      </w:r>
      <w:r w:rsidRPr="00C5215C">
        <w:rPr>
          <w:rFonts w:ascii="Times New Roman" w:hAnsi="Times New Roman" w:cs="Times New Roman"/>
          <w:sz w:val="24"/>
          <w:szCs w:val="24"/>
        </w:rPr>
        <w:t>ë</w:t>
      </w:r>
      <w:r w:rsidRPr="00C5215C">
        <w:rPr>
          <w:rFonts w:ascii="Times New Roman" w:hAnsi="Times New Roman" w:cs="Times New Roman"/>
          <w:bCs/>
          <w:sz w:val="24"/>
          <w:szCs w:val="24"/>
        </w:rPr>
        <w:t xml:space="preserve"> cdo inspektimi.</w:t>
      </w:r>
    </w:p>
    <w:p w14:paraId="1C352F99" w14:textId="77777777" w:rsidR="002C6FDE" w:rsidRPr="00C5215C" w:rsidRDefault="002C6FDE" w:rsidP="00914D50">
      <w:pPr>
        <w:spacing w:after="0" w:line="240" w:lineRule="atLeast"/>
        <w:jc w:val="both"/>
        <w:rPr>
          <w:rFonts w:ascii="Times New Roman" w:hAnsi="Times New Roman" w:cs="Times New Roman"/>
          <w:bCs/>
          <w:sz w:val="24"/>
          <w:szCs w:val="24"/>
        </w:rPr>
      </w:pPr>
    </w:p>
    <w:p w14:paraId="3F6FB110"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3AE87A4B"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3A87407"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7077EFC8"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4436B12F"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13836B6"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6497A767"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28FDF89B"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32371D9D"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777D892"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1BBC05EC"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173C0102"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73FF6E22"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29310856" w14:textId="77777777" w:rsidR="002C6FDE" w:rsidRDefault="002C6FDE" w:rsidP="00914D50">
      <w:pPr>
        <w:spacing w:after="0" w:line="240" w:lineRule="atLeast"/>
        <w:jc w:val="both"/>
        <w:rPr>
          <w:rFonts w:ascii="Times New Roman" w:hAnsi="Times New Roman" w:cs="Times New Roman"/>
          <w:b/>
          <w:caps/>
          <w:sz w:val="24"/>
          <w:szCs w:val="24"/>
          <w:u w:val="single"/>
        </w:rPr>
      </w:pPr>
    </w:p>
    <w:p w14:paraId="591999FE" w14:textId="77777777" w:rsidR="00FE7509" w:rsidRPr="00C5215C" w:rsidRDefault="00FE7509" w:rsidP="00914D50">
      <w:pPr>
        <w:spacing w:after="0" w:line="240" w:lineRule="atLeast"/>
        <w:jc w:val="both"/>
        <w:rPr>
          <w:rFonts w:ascii="Times New Roman" w:hAnsi="Times New Roman" w:cs="Times New Roman"/>
          <w:b/>
          <w:caps/>
          <w:sz w:val="24"/>
          <w:szCs w:val="24"/>
          <w:u w:val="single"/>
        </w:rPr>
      </w:pPr>
    </w:p>
    <w:p w14:paraId="46357B71"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0CCD738C"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40D67F00" w14:textId="77777777" w:rsidR="002C6FDE" w:rsidRPr="00C5215C" w:rsidRDefault="002C6FDE" w:rsidP="00914D50">
      <w:pPr>
        <w:spacing w:after="0" w:line="240" w:lineRule="atLeast"/>
        <w:jc w:val="both"/>
        <w:rPr>
          <w:rFonts w:ascii="Times New Roman" w:hAnsi="Times New Roman" w:cs="Times New Roman"/>
          <w:b/>
          <w:caps/>
          <w:sz w:val="24"/>
          <w:szCs w:val="24"/>
          <w:u w:val="single"/>
        </w:rPr>
      </w:pPr>
    </w:p>
    <w:p w14:paraId="7FD3053A" w14:textId="5D33085C" w:rsidR="002C6FDE" w:rsidRDefault="002C6FDE" w:rsidP="00914D50">
      <w:pPr>
        <w:spacing w:after="0" w:line="240" w:lineRule="atLeast"/>
        <w:jc w:val="both"/>
        <w:rPr>
          <w:rFonts w:ascii="Times New Roman" w:hAnsi="Times New Roman" w:cs="Times New Roman"/>
          <w:b/>
          <w:caps/>
          <w:sz w:val="24"/>
          <w:szCs w:val="24"/>
          <w:u w:val="single"/>
        </w:rPr>
      </w:pPr>
    </w:p>
    <w:p w14:paraId="09D48B57" w14:textId="39F23AE2" w:rsidR="007960C0" w:rsidRDefault="007960C0" w:rsidP="00914D50">
      <w:pPr>
        <w:spacing w:after="0" w:line="240" w:lineRule="atLeast"/>
        <w:jc w:val="both"/>
        <w:rPr>
          <w:rFonts w:ascii="Times New Roman" w:hAnsi="Times New Roman" w:cs="Times New Roman"/>
          <w:b/>
          <w:caps/>
          <w:sz w:val="24"/>
          <w:szCs w:val="24"/>
          <w:u w:val="single"/>
        </w:rPr>
      </w:pPr>
    </w:p>
    <w:p w14:paraId="1CC9C55F" w14:textId="77777777" w:rsidR="007960C0" w:rsidRPr="00C5215C" w:rsidRDefault="007960C0" w:rsidP="00914D50">
      <w:pPr>
        <w:spacing w:after="0" w:line="240" w:lineRule="atLeast"/>
        <w:jc w:val="both"/>
        <w:rPr>
          <w:rFonts w:ascii="Times New Roman" w:hAnsi="Times New Roman" w:cs="Times New Roman"/>
          <w:b/>
          <w:caps/>
          <w:sz w:val="24"/>
          <w:szCs w:val="24"/>
          <w:u w:val="single"/>
        </w:rPr>
      </w:pPr>
    </w:p>
    <w:p w14:paraId="5D7C874B" w14:textId="77777777" w:rsidR="002C6FDE" w:rsidRDefault="002C6FDE" w:rsidP="00914D50">
      <w:pPr>
        <w:spacing w:after="0" w:line="240" w:lineRule="atLeast"/>
        <w:jc w:val="both"/>
        <w:rPr>
          <w:rFonts w:ascii="Times New Roman" w:hAnsi="Times New Roman" w:cs="Times New Roman"/>
          <w:b/>
          <w:caps/>
          <w:sz w:val="24"/>
          <w:szCs w:val="24"/>
          <w:u w:val="single"/>
        </w:rPr>
      </w:pPr>
    </w:p>
    <w:p w14:paraId="0D5F2097" w14:textId="77777777" w:rsidR="002F5F18" w:rsidRDefault="002F5F18" w:rsidP="00914D50">
      <w:pPr>
        <w:spacing w:after="0" w:line="240" w:lineRule="atLeast"/>
        <w:jc w:val="both"/>
        <w:rPr>
          <w:rFonts w:ascii="Times New Roman" w:hAnsi="Times New Roman" w:cs="Times New Roman"/>
          <w:b/>
          <w:caps/>
          <w:sz w:val="24"/>
          <w:szCs w:val="24"/>
          <w:u w:val="single"/>
        </w:rPr>
      </w:pPr>
    </w:p>
    <w:p w14:paraId="020940C1" w14:textId="77777777" w:rsidR="003F085D" w:rsidRPr="00B07DEC" w:rsidRDefault="000B07D1" w:rsidP="00BD255D">
      <w:pPr>
        <w:pStyle w:val="ListParagraph"/>
        <w:numPr>
          <w:ilvl w:val="0"/>
          <w:numId w:val="55"/>
        </w:numPr>
        <w:spacing w:after="0" w:line="240" w:lineRule="atLeast"/>
        <w:jc w:val="center"/>
        <w:rPr>
          <w:rFonts w:ascii="Times New Roman" w:hAnsi="Times New Roman" w:cs="Times New Roman"/>
          <w:b/>
          <w:caps/>
          <w:sz w:val="28"/>
          <w:szCs w:val="24"/>
        </w:rPr>
      </w:pPr>
      <w:r w:rsidRPr="00B07DEC">
        <w:rPr>
          <w:rFonts w:ascii="Times New Roman" w:hAnsi="Times New Roman" w:cs="Times New Roman"/>
          <w:b/>
          <w:caps/>
          <w:sz w:val="28"/>
          <w:szCs w:val="24"/>
        </w:rPr>
        <w:lastRenderedPageBreak/>
        <w:t>Sektori i inspektimit</w:t>
      </w:r>
    </w:p>
    <w:p w14:paraId="3805D04E" w14:textId="171E6EAA" w:rsidR="005D30EA" w:rsidRDefault="005D30EA" w:rsidP="00914D50">
      <w:pPr>
        <w:spacing w:after="0" w:line="240" w:lineRule="atLeast"/>
        <w:jc w:val="center"/>
        <w:rPr>
          <w:rFonts w:ascii="Times New Roman" w:hAnsi="Times New Roman" w:cs="Times New Roman"/>
          <w:b/>
          <w:caps/>
          <w:sz w:val="28"/>
          <w:szCs w:val="24"/>
        </w:rPr>
      </w:pPr>
    </w:p>
    <w:p w14:paraId="058838BE" w14:textId="77777777" w:rsidR="009D2FE3" w:rsidRDefault="009D2FE3" w:rsidP="00914D50">
      <w:pPr>
        <w:spacing w:after="0" w:line="240" w:lineRule="atLeast"/>
        <w:jc w:val="center"/>
        <w:rPr>
          <w:rFonts w:ascii="Times New Roman" w:hAnsi="Times New Roman" w:cs="Times New Roman"/>
          <w:b/>
          <w:caps/>
          <w:sz w:val="28"/>
          <w:szCs w:val="24"/>
        </w:rPr>
      </w:pPr>
    </w:p>
    <w:p w14:paraId="52150FE9" w14:textId="77777777" w:rsidR="003F085D" w:rsidRPr="0090111C" w:rsidRDefault="005D30EA" w:rsidP="00914D50">
      <w:pPr>
        <w:spacing w:after="0" w:line="240" w:lineRule="atLeast"/>
        <w:rPr>
          <w:rFonts w:ascii="Times New Roman" w:hAnsi="Times New Roman" w:cs="Times New Roman"/>
          <w:b/>
          <w:caps/>
          <w:sz w:val="24"/>
          <w:szCs w:val="24"/>
        </w:rPr>
      </w:pPr>
      <w:r w:rsidRPr="0090111C">
        <w:rPr>
          <w:rFonts w:ascii="Times New Roman" w:hAnsi="Times New Roman" w:cs="Times New Roman"/>
          <w:sz w:val="24"/>
          <w:szCs w:val="24"/>
        </w:rPr>
        <w:t>1.1</w:t>
      </w:r>
      <w:r w:rsidRPr="0090111C">
        <w:rPr>
          <w:rFonts w:ascii="Times New Roman" w:hAnsi="Times New Roman" w:cs="Times New Roman"/>
          <w:sz w:val="24"/>
          <w:szCs w:val="24"/>
        </w:rPr>
        <w:tab/>
      </w:r>
      <w:r w:rsidR="00AE54C7" w:rsidRPr="0090111C">
        <w:rPr>
          <w:rFonts w:ascii="Times New Roman" w:hAnsi="Times New Roman" w:cs="Times New Roman"/>
          <w:sz w:val="24"/>
          <w:szCs w:val="24"/>
        </w:rPr>
        <w:t>Sektori i Koordinimit dhe M</w:t>
      </w:r>
      <w:r w:rsidR="000B07D1" w:rsidRPr="0090111C">
        <w:rPr>
          <w:rFonts w:ascii="Times New Roman" w:hAnsi="Times New Roman" w:cs="Times New Roman"/>
          <w:sz w:val="24"/>
          <w:szCs w:val="24"/>
        </w:rPr>
        <w:t>onitorimit të Inspektimit (ISHSH qendror)</w:t>
      </w:r>
    </w:p>
    <w:p w14:paraId="0D104ABE" w14:textId="77777777" w:rsidR="003F085D" w:rsidRPr="0090111C" w:rsidRDefault="005D30EA" w:rsidP="00914D50">
      <w:pPr>
        <w:spacing w:after="0" w:line="240" w:lineRule="atLeast"/>
        <w:rPr>
          <w:rFonts w:ascii="Times New Roman" w:hAnsi="Times New Roman" w:cs="Times New Roman"/>
          <w:b/>
          <w:caps/>
          <w:sz w:val="24"/>
          <w:szCs w:val="24"/>
        </w:rPr>
      </w:pPr>
      <w:r w:rsidRPr="0090111C">
        <w:rPr>
          <w:rFonts w:ascii="Times New Roman" w:hAnsi="Times New Roman" w:cs="Times New Roman"/>
          <w:bCs/>
          <w:sz w:val="24"/>
          <w:szCs w:val="24"/>
        </w:rPr>
        <w:t>1.2</w:t>
      </w:r>
      <w:r w:rsidRPr="0090111C">
        <w:rPr>
          <w:rFonts w:ascii="Times New Roman" w:hAnsi="Times New Roman" w:cs="Times New Roman"/>
          <w:bCs/>
          <w:sz w:val="24"/>
          <w:szCs w:val="24"/>
        </w:rPr>
        <w:tab/>
      </w:r>
      <w:r w:rsidR="000B07D1" w:rsidRPr="0090111C">
        <w:rPr>
          <w:rFonts w:ascii="Times New Roman" w:hAnsi="Times New Roman" w:cs="Times New Roman"/>
          <w:bCs/>
          <w:sz w:val="24"/>
          <w:szCs w:val="24"/>
        </w:rPr>
        <w:t>Sektori i Inspektimit Sanitar (ISHSH rajonal)</w:t>
      </w:r>
    </w:p>
    <w:p w14:paraId="4510207B" w14:textId="77777777" w:rsidR="000B07D1" w:rsidRPr="0090111C" w:rsidRDefault="005D30EA" w:rsidP="00914D50">
      <w:pPr>
        <w:spacing w:after="0" w:line="240" w:lineRule="atLeast"/>
        <w:rPr>
          <w:rFonts w:ascii="Times New Roman" w:hAnsi="Times New Roman" w:cs="Times New Roman"/>
          <w:bCs/>
          <w:sz w:val="24"/>
          <w:szCs w:val="24"/>
        </w:rPr>
      </w:pPr>
      <w:r w:rsidRPr="0090111C">
        <w:rPr>
          <w:rFonts w:ascii="Times New Roman" w:hAnsi="Times New Roman" w:cs="Times New Roman"/>
          <w:bCs/>
          <w:sz w:val="24"/>
          <w:szCs w:val="24"/>
        </w:rPr>
        <w:t>1.3</w:t>
      </w:r>
      <w:r w:rsidRPr="0090111C">
        <w:rPr>
          <w:rFonts w:ascii="Times New Roman" w:hAnsi="Times New Roman" w:cs="Times New Roman"/>
          <w:bCs/>
          <w:sz w:val="24"/>
          <w:szCs w:val="24"/>
        </w:rPr>
        <w:tab/>
      </w:r>
      <w:r w:rsidR="000B07D1" w:rsidRPr="0090111C">
        <w:rPr>
          <w:rFonts w:ascii="Times New Roman" w:hAnsi="Times New Roman" w:cs="Times New Roman"/>
          <w:bCs/>
          <w:sz w:val="24"/>
          <w:szCs w:val="24"/>
        </w:rPr>
        <w:t>Sektori i Inspektimeve t</w:t>
      </w:r>
      <w:r w:rsidR="000B07D1" w:rsidRPr="0090111C">
        <w:rPr>
          <w:rFonts w:ascii="Times New Roman" w:hAnsi="Times New Roman" w:cs="Times New Roman"/>
          <w:sz w:val="24"/>
          <w:szCs w:val="24"/>
        </w:rPr>
        <w:t>ë</w:t>
      </w:r>
      <w:r w:rsidR="000B07D1" w:rsidRPr="0090111C">
        <w:rPr>
          <w:rFonts w:ascii="Times New Roman" w:hAnsi="Times New Roman" w:cs="Times New Roman"/>
          <w:bCs/>
          <w:sz w:val="24"/>
          <w:szCs w:val="24"/>
        </w:rPr>
        <w:t xml:space="preserve"> tjera sh</w:t>
      </w:r>
      <w:r w:rsidR="000B07D1" w:rsidRPr="0090111C">
        <w:rPr>
          <w:rFonts w:ascii="Times New Roman" w:hAnsi="Times New Roman" w:cs="Times New Roman"/>
          <w:sz w:val="24"/>
          <w:szCs w:val="24"/>
        </w:rPr>
        <w:t>ë</w:t>
      </w:r>
      <w:r w:rsidR="000B07D1" w:rsidRPr="0090111C">
        <w:rPr>
          <w:rFonts w:ascii="Times New Roman" w:hAnsi="Times New Roman" w:cs="Times New Roman"/>
          <w:bCs/>
          <w:sz w:val="24"/>
          <w:szCs w:val="24"/>
        </w:rPr>
        <w:t>ndet</w:t>
      </w:r>
      <w:r w:rsidR="000B07D1" w:rsidRPr="0090111C">
        <w:rPr>
          <w:rFonts w:ascii="Times New Roman" w:hAnsi="Times New Roman" w:cs="Times New Roman"/>
          <w:sz w:val="24"/>
          <w:szCs w:val="24"/>
        </w:rPr>
        <w:t>ë</w:t>
      </w:r>
      <w:r w:rsidR="000B07D1" w:rsidRPr="0090111C">
        <w:rPr>
          <w:rFonts w:ascii="Times New Roman" w:hAnsi="Times New Roman" w:cs="Times New Roman"/>
          <w:bCs/>
          <w:sz w:val="24"/>
          <w:szCs w:val="24"/>
        </w:rPr>
        <w:t>sore (ISHSH rajonal)</w:t>
      </w:r>
    </w:p>
    <w:p w14:paraId="16BAF723" w14:textId="77777777" w:rsidR="00EA412E" w:rsidRPr="0090111C" w:rsidRDefault="00EA412E" w:rsidP="00914D50">
      <w:pPr>
        <w:spacing w:after="0" w:line="240" w:lineRule="atLeast"/>
        <w:rPr>
          <w:rFonts w:ascii="Times New Roman" w:eastAsia="Times New Roman" w:hAnsi="Times New Roman" w:cs="Times New Roman"/>
          <w:bCs/>
          <w:color w:val="000000"/>
          <w:sz w:val="24"/>
          <w:szCs w:val="24"/>
        </w:rPr>
      </w:pPr>
      <w:r w:rsidRPr="0090111C">
        <w:rPr>
          <w:rFonts w:ascii="Times New Roman" w:eastAsia="Times New Roman" w:hAnsi="Times New Roman" w:cs="Times New Roman"/>
          <w:bCs/>
          <w:color w:val="000000"/>
          <w:sz w:val="24"/>
          <w:szCs w:val="24"/>
        </w:rPr>
        <w:t>1.4</w:t>
      </w:r>
      <w:r w:rsidRPr="0090111C">
        <w:rPr>
          <w:rFonts w:ascii="Times New Roman" w:eastAsia="Times New Roman" w:hAnsi="Times New Roman" w:cs="Times New Roman"/>
          <w:bCs/>
          <w:color w:val="000000"/>
          <w:sz w:val="24"/>
          <w:szCs w:val="24"/>
        </w:rPr>
        <w:tab/>
        <w:t>I</w:t>
      </w:r>
      <w:r w:rsidR="003458B1" w:rsidRPr="0090111C">
        <w:rPr>
          <w:rFonts w:ascii="Times New Roman" w:eastAsia="Times New Roman" w:hAnsi="Times New Roman" w:cs="Times New Roman"/>
          <w:bCs/>
          <w:color w:val="000000"/>
          <w:sz w:val="24"/>
          <w:szCs w:val="24"/>
        </w:rPr>
        <w:t xml:space="preserve">nspektime, </w:t>
      </w:r>
      <w:r w:rsidRPr="0090111C">
        <w:rPr>
          <w:rFonts w:ascii="Times New Roman" w:eastAsia="Times New Roman" w:hAnsi="Times New Roman" w:cs="Times New Roman"/>
          <w:bCs/>
          <w:color w:val="000000"/>
          <w:sz w:val="24"/>
          <w:szCs w:val="24"/>
        </w:rPr>
        <w:t>ri-inspektime</w:t>
      </w:r>
      <w:r w:rsidR="003458B1" w:rsidRPr="0090111C">
        <w:rPr>
          <w:rFonts w:ascii="Times New Roman" w:eastAsia="Times New Roman" w:hAnsi="Times New Roman" w:cs="Times New Roman"/>
          <w:bCs/>
          <w:color w:val="000000"/>
          <w:sz w:val="24"/>
          <w:szCs w:val="24"/>
        </w:rPr>
        <w:t xml:space="preserve"> dhe monitorime.</w:t>
      </w:r>
    </w:p>
    <w:p w14:paraId="1DA7B523" w14:textId="77777777" w:rsidR="009B205A" w:rsidRPr="0090111C" w:rsidRDefault="009B205A" w:rsidP="00914D50">
      <w:pPr>
        <w:spacing w:after="0" w:line="240" w:lineRule="atLeast"/>
        <w:rPr>
          <w:rFonts w:ascii="Times New Roman" w:eastAsia="Times New Roman" w:hAnsi="Times New Roman" w:cs="Times New Roman"/>
          <w:bCs/>
          <w:color w:val="000000"/>
          <w:sz w:val="24"/>
          <w:szCs w:val="24"/>
        </w:rPr>
      </w:pPr>
      <w:r w:rsidRPr="0090111C">
        <w:rPr>
          <w:rFonts w:ascii="Times New Roman" w:eastAsia="Times New Roman" w:hAnsi="Times New Roman" w:cs="Times New Roman"/>
          <w:bCs/>
          <w:color w:val="000000"/>
          <w:sz w:val="24"/>
          <w:szCs w:val="24"/>
        </w:rPr>
        <w:t>1.5</w:t>
      </w:r>
      <w:r w:rsidRPr="0090111C">
        <w:rPr>
          <w:rFonts w:ascii="Times New Roman" w:eastAsia="Times New Roman" w:hAnsi="Times New Roman" w:cs="Times New Roman"/>
          <w:bCs/>
          <w:color w:val="000000"/>
          <w:sz w:val="24"/>
          <w:szCs w:val="24"/>
        </w:rPr>
        <w:tab/>
        <w:t>Masa Administrative</w:t>
      </w:r>
    </w:p>
    <w:p w14:paraId="45DCB4C4" w14:textId="77777777" w:rsidR="00BB60F4" w:rsidRPr="002E3C00" w:rsidRDefault="00BB60F4" w:rsidP="00914D50">
      <w:pPr>
        <w:spacing w:after="0" w:line="240" w:lineRule="atLeast"/>
        <w:jc w:val="both"/>
        <w:rPr>
          <w:rFonts w:ascii="Times New Roman" w:hAnsi="Times New Roman" w:cs="Times New Roman"/>
          <w:sz w:val="24"/>
          <w:szCs w:val="24"/>
        </w:rPr>
      </w:pPr>
      <w:r w:rsidRPr="0090111C">
        <w:rPr>
          <w:rFonts w:ascii="Times New Roman" w:hAnsi="Times New Roman" w:cs="Times New Roman"/>
          <w:sz w:val="24"/>
          <w:szCs w:val="24"/>
        </w:rPr>
        <w:t>1.6</w:t>
      </w:r>
      <w:r w:rsidRPr="0090111C">
        <w:rPr>
          <w:rFonts w:ascii="Times New Roman" w:hAnsi="Times New Roman" w:cs="Times New Roman"/>
          <w:sz w:val="24"/>
          <w:szCs w:val="24"/>
        </w:rPr>
        <w:tab/>
        <w:t>Inspektimet e kryera gjatë vitit 20</w:t>
      </w:r>
      <w:r w:rsidR="006A3402" w:rsidRPr="0090111C">
        <w:rPr>
          <w:rFonts w:ascii="Times New Roman" w:hAnsi="Times New Roman" w:cs="Times New Roman"/>
          <w:sz w:val="24"/>
          <w:szCs w:val="24"/>
        </w:rPr>
        <w:t>20</w:t>
      </w:r>
      <w:r w:rsidRPr="0090111C">
        <w:rPr>
          <w:rFonts w:ascii="Times New Roman" w:hAnsi="Times New Roman" w:cs="Times New Roman"/>
          <w:sz w:val="24"/>
          <w:szCs w:val="24"/>
        </w:rPr>
        <w:t xml:space="preserve"> </w:t>
      </w:r>
      <w:r w:rsidR="00CE3C79" w:rsidRPr="0090111C">
        <w:rPr>
          <w:rFonts w:ascii="Times New Roman" w:hAnsi="Times New Roman" w:cs="Times New Roman"/>
          <w:sz w:val="24"/>
          <w:szCs w:val="24"/>
        </w:rPr>
        <w:t>sipas fushave</w:t>
      </w:r>
      <w:r w:rsidRPr="0090111C">
        <w:rPr>
          <w:rFonts w:ascii="Times New Roman" w:hAnsi="Times New Roman" w:cs="Times New Roman"/>
          <w:sz w:val="24"/>
          <w:szCs w:val="24"/>
        </w:rPr>
        <w:t xml:space="preserve"> </w:t>
      </w:r>
      <w:r w:rsidR="009C234A" w:rsidRPr="0090111C">
        <w:rPr>
          <w:rFonts w:ascii="Times New Roman" w:hAnsi="Times New Roman" w:cs="Times New Roman"/>
          <w:sz w:val="24"/>
          <w:szCs w:val="24"/>
        </w:rPr>
        <w:t>të inspektimit.</w:t>
      </w:r>
      <w:r w:rsidR="009C234A">
        <w:rPr>
          <w:rFonts w:ascii="Times New Roman" w:hAnsi="Times New Roman" w:cs="Times New Roman"/>
          <w:sz w:val="24"/>
          <w:szCs w:val="24"/>
        </w:rPr>
        <w:t xml:space="preserve"> </w:t>
      </w:r>
    </w:p>
    <w:p w14:paraId="3F0F8DC2" w14:textId="77777777" w:rsidR="00BB60F4" w:rsidRPr="00EA412E" w:rsidRDefault="00BB60F4" w:rsidP="00914D50">
      <w:pPr>
        <w:spacing w:after="0" w:line="240" w:lineRule="atLeast"/>
        <w:rPr>
          <w:rFonts w:ascii="Times New Roman" w:eastAsia="Times New Roman" w:hAnsi="Times New Roman" w:cs="Times New Roman"/>
          <w:bCs/>
          <w:color w:val="000000"/>
          <w:sz w:val="24"/>
          <w:szCs w:val="24"/>
        </w:rPr>
      </w:pPr>
    </w:p>
    <w:p w14:paraId="52BE1B0D" w14:textId="77777777" w:rsidR="00EA412E" w:rsidRPr="00EA412E" w:rsidRDefault="00EA412E" w:rsidP="00914D50">
      <w:pPr>
        <w:spacing w:after="0" w:line="240" w:lineRule="atLeast"/>
        <w:rPr>
          <w:rFonts w:ascii="Times New Roman" w:hAnsi="Times New Roman" w:cs="Times New Roman"/>
          <w:b/>
          <w:caps/>
          <w:sz w:val="24"/>
          <w:szCs w:val="24"/>
        </w:rPr>
      </w:pPr>
    </w:p>
    <w:p w14:paraId="622097D0" w14:textId="77777777" w:rsidR="00B1101B" w:rsidRPr="001A1561" w:rsidRDefault="00943164" w:rsidP="00914D50">
      <w:pPr>
        <w:pStyle w:val="ListParagraph"/>
        <w:spacing w:after="0" w:line="240" w:lineRule="atLeast"/>
        <w:ind w:left="0"/>
        <w:rPr>
          <w:rFonts w:ascii="Times New Roman" w:hAnsi="Times New Roman" w:cs="Times New Roman"/>
          <w:b/>
          <w:caps/>
          <w:sz w:val="24"/>
          <w:szCs w:val="24"/>
          <w:u w:val="single"/>
        </w:rPr>
      </w:pPr>
      <w:r w:rsidRPr="001A1561">
        <w:rPr>
          <w:rFonts w:ascii="Times New Roman" w:hAnsi="Times New Roman" w:cs="Times New Roman"/>
          <w:b/>
          <w:sz w:val="24"/>
          <w:szCs w:val="24"/>
          <w:u w:val="single"/>
        </w:rPr>
        <w:t>1.1</w:t>
      </w:r>
      <w:r w:rsidRPr="001A1561">
        <w:rPr>
          <w:rFonts w:ascii="Times New Roman" w:hAnsi="Times New Roman" w:cs="Times New Roman"/>
          <w:b/>
          <w:sz w:val="24"/>
          <w:szCs w:val="24"/>
          <w:u w:val="single"/>
        </w:rPr>
        <w:tab/>
      </w:r>
      <w:r w:rsidR="00AE54C7" w:rsidRPr="001A1561">
        <w:rPr>
          <w:rFonts w:ascii="Times New Roman" w:hAnsi="Times New Roman" w:cs="Times New Roman"/>
          <w:b/>
          <w:sz w:val="24"/>
          <w:szCs w:val="24"/>
          <w:u w:val="single"/>
        </w:rPr>
        <w:t>Sektori i Koordinimit dhe M</w:t>
      </w:r>
      <w:r w:rsidR="00B1101B" w:rsidRPr="001A1561">
        <w:rPr>
          <w:rFonts w:ascii="Times New Roman" w:hAnsi="Times New Roman" w:cs="Times New Roman"/>
          <w:b/>
          <w:sz w:val="24"/>
          <w:szCs w:val="24"/>
          <w:u w:val="single"/>
        </w:rPr>
        <w:t>onitorimit të Inspektimit (ISHSH qendror)</w:t>
      </w:r>
    </w:p>
    <w:p w14:paraId="176CFB74" w14:textId="77777777" w:rsidR="00B1101B" w:rsidRDefault="00B1101B" w:rsidP="00914D50">
      <w:pPr>
        <w:spacing w:after="0" w:line="240" w:lineRule="atLeast"/>
        <w:jc w:val="both"/>
        <w:rPr>
          <w:rFonts w:ascii="Times New Roman" w:hAnsi="Times New Roman" w:cs="Times New Roman"/>
          <w:sz w:val="24"/>
          <w:szCs w:val="24"/>
        </w:rPr>
      </w:pPr>
    </w:p>
    <w:p w14:paraId="4AF75267"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Koordinimit dhe Monitorimit të Inspektimit është struktura përgjegjëse për koordinimin, inspektimin dhe raportimin e realizimit të Programit të Inspektimit zyrtar të kryer në të gjithë vendin të përcaktuar në vijim të rregullores. Sektori bashkëpunon me degët rajonale, për çështje dhe praktika që kanë të bëjnë me mbarëvajtjen e punës në zbatimin e programeve të inspektimit në përputhje me legjislacionin në fuqi në fushën e shëndetësisë si dhe me Proçedurat standarte të inspektimit referuar objektivave të ISHSH, Sektori i Koordinimit dhe Monitorimit të Inspektimit ka për qëllim të realizojë detyrat në përputhje me ligjet dhe aktet nënligjore në fuqi, duke përdorur me efikasitet burimet njerëzore.</w:t>
      </w:r>
      <w:r w:rsidRPr="00C5215C">
        <w:rPr>
          <w:rFonts w:ascii="Times New Roman" w:hAnsi="Times New Roman" w:cs="Times New Roman"/>
          <w:color w:val="000000"/>
          <w:sz w:val="24"/>
          <w:szCs w:val="24"/>
        </w:rPr>
        <w:t xml:space="preserve"> 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t e Sektorit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Koordinimit dhe Monitorimit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Inspektimit kryejn</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detyrat e tyre në mbështetje të nenit 119 të Kushtetutës së Shqipërisë, </w:t>
      </w:r>
      <w:r w:rsidRPr="00C5215C">
        <w:rPr>
          <w:rFonts w:ascii="Times New Roman" w:hAnsi="Times New Roman" w:cs="Times New Roman"/>
          <w:sz w:val="24"/>
          <w:szCs w:val="24"/>
        </w:rPr>
        <w:t xml:space="preserve">të ligjit nr. 152/2013 “Për nëpunësin civil”, të nenit 29, të pikës 2 të ligjit nr. 90/2012 “Për organizimin dhe funksionimin e administratës shtetërore”, të ligjit nr. 10433, datë 16.6.2011 “Për Inspektimin në Republikën e Shqipërisë”, </w:t>
      </w:r>
      <w:r w:rsidRPr="00C5215C">
        <w:rPr>
          <w:rFonts w:ascii="Times New Roman" w:hAnsi="Times New Roman" w:cs="Times New Roman"/>
          <w:color w:val="000000"/>
          <w:sz w:val="24"/>
          <w:szCs w:val="24"/>
        </w:rPr>
        <w:t>dhe të Vendimit t</w:t>
      </w:r>
      <w:r w:rsidRPr="00C5215C">
        <w:rPr>
          <w:rFonts w:ascii="Times New Roman" w:hAnsi="Times New Roman" w:cs="Times New Roman"/>
          <w:sz w:val="24"/>
          <w:szCs w:val="24"/>
        </w:rPr>
        <w:t xml:space="preserve">ë Këshillit të Ministrave </w:t>
      </w:r>
      <w:r w:rsidRPr="00C5215C">
        <w:rPr>
          <w:rFonts w:ascii="Times New Roman" w:hAnsi="Times New Roman" w:cs="Times New Roman"/>
          <w:color w:val="000000"/>
          <w:sz w:val="24"/>
          <w:szCs w:val="24"/>
        </w:rPr>
        <w:t xml:space="preserve">nr. 241, datë 27.03.2013 “Për organizimin dhe funksionimin e Inspektoratit Shtetëror Shëndetësor”, </w:t>
      </w:r>
      <w:r w:rsidRPr="00C5215C">
        <w:rPr>
          <w:rFonts w:ascii="Times New Roman" w:hAnsi="Times New Roman" w:cs="Times New Roman"/>
          <w:sz w:val="24"/>
          <w:szCs w:val="24"/>
        </w:rPr>
        <w:t xml:space="preserve">Urdhërit Nr. 163, datë 19.05.2014 të Kryeministrit të </w:t>
      </w:r>
      <w:r w:rsidR="00CC5277">
        <w:rPr>
          <w:rFonts w:ascii="Times New Roman" w:hAnsi="Times New Roman" w:cs="Times New Roman"/>
          <w:sz w:val="24"/>
          <w:szCs w:val="24"/>
        </w:rPr>
        <w:t>Republik</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s s</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w:t>
      </w:r>
      <w:r w:rsidRPr="00C5215C">
        <w:rPr>
          <w:rFonts w:ascii="Times New Roman" w:hAnsi="Times New Roman" w:cs="Times New Roman"/>
          <w:sz w:val="24"/>
          <w:szCs w:val="24"/>
        </w:rPr>
        <w:t>Shqipërisë “Për miratimin e strukturës dhe të organikës së Inspektoratit Shtetëror Shëndetësor”</w:t>
      </w:r>
      <w:r w:rsidR="009D5A81">
        <w:rPr>
          <w:rFonts w:ascii="Times New Roman" w:hAnsi="Times New Roman" w:cs="Times New Roman"/>
          <w:sz w:val="24"/>
          <w:szCs w:val="24"/>
        </w:rPr>
        <w:t>, Urdh</w:t>
      </w:r>
      <w:r w:rsidR="009D5A81" w:rsidRPr="00C5215C">
        <w:rPr>
          <w:rFonts w:ascii="Times New Roman" w:hAnsi="Times New Roman" w:cs="Times New Roman"/>
          <w:color w:val="000000"/>
          <w:sz w:val="24"/>
          <w:szCs w:val="24"/>
        </w:rPr>
        <w:t>ë</w:t>
      </w:r>
      <w:r w:rsidR="009D5A81">
        <w:rPr>
          <w:rFonts w:ascii="Times New Roman" w:hAnsi="Times New Roman" w:cs="Times New Roman"/>
          <w:color w:val="000000"/>
          <w:sz w:val="24"/>
          <w:szCs w:val="24"/>
        </w:rPr>
        <w:t>r Nr. 2, dat</w:t>
      </w:r>
      <w:r w:rsidR="009D5A81" w:rsidRPr="00C5215C">
        <w:rPr>
          <w:rFonts w:ascii="Times New Roman" w:hAnsi="Times New Roman" w:cs="Times New Roman"/>
          <w:color w:val="000000"/>
          <w:sz w:val="24"/>
          <w:szCs w:val="24"/>
        </w:rPr>
        <w:t>ë</w:t>
      </w:r>
      <w:r w:rsidR="009D5A81">
        <w:rPr>
          <w:rFonts w:ascii="Times New Roman" w:hAnsi="Times New Roman" w:cs="Times New Roman"/>
          <w:color w:val="000000"/>
          <w:sz w:val="24"/>
          <w:szCs w:val="24"/>
        </w:rPr>
        <w:t xml:space="preserve"> 16.01.2016 </w:t>
      </w:r>
      <w:r w:rsidR="00CC5277">
        <w:rPr>
          <w:rFonts w:ascii="Times New Roman" w:hAnsi="Times New Roman" w:cs="Times New Roman"/>
          <w:color w:val="000000"/>
          <w:sz w:val="24"/>
          <w:szCs w:val="24"/>
        </w:rPr>
        <w:t>t</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Kryeministrit t</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Republik</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s s</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Shqip</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ris</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“P</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r disa ndryshime n</w:t>
      </w:r>
      <w:r w:rsidR="00CC5277" w:rsidRPr="00C5215C">
        <w:rPr>
          <w:rFonts w:ascii="Times New Roman" w:hAnsi="Times New Roman" w:cs="Times New Roman"/>
          <w:color w:val="000000"/>
          <w:sz w:val="24"/>
          <w:szCs w:val="24"/>
        </w:rPr>
        <w:t>ë</w:t>
      </w:r>
      <w:r w:rsidR="00CC5277">
        <w:rPr>
          <w:rFonts w:ascii="Times New Roman" w:hAnsi="Times New Roman" w:cs="Times New Roman"/>
          <w:color w:val="000000"/>
          <w:sz w:val="24"/>
          <w:szCs w:val="24"/>
        </w:rPr>
        <w:t xml:space="preserve"> </w:t>
      </w:r>
      <w:r w:rsidR="00227904">
        <w:rPr>
          <w:rFonts w:ascii="Times New Roman" w:hAnsi="Times New Roman" w:cs="Times New Roman"/>
          <w:sz w:val="24"/>
          <w:szCs w:val="24"/>
        </w:rPr>
        <w:t>Urdhërin</w:t>
      </w:r>
      <w:r w:rsidR="00227904" w:rsidRPr="00C5215C">
        <w:rPr>
          <w:rFonts w:ascii="Times New Roman" w:hAnsi="Times New Roman" w:cs="Times New Roman"/>
          <w:sz w:val="24"/>
          <w:szCs w:val="24"/>
        </w:rPr>
        <w:t xml:space="preserve"> Nr. 163, datë 19.05.2014 të Kryeministrit të </w:t>
      </w:r>
      <w:r w:rsidR="00227904">
        <w:rPr>
          <w:rFonts w:ascii="Times New Roman" w:hAnsi="Times New Roman" w:cs="Times New Roman"/>
          <w:sz w:val="24"/>
          <w:szCs w:val="24"/>
        </w:rPr>
        <w:t>Republik</w:t>
      </w:r>
      <w:r w:rsidR="00227904" w:rsidRPr="00C5215C">
        <w:rPr>
          <w:rFonts w:ascii="Times New Roman" w:hAnsi="Times New Roman" w:cs="Times New Roman"/>
          <w:color w:val="000000"/>
          <w:sz w:val="24"/>
          <w:szCs w:val="24"/>
        </w:rPr>
        <w:t>ë</w:t>
      </w:r>
      <w:r w:rsidR="00227904">
        <w:rPr>
          <w:rFonts w:ascii="Times New Roman" w:hAnsi="Times New Roman" w:cs="Times New Roman"/>
          <w:color w:val="000000"/>
          <w:sz w:val="24"/>
          <w:szCs w:val="24"/>
        </w:rPr>
        <w:t>s s</w:t>
      </w:r>
      <w:r w:rsidR="00227904" w:rsidRPr="00C5215C">
        <w:rPr>
          <w:rFonts w:ascii="Times New Roman" w:hAnsi="Times New Roman" w:cs="Times New Roman"/>
          <w:color w:val="000000"/>
          <w:sz w:val="24"/>
          <w:szCs w:val="24"/>
        </w:rPr>
        <w:t>ë</w:t>
      </w:r>
      <w:r w:rsidR="00227904">
        <w:rPr>
          <w:rFonts w:ascii="Times New Roman" w:hAnsi="Times New Roman" w:cs="Times New Roman"/>
          <w:color w:val="000000"/>
          <w:sz w:val="24"/>
          <w:szCs w:val="24"/>
        </w:rPr>
        <w:t xml:space="preserve"> </w:t>
      </w:r>
      <w:r w:rsidR="00227904" w:rsidRPr="00C5215C">
        <w:rPr>
          <w:rFonts w:ascii="Times New Roman" w:hAnsi="Times New Roman" w:cs="Times New Roman"/>
          <w:sz w:val="24"/>
          <w:szCs w:val="24"/>
        </w:rPr>
        <w:t>Shqipërisë “Për miratimin e strukturës dhe të organikës së Inspektoratit Shtetëror Shëndetësor”</w:t>
      </w:r>
      <w:r w:rsidR="00227904">
        <w:rPr>
          <w:rFonts w:ascii="Times New Roman" w:hAnsi="Times New Roman" w:cs="Times New Roman"/>
          <w:sz w:val="24"/>
          <w:szCs w:val="24"/>
        </w:rPr>
        <w:t>.</w:t>
      </w:r>
    </w:p>
    <w:p w14:paraId="0D211B47" w14:textId="77777777" w:rsidR="002C6FDE" w:rsidRPr="00C5215C" w:rsidRDefault="002C6FDE" w:rsidP="00914D50">
      <w:pPr>
        <w:spacing w:after="0" w:line="240" w:lineRule="atLeast"/>
        <w:jc w:val="both"/>
        <w:rPr>
          <w:rFonts w:ascii="Times New Roman" w:hAnsi="Times New Roman" w:cs="Times New Roman"/>
          <w:sz w:val="24"/>
          <w:szCs w:val="24"/>
          <w:lang w:val="it-IT"/>
        </w:rPr>
      </w:pPr>
    </w:p>
    <w:p w14:paraId="4A202ECF" w14:textId="77777777" w:rsidR="002C6FDE" w:rsidRPr="00C5215C" w:rsidRDefault="002C6FDE" w:rsidP="00914D50">
      <w:p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 xml:space="preserve">Sektori i Koordinimit dhe Monitorimit të Inspektimit përbëhet nga: </w:t>
      </w:r>
    </w:p>
    <w:p w14:paraId="4FB0A7FF" w14:textId="77777777" w:rsidR="002C6FDE" w:rsidRPr="00B556BE" w:rsidRDefault="002C6FDE" w:rsidP="00914D50">
      <w:pPr>
        <w:pStyle w:val="ListParagraph"/>
        <w:numPr>
          <w:ilvl w:val="0"/>
          <w:numId w:val="19"/>
        </w:numPr>
        <w:spacing w:after="0" w:line="240" w:lineRule="atLeast"/>
        <w:jc w:val="both"/>
        <w:rPr>
          <w:rFonts w:ascii="Times New Roman" w:hAnsi="Times New Roman" w:cs="Times New Roman"/>
          <w:sz w:val="24"/>
          <w:szCs w:val="24"/>
        </w:rPr>
      </w:pPr>
      <w:r w:rsidRPr="00B556BE">
        <w:rPr>
          <w:rFonts w:ascii="Times New Roman" w:hAnsi="Times New Roman" w:cs="Times New Roman"/>
          <w:sz w:val="24"/>
          <w:szCs w:val="24"/>
        </w:rPr>
        <w:t>Përgjegjësi i sektorit</w:t>
      </w:r>
    </w:p>
    <w:p w14:paraId="4729B196" w14:textId="77777777" w:rsidR="002C6FDE" w:rsidRPr="00C626EF" w:rsidRDefault="002C6FDE" w:rsidP="00914D50">
      <w:pPr>
        <w:pStyle w:val="ListParagraph"/>
        <w:numPr>
          <w:ilvl w:val="0"/>
          <w:numId w:val="19"/>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1 (një) Inspektor për inspektimin sanitar;</w:t>
      </w:r>
    </w:p>
    <w:p w14:paraId="258E9A11" w14:textId="77777777" w:rsidR="002C6FDE" w:rsidRPr="00C626EF" w:rsidRDefault="002C6FDE" w:rsidP="00914D50">
      <w:pPr>
        <w:pStyle w:val="ListParagraph"/>
        <w:numPr>
          <w:ilvl w:val="0"/>
          <w:numId w:val="19"/>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1 (një) Inspektor për inspektimin ambulator;</w:t>
      </w:r>
    </w:p>
    <w:p w14:paraId="6AB93818" w14:textId="77777777" w:rsidR="002C6FDE" w:rsidRPr="00C626EF" w:rsidRDefault="002C6FDE" w:rsidP="00914D50">
      <w:pPr>
        <w:pStyle w:val="ListParagraph"/>
        <w:numPr>
          <w:ilvl w:val="0"/>
          <w:numId w:val="19"/>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1 (një) Inspektor për inspektimin e burimit të rrezatimit; </w:t>
      </w:r>
    </w:p>
    <w:p w14:paraId="5EA9DA37" w14:textId="77777777" w:rsidR="002C6FDE" w:rsidRPr="00C626EF" w:rsidRDefault="002C6FDE" w:rsidP="00914D50">
      <w:pPr>
        <w:pStyle w:val="ListParagraph"/>
        <w:numPr>
          <w:ilvl w:val="0"/>
          <w:numId w:val="19"/>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1 (një) Inspektor për inspektimin stomatologjik; </w:t>
      </w:r>
    </w:p>
    <w:p w14:paraId="35256698" w14:textId="77777777" w:rsidR="002C6FDE" w:rsidRPr="00C626EF" w:rsidRDefault="002C6FDE" w:rsidP="00914D50">
      <w:pPr>
        <w:pStyle w:val="ListParagraph"/>
        <w:numPr>
          <w:ilvl w:val="0"/>
          <w:numId w:val="19"/>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1 (një) Inspektor për inspektimin spitalor; </w:t>
      </w:r>
    </w:p>
    <w:p w14:paraId="76DD9D4C" w14:textId="77777777" w:rsidR="002C6FDE" w:rsidRPr="00C626EF" w:rsidRDefault="002C6FDE" w:rsidP="00914D50">
      <w:pPr>
        <w:pStyle w:val="ListParagraph"/>
        <w:numPr>
          <w:ilvl w:val="0"/>
          <w:numId w:val="19"/>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4 (kat</w:t>
      </w:r>
      <w:r w:rsidR="000C049E" w:rsidRPr="00C626EF">
        <w:rPr>
          <w:rFonts w:ascii="Times New Roman" w:hAnsi="Times New Roman" w:cs="Times New Roman"/>
          <w:sz w:val="24"/>
          <w:szCs w:val="24"/>
        </w:rPr>
        <w:t>ë</w:t>
      </w:r>
      <w:r w:rsidRPr="00C626EF">
        <w:rPr>
          <w:rFonts w:ascii="Times New Roman" w:hAnsi="Times New Roman" w:cs="Times New Roman"/>
          <w:sz w:val="24"/>
          <w:szCs w:val="24"/>
        </w:rPr>
        <w:t>r) Inspektorë për inspektime të tjera.</w:t>
      </w:r>
    </w:p>
    <w:p w14:paraId="2EE862C6" w14:textId="77777777" w:rsidR="000D384D" w:rsidRDefault="000D384D" w:rsidP="00914D50">
      <w:pPr>
        <w:spacing w:after="0" w:line="240" w:lineRule="atLeast"/>
        <w:jc w:val="both"/>
        <w:rPr>
          <w:rFonts w:ascii="Times New Roman" w:hAnsi="Times New Roman" w:cs="Times New Roman"/>
          <w:color w:val="000000"/>
          <w:sz w:val="24"/>
          <w:szCs w:val="24"/>
          <w:lang w:val="it-IT"/>
        </w:rPr>
      </w:pPr>
    </w:p>
    <w:p w14:paraId="24220AA4" w14:textId="77777777" w:rsidR="002C6FDE" w:rsidRPr="00C5215C" w:rsidRDefault="002C6FDE" w:rsidP="00914D50">
      <w:pPr>
        <w:spacing w:after="0" w:line="240" w:lineRule="atLeast"/>
        <w:jc w:val="both"/>
        <w:rPr>
          <w:rFonts w:ascii="Times New Roman" w:hAnsi="Times New Roman" w:cs="Times New Roman"/>
          <w:sz w:val="24"/>
          <w:szCs w:val="24"/>
          <w:u w:val="single"/>
        </w:rPr>
      </w:pPr>
      <w:r w:rsidRPr="00C5215C">
        <w:rPr>
          <w:rFonts w:ascii="Times New Roman" w:hAnsi="Times New Roman" w:cs="Times New Roman"/>
          <w:color w:val="000000"/>
          <w:sz w:val="24"/>
          <w:szCs w:val="24"/>
          <w:lang w:val="it-IT"/>
        </w:rPr>
        <w:t>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lang w:val="it-IT"/>
        </w:rPr>
        <w:t>t e Sektorit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lang w:val="it-IT"/>
        </w:rPr>
        <w:t xml:space="preserve"> Koordinimit dhe Monitorimit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lang w:val="it-IT"/>
        </w:rPr>
        <w:t xml:space="preserve"> Inspektimit: </w:t>
      </w:r>
    </w:p>
    <w:p w14:paraId="48FEFEB5"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Hartojnë programet e inspektimit vjetorë dhe mujorë për fushën specifike që mbulon cdo inspektor dhe ia paraqesin përgjegjësit të sektorit për miratim.</w:t>
      </w:r>
    </w:p>
    <w:p w14:paraId="797E4A61"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Kontrollojnë dhe përmirësojnë planet afatshkurtëra që paraqesin inspektoriatet rajonale dhe ja paraqesin përgjegjësit të sektorit të koordinimit dhe monitorimit të inspektimeve për miratim.</w:t>
      </w:r>
    </w:p>
    <w:p w14:paraId="7CF86944"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Monitorojnë dhe kontrollojnë veprimtarinë inspektuese të inspektorateve rajonale, përmbushjen e detyrave sipas planit të punës të miratuar nga ISHSH në nivel qëndror.</w:t>
      </w:r>
    </w:p>
    <w:p w14:paraId="60EB439F"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lastRenderedPageBreak/>
        <w:t>Përgatitin raportin për programin vjetor dhe mujor të inspektimeve të kryera nga degët rajonale dhe ja paraqesin përgjegjësit të sektorit të koordinimit dhe monitorimit të inspektimeve.</w:t>
      </w:r>
    </w:p>
    <w:p w14:paraId="3C8E1696"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Kryejnë inspektime të drejtpërdrejta ndaj subjekteve të mëdha të inspektimit dhe atyre që kryejnë veprimtari me rrezikshmëri të lartë për shëndetin.</w:t>
      </w:r>
    </w:p>
    <w:p w14:paraId="32053A95"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Japin asistencë teknike dhe administrative për veprimtarinë e inspektimit.</w:t>
      </w:r>
    </w:p>
    <w:p w14:paraId="0DA5218D"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Sigurojnë praktika të unifikuara të inspektimit në shkallë vendi.</w:t>
      </w:r>
    </w:p>
    <w:p w14:paraId="1304D346" w14:textId="77777777" w:rsidR="002C6FDE" w:rsidRPr="00F82A29" w:rsidRDefault="002C6FDE" w:rsidP="00914D50">
      <w:pPr>
        <w:pStyle w:val="ListParagraph"/>
        <w:numPr>
          <w:ilvl w:val="0"/>
          <w:numId w:val="20"/>
        </w:numPr>
        <w:spacing w:after="0" w:line="240" w:lineRule="atLeast"/>
        <w:jc w:val="both"/>
        <w:rPr>
          <w:rFonts w:ascii="Times New Roman" w:hAnsi="Times New Roman" w:cs="Times New Roman"/>
          <w:sz w:val="24"/>
          <w:szCs w:val="24"/>
        </w:rPr>
      </w:pPr>
      <w:r w:rsidRPr="00F82A29">
        <w:rPr>
          <w:rFonts w:ascii="Times New Roman" w:hAnsi="Times New Roman" w:cs="Times New Roman"/>
          <w:sz w:val="24"/>
          <w:szCs w:val="24"/>
        </w:rPr>
        <w:t>Mbikqyrin zbatimin e ligjit të inspektimit për programimin, autorizimin dhe kryerjen e procedimit të inspektimit.</w:t>
      </w:r>
    </w:p>
    <w:p w14:paraId="3B29EEFC" w14:textId="42EB008D" w:rsidR="002C6FDE" w:rsidRDefault="002C6FDE" w:rsidP="00914D50">
      <w:pPr>
        <w:pStyle w:val="ListParagraph"/>
        <w:spacing w:after="0" w:line="240" w:lineRule="atLeast"/>
        <w:ind w:left="360"/>
        <w:jc w:val="both"/>
        <w:rPr>
          <w:rFonts w:ascii="Times New Roman" w:hAnsi="Times New Roman" w:cs="Times New Roman"/>
          <w:sz w:val="24"/>
          <w:szCs w:val="24"/>
        </w:rPr>
      </w:pPr>
    </w:p>
    <w:p w14:paraId="4C8104CD" w14:textId="77777777" w:rsidR="00A64B23" w:rsidRDefault="00A64B23" w:rsidP="00914D50">
      <w:pPr>
        <w:pStyle w:val="ListParagraph"/>
        <w:spacing w:after="0" w:line="240" w:lineRule="atLeast"/>
        <w:ind w:left="360"/>
        <w:jc w:val="both"/>
        <w:rPr>
          <w:rFonts w:ascii="Times New Roman" w:hAnsi="Times New Roman" w:cs="Times New Roman"/>
          <w:sz w:val="24"/>
          <w:szCs w:val="24"/>
        </w:rPr>
      </w:pPr>
    </w:p>
    <w:p w14:paraId="52C2091F" w14:textId="77777777" w:rsidR="00314521" w:rsidRPr="001A1561" w:rsidRDefault="00314521" w:rsidP="00914D50">
      <w:pPr>
        <w:spacing w:after="0" w:line="240" w:lineRule="atLeast"/>
        <w:rPr>
          <w:rFonts w:ascii="Times New Roman" w:hAnsi="Times New Roman" w:cs="Times New Roman"/>
          <w:b/>
          <w:caps/>
          <w:sz w:val="24"/>
          <w:szCs w:val="24"/>
          <w:u w:val="single"/>
        </w:rPr>
      </w:pPr>
      <w:r w:rsidRPr="001A1561">
        <w:rPr>
          <w:rFonts w:ascii="Times New Roman" w:hAnsi="Times New Roman" w:cs="Times New Roman"/>
          <w:b/>
          <w:bCs/>
          <w:sz w:val="24"/>
          <w:szCs w:val="24"/>
          <w:u w:val="single"/>
        </w:rPr>
        <w:t>1.2</w:t>
      </w:r>
      <w:r w:rsidRPr="001A1561">
        <w:rPr>
          <w:rFonts w:ascii="Times New Roman" w:hAnsi="Times New Roman" w:cs="Times New Roman"/>
          <w:b/>
          <w:bCs/>
          <w:sz w:val="24"/>
          <w:szCs w:val="24"/>
          <w:u w:val="single"/>
        </w:rPr>
        <w:tab/>
        <w:t>Sektori i Inspektimit Sanitar (ISHSH rajonal)</w:t>
      </w:r>
    </w:p>
    <w:p w14:paraId="78E4C05A" w14:textId="77777777" w:rsidR="002C6FDE" w:rsidRPr="00C5215C" w:rsidRDefault="002C6FDE" w:rsidP="00914D50">
      <w:pPr>
        <w:spacing w:after="0" w:line="240" w:lineRule="atLeast"/>
        <w:jc w:val="both"/>
        <w:rPr>
          <w:rFonts w:ascii="Times New Roman" w:hAnsi="Times New Roman" w:cs="Times New Roman"/>
          <w:sz w:val="24"/>
          <w:szCs w:val="24"/>
        </w:rPr>
      </w:pPr>
    </w:p>
    <w:p w14:paraId="7AB43195"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Inspektimit Sanitar</w:t>
      </w:r>
      <w:r w:rsidRPr="00C5215C">
        <w:rPr>
          <w:rFonts w:ascii="Times New Roman" w:hAnsi="Times New Roman" w:cs="Times New Roman"/>
          <w:b/>
          <w:sz w:val="24"/>
          <w:szCs w:val="24"/>
        </w:rPr>
        <w:t xml:space="preserve"> </w:t>
      </w:r>
      <w:r w:rsidRPr="00C5215C">
        <w:rPr>
          <w:rFonts w:ascii="Times New Roman" w:hAnsi="Times New Roman" w:cs="Times New Roman"/>
          <w:sz w:val="24"/>
          <w:szCs w:val="24"/>
        </w:rPr>
        <w:t>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Inspektimit Sanitar ka për qëllim të realizojë detyrat në përputhje me ligjet dhe aktet nënligjore në fuqi, duke përdorur me efikasitet burimet njerëzore.</w:t>
      </w:r>
    </w:p>
    <w:p w14:paraId="6DDF08C1" w14:textId="77777777" w:rsidR="002C6FDE" w:rsidRPr="00C5215C" w:rsidRDefault="002C6FDE" w:rsidP="00914D50">
      <w:pPr>
        <w:spacing w:after="0" w:line="240" w:lineRule="atLeast"/>
        <w:jc w:val="both"/>
        <w:rPr>
          <w:rFonts w:ascii="Times New Roman" w:hAnsi="Times New Roman" w:cs="Times New Roman"/>
          <w:sz w:val="24"/>
          <w:szCs w:val="24"/>
          <w:lang w:val="it-IT"/>
        </w:rPr>
      </w:pPr>
    </w:p>
    <w:p w14:paraId="205FB60C" w14:textId="77777777" w:rsidR="002C6FDE" w:rsidRPr="00C5215C" w:rsidRDefault="002C6FDE" w:rsidP="00914D50">
      <w:pPr>
        <w:spacing w:after="0" w:line="240" w:lineRule="atLeast"/>
        <w:jc w:val="both"/>
        <w:rPr>
          <w:rFonts w:ascii="Times New Roman" w:hAnsi="Times New Roman" w:cs="Times New Roman"/>
          <w:sz w:val="24"/>
          <w:szCs w:val="24"/>
          <w:lang w:val="it-IT"/>
        </w:rPr>
      </w:pPr>
      <w:r w:rsidRPr="00C5215C">
        <w:rPr>
          <w:rFonts w:ascii="Times New Roman" w:hAnsi="Times New Roman" w:cs="Times New Roman"/>
          <w:sz w:val="24"/>
          <w:szCs w:val="24"/>
          <w:lang w:val="it-IT"/>
        </w:rPr>
        <w:t>Sektori i Inspektimit Sanitar përbëhet nga:</w:t>
      </w:r>
    </w:p>
    <w:p w14:paraId="12D7AD6C" w14:textId="77777777" w:rsidR="002C6FDE" w:rsidRPr="00B556BE" w:rsidRDefault="002C6FDE" w:rsidP="00914D50">
      <w:pPr>
        <w:pStyle w:val="ListParagraph"/>
        <w:numPr>
          <w:ilvl w:val="0"/>
          <w:numId w:val="21"/>
        </w:numPr>
        <w:spacing w:after="0" w:line="240" w:lineRule="atLeast"/>
        <w:jc w:val="both"/>
        <w:rPr>
          <w:rFonts w:ascii="Times New Roman" w:hAnsi="Times New Roman" w:cs="Times New Roman"/>
          <w:sz w:val="24"/>
          <w:szCs w:val="24"/>
        </w:rPr>
      </w:pPr>
      <w:r w:rsidRPr="00B556BE">
        <w:rPr>
          <w:rFonts w:ascii="Times New Roman" w:hAnsi="Times New Roman" w:cs="Times New Roman"/>
          <w:sz w:val="24"/>
          <w:szCs w:val="24"/>
        </w:rPr>
        <w:t>Përgjegjësi i sektorit</w:t>
      </w:r>
    </w:p>
    <w:p w14:paraId="7724D183" w14:textId="77777777" w:rsidR="002C6FDE" w:rsidRPr="00B556BE" w:rsidRDefault="002C6FDE" w:rsidP="00914D50">
      <w:pPr>
        <w:pStyle w:val="ListParagraph"/>
        <w:numPr>
          <w:ilvl w:val="0"/>
          <w:numId w:val="21"/>
        </w:numPr>
        <w:spacing w:after="0" w:line="240" w:lineRule="atLeast"/>
        <w:jc w:val="both"/>
        <w:rPr>
          <w:rFonts w:ascii="Times New Roman" w:hAnsi="Times New Roman" w:cs="Times New Roman"/>
          <w:sz w:val="24"/>
          <w:szCs w:val="24"/>
        </w:rPr>
      </w:pPr>
      <w:r w:rsidRPr="00B556BE">
        <w:rPr>
          <w:rFonts w:ascii="Times New Roman" w:hAnsi="Times New Roman" w:cs="Times New Roman"/>
          <w:sz w:val="24"/>
          <w:szCs w:val="24"/>
        </w:rPr>
        <w:t>Inspektorë sanitarë</w:t>
      </w:r>
    </w:p>
    <w:p w14:paraId="5A868127" w14:textId="0CA215AD" w:rsidR="002C6FDE" w:rsidRDefault="002C6FDE" w:rsidP="00914D50">
      <w:pPr>
        <w:spacing w:after="0" w:line="240" w:lineRule="atLeast"/>
        <w:ind w:left="360"/>
        <w:jc w:val="both"/>
        <w:rPr>
          <w:rFonts w:ascii="Times New Roman" w:hAnsi="Times New Roman" w:cs="Times New Roman"/>
          <w:sz w:val="24"/>
          <w:szCs w:val="24"/>
        </w:rPr>
      </w:pPr>
    </w:p>
    <w:p w14:paraId="41264239" w14:textId="77777777" w:rsidR="00A64B23" w:rsidRDefault="00A64B23" w:rsidP="00914D50">
      <w:pPr>
        <w:spacing w:after="0" w:line="240" w:lineRule="atLeast"/>
        <w:ind w:left="360"/>
        <w:jc w:val="both"/>
        <w:rPr>
          <w:rFonts w:ascii="Times New Roman" w:hAnsi="Times New Roman" w:cs="Times New Roman"/>
          <w:sz w:val="24"/>
          <w:szCs w:val="24"/>
        </w:rPr>
      </w:pPr>
    </w:p>
    <w:p w14:paraId="7515AB07" w14:textId="77777777" w:rsidR="00314521" w:rsidRPr="001A1561" w:rsidRDefault="00314521" w:rsidP="00914D50">
      <w:pPr>
        <w:spacing w:after="0" w:line="240" w:lineRule="atLeast"/>
        <w:rPr>
          <w:rFonts w:ascii="Times New Roman" w:hAnsi="Times New Roman" w:cs="Times New Roman"/>
          <w:b/>
          <w:caps/>
          <w:sz w:val="24"/>
          <w:szCs w:val="24"/>
          <w:u w:val="single"/>
        </w:rPr>
      </w:pPr>
      <w:r w:rsidRPr="001A1561">
        <w:rPr>
          <w:rFonts w:ascii="Times New Roman" w:hAnsi="Times New Roman" w:cs="Times New Roman"/>
          <w:b/>
          <w:bCs/>
          <w:sz w:val="24"/>
          <w:szCs w:val="24"/>
          <w:u w:val="single"/>
        </w:rPr>
        <w:t>1.3</w:t>
      </w:r>
      <w:r w:rsidRPr="001A1561">
        <w:rPr>
          <w:rFonts w:ascii="Times New Roman" w:hAnsi="Times New Roman" w:cs="Times New Roman"/>
          <w:b/>
          <w:bCs/>
          <w:sz w:val="24"/>
          <w:szCs w:val="24"/>
          <w:u w:val="single"/>
        </w:rPr>
        <w:tab/>
        <w:t>Sektori i Inspektimeve t</w:t>
      </w:r>
      <w:r w:rsidRPr="001A1561">
        <w:rPr>
          <w:rFonts w:ascii="Times New Roman" w:hAnsi="Times New Roman" w:cs="Times New Roman"/>
          <w:b/>
          <w:sz w:val="24"/>
          <w:szCs w:val="24"/>
          <w:u w:val="single"/>
        </w:rPr>
        <w:t>ë</w:t>
      </w:r>
      <w:r w:rsidRPr="001A1561">
        <w:rPr>
          <w:rFonts w:ascii="Times New Roman" w:hAnsi="Times New Roman" w:cs="Times New Roman"/>
          <w:b/>
          <w:bCs/>
          <w:sz w:val="24"/>
          <w:szCs w:val="24"/>
          <w:u w:val="single"/>
        </w:rPr>
        <w:t xml:space="preserve"> tjera sh</w:t>
      </w:r>
      <w:r w:rsidRPr="001A1561">
        <w:rPr>
          <w:rFonts w:ascii="Times New Roman" w:hAnsi="Times New Roman" w:cs="Times New Roman"/>
          <w:b/>
          <w:sz w:val="24"/>
          <w:szCs w:val="24"/>
          <w:u w:val="single"/>
        </w:rPr>
        <w:t>ë</w:t>
      </w:r>
      <w:r w:rsidRPr="001A1561">
        <w:rPr>
          <w:rFonts w:ascii="Times New Roman" w:hAnsi="Times New Roman" w:cs="Times New Roman"/>
          <w:b/>
          <w:bCs/>
          <w:sz w:val="24"/>
          <w:szCs w:val="24"/>
          <w:u w:val="single"/>
        </w:rPr>
        <w:t>ndet</w:t>
      </w:r>
      <w:r w:rsidRPr="001A1561">
        <w:rPr>
          <w:rFonts w:ascii="Times New Roman" w:hAnsi="Times New Roman" w:cs="Times New Roman"/>
          <w:b/>
          <w:sz w:val="24"/>
          <w:szCs w:val="24"/>
          <w:u w:val="single"/>
        </w:rPr>
        <w:t>ë</w:t>
      </w:r>
      <w:r w:rsidRPr="001A1561">
        <w:rPr>
          <w:rFonts w:ascii="Times New Roman" w:hAnsi="Times New Roman" w:cs="Times New Roman"/>
          <w:b/>
          <w:bCs/>
          <w:sz w:val="24"/>
          <w:szCs w:val="24"/>
          <w:u w:val="single"/>
        </w:rPr>
        <w:t>sore (ISHSH rajonal)</w:t>
      </w:r>
    </w:p>
    <w:p w14:paraId="5B4F2107" w14:textId="77777777" w:rsidR="002C6FDE" w:rsidRPr="00C5215C" w:rsidRDefault="002C6FDE" w:rsidP="00914D50">
      <w:pPr>
        <w:spacing w:after="0" w:line="240" w:lineRule="atLeast"/>
        <w:jc w:val="both"/>
        <w:rPr>
          <w:rFonts w:ascii="Times New Roman" w:hAnsi="Times New Roman" w:cs="Times New Roman"/>
          <w:sz w:val="24"/>
          <w:szCs w:val="24"/>
        </w:rPr>
      </w:pPr>
    </w:p>
    <w:p w14:paraId="05B3028E"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w:t>
      </w:r>
      <w:r w:rsidR="00E72EA8">
        <w:rPr>
          <w:rFonts w:ascii="Times New Roman" w:hAnsi="Times New Roman" w:cs="Times New Roman"/>
          <w:sz w:val="24"/>
          <w:szCs w:val="24"/>
        </w:rPr>
        <w:t>ektori i Inspektimeve të tjera s</w:t>
      </w:r>
      <w:r w:rsidRPr="00C5215C">
        <w:rPr>
          <w:rFonts w:ascii="Times New Roman" w:hAnsi="Times New Roman" w:cs="Times New Roman"/>
          <w:sz w:val="24"/>
          <w:szCs w:val="24"/>
        </w:rPr>
        <w:t>hëndetësore</w:t>
      </w:r>
      <w:r w:rsidRPr="00C5215C">
        <w:rPr>
          <w:rFonts w:ascii="Times New Roman" w:hAnsi="Times New Roman" w:cs="Times New Roman"/>
          <w:b/>
          <w:sz w:val="24"/>
          <w:szCs w:val="24"/>
        </w:rPr>
        <w:t xml:space="preserve"> </w:t>
      </w:r>
      <w:r w:rsidRPr="00C5215C">
        <w:rPr>
          <w:rFonts w:ascii="Times New Roman" w:hAnsi="Times New Roman" w:cs="Times New Roman"/>
          <w:sz w:val="24"/>
          <w:szCs w:val="24"/>
        </w:rPr>
        <w:t>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Inspektimeve të tjera Shëndetësore ka për qëllim të realizojë detyrat në përputhje me ligjet dhe aktet nënligjore në fuqi, duke përdorur me efikasitet burimet njerëzore.</w:t>
      </w:r>
    </w:p>
    <w:p w14:paraId="3F75C279" w14:textId="77777777" w:rsidR="002C6FDE" w:rsidRPr="00C5215C" w:rsidRDefault="002C6FDE" w:rsidP="00914D50">
      <w:pPr>
        <w:spacing w:after="0" w:line="240" w:lineRule="atLeast"/>
        <w:jc w:val="both"/>
        <w:rPr>
          <w:rFonts w:ascii="Times New Roman" w:hAnsi="Times New Roman" w:cs="Times New Roman"/>
          <w:sz w:val="24"/>
          <w:szCs w:val="24"/>
        </w:rPr>
      </w:pPr>
    </w:p>
    <w:p w14:paraId="23B28156" w14:textId="77777777" w:rsidR="002C6FDE" w:rsidRPr="00C5215C" w:rsidRDefault="002C6FDE"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i Inspektimeve të tjera Shëndetësore përbëhet nga:</w:t>
      </w:r>
    </w:p>
    <w:p w14:paraId="121890DE" w14:textId="77777777" w:rsidR="002C6FDE" w:rsidRPr="00C626EF" w:rsidRDefault="002C6FDE" w:rsidP="00914D50">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 xml:space="preserve">Përgjegjësi i sektorit </w:t>
      </w:r>
    </w:p>
    <w:p w14:paraId="537A5935" w14:textId="77777777" w:rsidR="002C6FDE" w:rsidRPr="00C626EF" w:rsidRDefault="002C6FDE" w:rsidP="00914D50">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Inspektorë stomatolog</w:t>
      </w:r>
    </w:p>
    <w:p w14:paraId="17BD27D0" w14:textId="77777777" w:rsidR="002C6FDE" w:rsidRPr="00C626EF" w:rsidRDefault="002C6FDE" w:rsidP="00914D50">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Inspektorë për institucionet shëndetësore</w:t>
      </w:r>
    </w:p>
    <w:p w14:paraId="4EAD1D12" w14:textId="77777777" w:rsidR="002C6FDE" w:rsidRPr="00C626EF" w:rsidRDefault="002C6FDE" w:rsidP="00914D50">
      <w:pPr>
        <w:pStyle w:val="ListParagraph"/>
        <w:numPr>
          <w:ilvl w:val="0"/>
          <w:numId w:val="22"/>
        </w:numPr>
        <w:spacing w:after="0" w:line="240" w:lineRule="atLeast"/>
        <w:jc w:val="both"/>
        <w:rPr>
          <w:rFonts w:ascii="Times New Roman" w:hAnsi="Times New Roman" w:cs="Times New Roman"/>
          <w:sz w:val="24"/>
          <w:szCs w:val="24"/>
        </w:rPr>
      </w:pPr>
      <w:r w:rsidRPr="00C626EF">
        <w:rPr>
          <w:rFonts w:ascii="Times New Roman" w:hAnsi="Times New Roman" w:cs="Times New Roman"/>
          <w:sz w:val="24"/>
          <w:szCs w:val="24"/>
        </w:rPr>
        <w:t>Inspektorë për inspektime të tjera</w:t>
      </w:r>
    </w:p>
    <w:p w14:paraId="62411274" w14:textId="77777777" w:rsidR="002C6FDE" w:rsidRPr="00C5215C" w:rsidRDefault="002C6FDE" w:rsidP="00914D50">
      <w:pPr>
        <w:spacing w:after="0" w:line="240" w:lineRule="atLeast"/>
        <w:jc w:val="both"/>
        <w:rPr>
          <w:rFonts w:ascii="Times New Roman" w:hAnsi="Times New Roman" w:cs="Times New Roman"/>
          <w:color w:val="000000"/>
          <w:sz w:val="24"/>
          <w:szCs w:val="24"/>
        </w:rPr>
      </w:pPr>
    </w:p>
    <w:p w14:paraId="756DE0F3" w14:textId="77777777" w:rsidR="002C6FDE" w:rsidRPr="00C5215C" w:rsidRDefault="002C6FDE" w:rsidP="00914D50">
      <w:pPr>
        <w:spacing w:after="0" w:line="240" w:lineRule="atLeast"/>
        <w:jc w:val="both"/>
        <w:rPr>
          <w:rFonts w:ascii="Times New Roman" w:hAnsi="Times New Roman" w:cs="Times New Roman"/>
          <w:sz w:val="24"/>
          <w:szCs w:val="24"/>
          <w:u w:val="single"/>
        </w:rPr>
      </w:pPr>
      <w:r w:rsidRPr="00C5215C">
        <w:rPr>
          <w:rFonts w:ascii="Times New Roman" w:hAnsi="Times New Roman" w:cs="Times New Roman"/>
          <w:color w:val="000000"/>
          <w:sz w:val="24"/>
          <w:szCs w:val="24"/>
        </w:rPr>
        <w:t>Inspektor</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t e Sektorit t</w:t>
      </w:r>
      <w:r w:rsidRPr="00C5215C">
        <w:rPr>
          <w:rFonts w:ascii="Times New Roman" w:hAnsi="Times New Roman" w:cs="Times New Roman"/>
          <w:sz w:val="24"/>
          <w:szCs w:val="24"/>
        </w:rPr>
        <w:t>ë</w:t>
      </w:r>
      <w:r w:rsidRPr="00C5215C">
        <w:rPr>
          <w:rFonts w:ascii="Times New Roman" w:hAnsi="Times New Roman" w:cs="Times New Roman"/>
          <w:color w:val="000000"/>
          <w:sz w:val="24"/>
          <w:szCs w:val="24"/>
        </w:rPr>
        <w:t xml:space="preserve"> Inspektimit Sanitar dhe Inspektimeve të tjera Shëndetësore: </w:t>
      </w:r>
    </w:p>
    <w:p w14:paraId="135BD14D"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Kryejnë inspektime, sipas përcaktimeve në programimin e inspektimit.</w:t>
      </w:r>
    </w:p>
    <w:p w14:paraId="447936BD"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Zbatojnë procedurat dhe hapat e inspektimit sipas ligjit nr 10 433 datë 16.06.2011 “Për inspektimin në Republikën e Shqipërisë” dhe ligjeve e akteve të tjera nën ligjore ne fushën e shëndetit publik që janë në fuqi.</w:t>
      </w:r>
    </w:p>
    <w:p w14:paraId="7935BA3D"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Kryejnë detyrat që u ngarkohen konform legjislacionit në fuqi, në kohë dhe me cilësi si dhe duke respektuar me rigorizitet kërkesat dhe parimet kryesore si objektiviteti, korrektësia, konfidencialiteti, profesionalizmi etj.</w:t>
      </w:r>
    </w:p>
    <w:p w14:paraId="1D369E3D"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lastRenderedPageBreak/>
        <w:t>Gjatë ushtrimit të detyrës, ruajnë konfidencialitetin e të dhënave dhe jep informacion vetëm në bazë dhe brenda kufijve të ligjit dhe rregullores të institucionit për mbrojtjen e të dhënave personale dhe të dhënave që lidhen me veprimtarinë tregtare apo profesionale të subjektit të inspektimit apo personave të tjerë.</w:t>
      </w:r>
    </w:p>
    <w:p w14:paraId="5361492D"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Gjatë ushtrimit të kontrollit, janë të detyruar të zbatojnë të gjitha ligjet dhe aktet nënligjore në fuqi si dhe akte të tjera administrative që janë në funksion të veprimtarisë në fushën e inspektimeve.</w:t>
      </w:r>
    </w:p>
    <w:p w14:paraId="564113F8"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Mbajnë lidhje të vazhdueshme me përgjegjësin e sektorit dhe i njofton ata për ecurinë dhe problemet që evidentohen gjatë ushtrimit të inspektimit dhe për masat e ndërhyrjet që kërkohen në proces në varësi të këtyre problemeve.</w:t>
      </w:r>
    </w:p>
    <w:p w14:paraId="19A7FC05"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 kërkojnë përgjegjësit të sektorit zgjatjen e afatit të programuar për përfundimin e inspektimit, kur e gjykon të nevojshme dhe e argumenton atë me volum më të madh pune nga parashikimi apo për probleme të ndryshme të dala gjatë procesit të inspektimit.</w:t>
      </w:r>
    </w:p>
    <w:p w14:paraId="5C7C0702"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Bazuar në rezultatet dhe dokumentacionin e inspektimit, hartojnë relacion inspektimi, ku pasqyrohen përfundimet e arritura nga inspektimi.</w:t>
      </w:r>
    </w:p>
    <w:p w14:paraId="1D25C49A"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Marrin dokumenta për sigurimin e provave dhe fotokopje të vërtetuara me origjinalin të dokumentave për veprimet që kanë lidhje me inspektimin që ushtrohet.</w:t>
      </w:r>
    </w:p>
    <w:p w14:paraId="4CF3F880"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Në përfundim të të gjithë fazave dhe procedurave të kontrollit të çdo subjekti plotësojnë dosjen e kontrollit në inventarin e së cilës evidentohet dhe administratohet i gjithë dokumentacioni i kontrollit sipas kërkesave të përcaktuara.</w:t>
      </w:r>
    </w:p>
    <w:p w14:paraId="469114F3"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Dorëzojnë tek përgjegjësi i sektorit ose një punonjësi të autorizuar prej tij, dosjen e plotësuar si më sipër dhe me shkresën evidentuese për çdo inspektim të përfunduar.</w:t>
      </w:r>
    </w:p>
    <w:p w14:paraId="46DD8EEF"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Mbajnë përgjegjësi ligjore, disiplinore, administrative, sipas rastit, për vërtetësinë dhe saktësinë e rezultateve të punës së tij inspektuese.</w:t>
      </w:r>
    </w:p>
    <w:p w14:paraId="3CC14CCD"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Inspektorët që ngarkohen me shqyrtimin e denoncimeve duhet të marrin cdo informacion dhe dokumentacion të nevojshëm nga përgjegjësi i sektorit dhe për përfundimet e procesit të njoftojnë organet përkatëse dhe subjektin denoncues.</w:t>
      </w:r>
    </w:p>
    <w:p w14:paraId="5EAC367A"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Marrin masë administrative në rastet e konstatimit të shkejeve ligjore së bashku me inspektorët e tjerë te grupit.</w:t>
      </w:r>
    </w:p>
    <w:p w14:paraId="0FB2D6A4"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lang w:val="de-CH"/>
        </w:rPr>
      </w:pPr>
      <w:r w:rsidRPr="00C5215C">
        <w:rPr>
          <w:rFonts w:ascii="Times New Roman" w:hAnsi="Times New Roman" w:cs="Times New Roman"/>
          <w:sz w:val="24"/>
          <w:szCs w:val="24"/>
          <w:lang w:val="de-CH"/>
        </w:rPr>
        <w:t>Përgjigjen para përgjegjësit të Sektorit për realizimin e detyrave të ngarkuara.</w:t>
      </w:r>
    </w:p>
    <w:p w14:paraId="5AE10FC4" w14:textId="77777777" w:rsidR="002C6FDE" w:rsidRPr="00C5215C" w:rsidRDefault="002C6FDE" w:rsidP="00914D50">
      <w:pPr>
        <w:pStyle w:val="ListParagraph"/>
        <w:numPr>
          <w:ilvl w:val="0"/>
          <w:numId w:val="23"/>
        </w:numPr>
        <w:autoSpaceDE w:val="0"/>
        <w:autoSpaceDN w:val="0"/>
        <w:adjustRightInd w:val="0"/>
        <w:spacing w:after="0" w:line="240" w:lineRule="atLeast"/>
        <w:jc w:val="both"/>
        <w:rPr>
          <w:rFonts w:ascii="Times New Roman" w:hAnsi="Times New Roman" w:cs="Times New Roman"/>
          <w:sz w:val="24"/>
          <w:szCs w:val="24"/>
          <w:lang w:val="de-CH"/>
        </w:rPr>
      </w:pPr>
      <w:r w:rsidRPr="00C5215C">
        <w:rPr>
          <w:rFonts w:ascii="Times New Roman" w:hAnsi="Times New Roman" w:cs="Times New Roman"/>
          <w:sz w:val="24"/>
          <w:szCs w:val="24"/>
          <w:lang w:val="de-CH"/>
        </w:rPr>
        <w:t>Mbajn</w:t>
      </w:r>
      <w:r w:rsidRPr="00C5215C">
        <w:rPr>
          <w:rFonts w:ascii="Times New Roman" w:hAnsi="Times New Roman" w:cs="Times New Roman"/>
          <w:sz w:val="24"/>
          <w:szCs w:val="24"/>
        </w:rPr>
        <w:t>ë</w:t>
      </w:r>
      <w:r w:rsidRPr="00C5215C">
        <w:rPr>
          <w:rFonts w:ascii="Times New Roman" w:hAnsi="Times New Roman" w:cs="Times New Roman"/>
          <w:sz w:val="24"/>
          <w:szCs w:val="24"/>
          <w:lang w:val="de-CH"/>
        </w:rPr>
        <w:t xml:space="preserve"> përgjegjësi për bazën materiale të praktikave inspektuese.</w:t>
      </w:r>
    </w:p>
    <w:p w14:paraId="0726C945" w14:textId="73C75D45" w:rsidR="0065095D" w:rsidRDefault="0065095D" w:rsidP="00914D50">
      <w:pPr>
        <w:spacing w:after="0" w:line="240" w:lineRule="atLeast"/>
        <w:jc w:val="both"/>
        <w:rPr>
          <w:rFonts w:ascii="Times New Roman" w:hAnsi="Times New Roman" w:cs="Times New Roman"/>
          <w:sz w:val="24"/>
          <w:szCs w:val="24"/>
          <w:lang w:val="de-CH"/>
        </w:rPr>
      </w:pPr>
    </w:p>
    <w:p w14:paraId="425214BB" w14:textId="77777777" w:rsidR="00A64B23" w:rsidRDefault="00A64B23" w:rsidP="00914D50">
      <w:pPr>
        <w:spacing w:after="0" w:line="240" w:lineRule="atLeast"/>
        <w:jc w:val="both"/>
        <w:rPr>
          <w:rFonts w:ascii="Times New Roman" w:hAnsi="Times New Roman" w:cs="Times New Roman"/>
          <w:sz w:val="24"/>
          <w:szCs w:val="24"/>
          <w:lang w:val="de-CH"/>
        </w:rPr>
      </w:pPr>
    </w:p>
    <w:p w14:paraId="7604013A" w14:textId="77777777" w:rsidR="00971FA0" w:rsidRPr="001A1561" w:rsidRDefault="00971FA0" w:rsidP="00914D50">
      <w:pPr>
        <w:spacing w:after="0" w:line="240" w:lineRule="atLeast"/>
        <w:rPr>
          <w:rFonts w:ascii="Times New Roman" w:eastAsia="Times New Roman" w:hAnsi="Times New Roman" w:cs="Times New Roman"/>
          <w:b/>
          <w:bCs/>
          <w:color w:val="000000"/>
          <w:sz w:val="24"/>
          <w:szCs w:val="24"/>
          <w:u w:val="single"/>
        </w:rPr>
      </w:pPr>
      <w:r w:rsidRPr="001A1561">
        <w:rPr>
          <w:rFonts w:ascii="Times New Roman" w:eastAsia="Times New Roman" w:hAnsi="Times New Roman" w:cs="Times New Roman"/>
          <w:b/>
          <w:bCs/>
          <w:color w:val="000000"/>
          <w:sz w:val="24"/>
          <w:szCs w:val="24"/>
          <w:u w:val="single"/>
        </w:rPr>
        <w:t>1.4</w:t>
      </w:r>
      <w:r w:rsidRPr="001A1561">
        <w:rPr>
          <w:rFonts w:ascii="Times New Roman" w:eastAsia="Times New Roman" w:hAnsi="Times New Roman" w:cs="Times New Roman"/>
          <w:b/>
          <w:bCs/>
          <w:color w:val="000000"/>
          <w:sz w:val="24"/>
          <w:szCs w:val="24"/>
          <w:u w:val="single"/>
        </w:rPr>
        <w:tab/>
        <w:t>Inspektime dhe ri-inspektime</w:t>
      </w:r>
    </w:p>
    <w:p w14:paraId="12B011DF" w14:textId="77777777" w:rsidR="00971FA0" w:rsidRDefault="00971FA0" w:rsidP="00914D50">
      <w:pPr>
        <w:spacing w:after="0" w:line="240" w:lineRule="atLeast"/>
        <w:jc w:val="both"/>
        <w:rPr>
          <w:rFonts w:ascii="Times New Roman" w:hAnsi="Times New Roman" w:cs="Times New Roman"/>
          <w:sz w:val="24"/>
          <w:szCs w:val="24"/>
          <w:lang w:val="de-CH"/>
        </w:rPr>
      </w:pPr>
    </w:p>
    <w:p w14:paraId="07AA5EF9" w14:textId="77777777" w:rsidR="002C6FDE" w:rsidRPr="002C0B88" w:rsidRDefault="0065095D" w:rsidP="00914D50">
      <w:pPr>
        <w:spacing w:after="0" w:line="240" w:lineRule="atLeast"/>
        <w:jc w:val="both"/>
        <w:rPr>
          <w:rFonts w:ascii="Times New Roman" w:hAnsi="Times New Roman" w:cs="Times New Roman"/>
          <w:bCs/>
          <w:sz w:val="24"/>
          <w:szCs w:val="24"/>
        </w:rPr>
      </w:pPr>
      <w:r w:rsidRPr="0090111C">
        <w:rPr>
          <w:rFonts w:ascii="Times New Roman" w:hAnsi="Times New Roman" w:cs="Times New Roman"/>
          <w:sz w:val="24"/>
          <w:szCs w:val="24"/>
          <w:lang w:val="de-CH"/>
        </w:rPr>
        <w:t>Inspektorati Shtet</w:t>
      </w:r>
      <w:r w:rsidRPr="0090111C">
        <w:rPr>
          <w:rFonts w:ascii="Times New Roman" w:hAnsi="Times New Roman" w:cs="Times New Roman"/>
          <w:bCs/>
          <w:sz w:val="24"/>
          <w:szCs w:val="24"/>
        </w:rPr>
        <w:t xml:space="preserve">ëror Shëndetësor </w:t>
      </w:r>
      <w:r w:rsidRPr="002C0B88">
        <w:rPr>
          <w:rFonts w:ascii="Times New Roman" w:hAnsi="Times New Roman" w:cs="Times New Roman"/>
          <w:bCs/>
          <w:sz w:val="24"/>
          <w:szCs w:val="24"/>
        </w:rPr>
        <w:t xml:space="preserve">kreu </w:t>
      </w:r>
      <w:r w:rsidR="0090111C" w:rsidRPr="002C0B88">
        <w:rPr>
          <w:rFonts w:ascii="Times New Roman" w:hAnsi="Times New Roman" w:cs="Times New Roman"/>
          <w:sz w:val="24"/>
          <w:szCs w:val="24"/>
        </w:rPr>
        <w:t xml:space="preserve">403 908 </w:t>
      </w:r>
      <w:r w:rsidR="00736380" w:rsidRPr="002C0B88">
        <w:rPr>
          <w:rFonts w:ascii="Times New Roman" w:hAnsi="Times New Roman" w:cs="Times New Roman"/>
          <w:sz w:val="24"/>
          <w:szCs w:val="24"/>
        </w:rPr>
        <w:t xml:space="preserve"> inspektime</w:t>
      </w:r>
      <w:r w:rsidR="007B7C7A" w:rsidRPr="002C0B88">
        <w:rPr>
          <w:rFonts w:ascii="Times New Roman" w:hAnsi="Times New Roman" w:cs="Times New Roman"/>
          <w:sz w:val="24"/>
          <w:szCs w:val="24"/>
        </w:rPr>
        <w:t xml:space="preserve">, </w:t>
      </w:r>
      <w:r w:rsidR="00736380" w:rsidRPr="002C0B88">
        <w:rPr>
          <w:rFonts w:ascii="Times New Roman" w:hAnsi="Times New Roman" w:cs="Times New Roman"/>
          <w:sz w:val="24"/>
          <w:szCs w:val="24"/>
        </w:rPr>
        <w:t xml:space="preserve">ri-inspektime </w:t>
      </w:r>
      <w:r w:rsidR="007B7C7A" w:rsidRPr="002C0B88">
        <w:rPr>
          <w:rFonts w:ascii="Times New Roman" w:hAnsi="Times New Roman" w:cs="Times New Roman"/>
          <w:sz w:val="24"/>
          <w:szCs w:val="24"/>
        </w:rPr>
        <w:t xml:space="preserve">dhe monitorime </w:t>
      </w:r>
      <w:r w:rsidR="00736380" w:rsidRPr="002C0B88">
        <w:rPr>
          <w:rFonts w:ascii="Times New Roman" w:hAnsi="Times New Roman" w:cs="Times New Roman"/>
          <w:sz w:val="24"/>
          <w:szCs w:val="24"/>
        </w:rPr>
        <w:t xml:space="preserve">në të gjithë territorin e vendit </w:t>
      </w:r>
      <w:r w:rsidRPr="002C0B88">
        <w:rPr>
          <w:rFonts w:ascii="Times New Roman" w:hAnsi="Times New Roman" w:cs="Times New Roman"/>
          <w:bCs/>
          <w:sz w:val="24"/>
          <w:szCs w:val="24"/>
        </w:rPr>
        <w:t>gjatë</w:t>
      </w:r>
      <w:r w:rsidR="007B7C7A" w:rsidRPr="002C0B88">
        <w:rPr>
          <w:rFonts w:ascii="Times New Roman" w:hAnsi="Times New Roman" w:cs="Times New Roman"/>
          <w:bCs/>
          <w:sz w:val="24"/>
          <w:szCs w:val="24"/>
        </w:rPr>
        <w:t xml:space="preserve"> vitit 2020</w:t>
      </w:r>
      <w:r w:rsidR="00736380" w:rsidRPr="002C0B88">
        <w:rPr>
          <w:rFonts w:ascii="Times New Roman" w:hAnsi="Times New Roman" w:cs="Times New Roman"/>
          <w:bCs/>
          <w:sz w:val="24"/>
          <w:szCs w:val="24"/>
        </w:rPr>
        <w:t xml:space="preserve">. </w:t>
      </w:r>
      <w:r w:rsidR="00293D0B" w:rsidRPr="002C0B88">
        <w:rPr>
          <w:rFonts w:ascii="Times New Roman" w:hAnsi="Times New Roman" w:cs="Times New Roman"/>
          <w:bCs/>
          <w:sz w:val="24"/>
          <w:szCs w:val="24"/>
        </w:rPr>
        <w:t xml:space="preserve">E detajuar: </w:t>
      </w:r>
    </w:p>
    <w:p w14:paraId="2E0A2A75" w14:textId="77777777" w:rsidR="00293D0B" w:rsidRPr="002C0B88" w:rsidRDefault="00293D0B" w:rsidP="00914D50">
      <w:pPr>
        <w:spacing w:after="0" w:line="240" w:lineRule="atLeast"/>
        <w:jc w:val="both"/>
        <w:rPr>
          <w:rFonts w:ascii="Times New Roman" w:eastAsiaTheme="majorEastAsia" w:hAnsi="Times New Roman" w:cs="Times New Roman"/>
          <w:bCs/>
          <w:iCs/>
          <w:sz w:val="24"/>
          <w:szCs w:val="24"/>
          <w:highlight w:val="yellow"/>
        </w:rPr>
      </w:pPr>
    </w:p>
    <w:p w14:paraId="570BA697" w14:textId="77777777" w:rsidR="00A13B5D" w:rsidRPr="002C0B88" w:rsidRDefault="00293D0B" w:rsidP="00914D50">
      <w:pPr>
        <w:pStyle w:val="ListParagraph"/>
        <w:numPr>
          <w:ilvl w:val="0"/>
          <w:numId w:val="15"/>
        </w:numPr>
        <w:spacing w:after="0" w:line="240" w:lineRule="atLeast"/>
        <w:jc w:val="both"/>
        <w:rPr>
          <w:rFonts w:ascii="Times New Roman" w:hAnsi="Times New Roman" w:cs="Times New Roman"/>
          <w:sz w:val="24"/>
          <w:szCs w:val="24"/>
        </w:rPr>
      </w:pPr>
      <w:r w:rsidRPr="002C0B88">
        <w:rPr>
          <w:rFonts w:ascii="Times New Roman" w:hAnsi="Times New Roman" w:cs="Times New Roman"/>
          <w:sz w:val="24"/>
          <w:szCs w:val="24"/>
        </w:rPr>
        <w:t xml:space="preserve">403 908 </w:t>
      </w:r>
      <w:r w:rsidR="007B7C7A" w:rsidRPr="002C0B88">
        <w:rPr>
          <w:rFonts w:ascii="Times New Roman" w:eastAsia="Times New Roman" w:hAnsi="Times New Roman" w:cs="Times New Roman"/>
          <w:bCs/>
          <w:color w:val="000000"/>
          <w:sz w:val="24"/>
          <w:szCs w:val="24"/>
        </w:rPr>
        <w:t xml:space="preserve">Inspektime, </w:t>
      </w:r>
      <w:r w:rsidRPr="002C0B88">
        <w:rPr>
          <w:rFonts w:ascii="Times New Roman" w:eastAsia="Times New Roman" w:hAnsi="Times New Roman" w:cs="Times New Roman"/>
          <w:bCs/>
          <w:color w:val="000000"/>
          <w:sz w:val="24"/>
          <w:szCs w:val="24"/>
        </w:rPr>
        <w:t>r</w:t>
      </w:r>
      <w:r w:rsidR="00A13B5D" w:rsidRPr="002C0B88">
        <w:rPr>
          <w:rFonts w:ascii="Times New Roman" w:eastAsia="Times New Roman" w:hAnsi="Times New Roman" w:cs="Times New Roman"/>
          <w:bCs/>
          <w:color w:val="000000"/>
          <w:sz w:val="24"/>
          <w:szCs w:val="24"/>
        </w:rPr>
        <w:t>i-inspektime</w:t>
      </w:r>
      <w:r w:rsidR="007B7C7A" w:rsidRPr="002C0B88">
        <w:rPr>
          <w:rFonts w:ascii="Times New Roman" w:eastAsia="Times New Roman" w:hAnsi="Times New Roman" w:cs="Times New Roman"/>
          <w:bCs/>
          <w:color w:val="000000"/>
          <w:sz w:val="24"/>
          <w:szCs w:val="24"/>
        </w:rPr>
        <w:t xml:space="preserve"> dhe monitorime</w:t>
      </w:r>
      <w:r w:rsidR="00A13B5D" w:rsidRPr="002C0B88">
        <w:rPr>
          <w:rFonts w:ascii="Times New Roman" w:eastAsia="Times New Roman" w:hAnsi="Times New Roman" w:cs="Times New Roman"/>
          <w:bCs/>
          <w:color w:val="000000"/>
          <w:sz w:val="24"/>
          <w:szCs w:val="24"/>
        </w:rPr>
        <w:t>.</w:t>
      </w:r>
      <w:r w:rsidRPr="002C0B88">
        <w:rPr>
          <w:rFonts w:ascii="Times New Roman" w:eastAsia="Times New Roman" w:hAnsi="Times New Roman" w:cs="Times New Roman"/>
          <w:bCs/>
          <w:color w:val="000000"/>
          <w:sz w:val="24"/>
          <w:szCs w:val="24"/>
        </w:rPr>
        <w:t xml:space="preserve"> </w:t>
      </w:r>
    </w:p>
    <w:p w14:paraId="7502D1C2" w14:textId="77777777" w:rsidR="00A13B5D" w:rsidRPr="002C0B88" w:rsidRDefault="00293D0B" w:rsidP="00914D50">
      <w:pPr>
        <w:pStyle w:val="ListParagraph"/>
        <w:numPr>
          <w:ilvl w:val="0"/>
          <w:numId w:val="32"/>
        </w:numPr>
        <w:spacing w:after="0" w:line="240" w:lineRule="atLeast"/>
        <w:jc w:val="both"/>
        <w:rPr>
          <w:rFonts w:ascii="Times New Roman" w:eastAsia="Times New Roman" w:hAnsi="Times New Roman" w:cs="Times New Roman"/>
          <w:bCs/>
          <w:color w:val="000000"/>
          <w:sz w:val="24"/>
          <w:szCs w:val="24"/>
        </w:rPr>
      </w:pPr>
      <w:r w:rsidRPr="002C0B88">
        <w:rPr>
          <w:rFonts w:ascii="Times New Roman" w:eastAsia="Times New Roman" w:hAnsi="Times New Roman" w:cs="Times New Roman"/>
          <w:bCs/>
          <w:color w:val="000000"/>
          <w:sz w:val="24"/>
          <w:szCs w:val="24"/>
        </w:rPr>
        <w:t xml:space="preserve">9 989 </w:t>
      </w:r>
      <w:r w:rsidR="00A13B5D" w:rsidRPr="002C0B88">
        <w:rPr>
          <w:rFonts w:ascii="Times New Roman" w:eastAsia="Times New Roman" w:hAnsi="Times New Roman" w:cs="Times New Roman"/>
          <w:bCs/>
          <w:color w:val="000000"/>
          <w:sz w:val="24"/>
          <w:szCs w:val="24"/>
        </w:rPr>
        <w:t>Inspektime</w:t>
      </w:r>
      <w:r w:rsidR="007B7C7A" w:rsidRPr="002C0B88">
        <w:rPr>
          <w:rFonts w:ascii="Times New Roman" w:eastAsia="Times New Roman" w:hAnsi="Times New Roman" w:cs="Times New Roman"/>
          <w:bCs/>
          <w:color w:val="000000"/>
          <w:sz w:val="24"/>
          <w:szCs w:val="24"/>
        </w:rPr>
        <w:t>.</w:t>
      </w:r>
    </w:p>
    <w:p w14:paraId="0835F6B1" w14:textId="77777777" w:rsidR="00A13B5D" w:rsidRPr="002C0B88" w:rsidRDefault="00293D0B" w:rsidP="00914D50">
      <w:pPr>
        <w:pStyle w:val="ListParagraph"/>
        <w:numPr>
          <w:ilvl w:val="0"/>
          <w:numId w:val="32"/>
        </w:numPr>
        <w:spacing w:after="0" w:line="240" w:lineRule="atLeast"/>
        <w:jc w:val="both"/>
        <w:rPr>
          <w:rFonts w:ascii="Times New Roman" w:eastAsia="Times New Roman" w:hAnsi="Times New Roman" w:cs="Times New Roman"/>
          <w:bCs/>
          <w:color w:val="000000"/>
          <w:sz w:val="24"/>
          <w:szCs w:val="24"/>
        </w:rPr>
      </w:pPr>
      <w:r w:rsidRPr="002C0B88">
        <w:rPr>
          <w:rFonts w:ascii="Times New Roman" w:eastAsia="Times New Roman" w:hAnsi="Times New Roman" w:cs="Times New Roman"/>
          <w:bCs/>
          <w:color w:val="000000"/>
          <w:sz w:val="24"/>
          <w:szCs w:val="24"/>
        </w:rPr>
        <w:t xml:space="preserve">245 </w:t>
      </w:r>
      <w:r w:rsidR="00A13B5D" w:rsidRPr="002C0B88">
        <w:rPr>
          <w:rFonts w:ascii="Times New Roman" w:eastAsia="Times New Roman" w:hAnsi="Times New Roman" w:cs="Times New Roman"/>
          <w:bCs/>
          <w:color w:val="000000"/>
          <w:sz w:val="24"/>
          <w:szCs w:val="24"/>
        </w:rPr>
        <w:t>Ri-inspektime</w:t>
      </w:r>
      <w:r w:rsidR="007B7C7A" w:rsidRPr="002C0B88">
        <w:rPr>
          <w:rFonts w:ascii="Times New Roman" w:eastAsia="Times New Roman" w:hAnsi="Times New Roman" w:cs="Times New Roman"/>
          <w:bCs/>
          <w:color w:val="000000"/>
          <w:sz w:val="24"/>
          <w:szCs w:val="24"/>
        </w:rPr>
        <w:t>.</w:t>
      </w:r>
    </w:p>
    <w:p w14:paraId="1945977B" w14:textId="77777777" w:rsidR="0090111C" w:rsidRPr="002C0B88" w:rsidRDefault="00293D0B" w:rsidP="00914D50">
      <w:pPr>
        <w:pStyle w:val="ListParagraph"/>
        <w:numPr>
          <w:ilvl w:val="0"/>
          <w:numId w:val="32"/>
        </w:numPr>
        <w:spacing w:after="0" w:line="240" w:lineRule="atLeast"/>
        <w:jc w:val="both"/>
        <w:rPr>
          <w:rFonts w:ascii="Times New Roman" w:eastAsia="Times New Roman" w:hAnsi="Times New Roman" w:cs="Times New Roman"/>
          <w:bCs/>
          <w:color w:val="000000"/>
          <w:sz w:val="24"/>
          <w:szCs w:val="24"/>
        </w:rPr>
      </w:pPr>
      <w:r w:rsidRPr="002C0B88">
        <w:rPr>
          <w:rFonts w:ascii="Times New Roman" w:eastAsia="Times New Roman" w:hAnsi="Times New Roman" w:cs="Times New Roman"/>
          <w:bCs/>
          <w:color w:val="000000"/>
          <w:sz w:val="24"/>
          <w:szCs w:val="24"/>
        </w:rPr>
        <w:t xml:space="preserve">393 674 </w:t>
      </w:r>
      <w:r w:rsidR="007B7C7A" w:rsidRPr="002C0B88">
        <w:rPr>
          <w:rFonts w:ascii="Times New Roman" w:eastAsia="Times New Roman" w:hAnsi="Times New Roman" w:cs="Times New Roman"/>
          <w:bCs/>
          <w:color w:val="000000"/>
          <w:sz w:val="24"/>
          <w:szCs w:val="24"/>
        </w:rPr>
        <w:t>Monitorime.</w:t>
      </w:r>
    </w:p>
    <w:p w14:paraId="1DD0FF7C" w14:textId="77777777" w:rsidR="00293D0B" w:rsidRPr="00885DF8" w:rsidRDefault="00293D0B" w:rsidP="00914D50">
      <w:pPr>
        <w:pStyle w:val="ListParagraph"/>
        <w:numPr>
          <w:ilvl w:val="0"/>
          <w:numId w:val="15"/>
        </w:numPr>
        <w:spacing w:after="0" w:line="240" w:lineRule="atLeast"/>
        <w:jc w:val="both"/>
        <w:rPr>
          <w:rFonts w:ascii="Times New Roman" w:eastAsiaTheme="majorEastAsia" w:hAnsi="Times New Roman" w:cs="Times New Roman"/>
          <w:bCs/>
          <w:iCs/>
          <w:sz w:val="24"/>
          <w:szCs w:val="24"/>
        </w:rPr>
      </w:pPr>
      <w:r w:rsidRPr="00885DF8">
        <w:rPr>
          <w:rFonts w:ascii="Times New Roman" w:eastAsiaTheme="majorEastAsia" w:hAnsi="Times New Roman" w:cs="Times New Roman"/>
          <w:bCs/>
          <w:iCs/>
          <w:sz w:val="24"/>
          <w:szCs w:val="24"/>
        </w:rPr>
        <w:t xml:space="preserve">Gjatë vitit 2020 janë pajisur me Akt Miratim higjieno sanitar </w:t>
      </w:r>
      <w:r w:rsidR="000B4715" w:rsidRPr="00885DF8">
        <w:rPr>
          <w:rFonts w:ascii="Times New Roman" w:eastAsiaTheme="majorEastAsia" w:hAnsi="Times New Roman" w:cs="Times New Roman"/>
          <w:bCs/>
          <w:iCs/>
          <w:sz w:val="24"/>
          <w:szCs w:val="24"/>
        </w:rPr>
        <w:t>1117</w:t>
      </w:r>
      <w:r w:rsidRPr="00885DF8">
        <w:rPr>
          <w:rFonts w:ascii="Times New Roman" w:eastAsiaTheme="majorEastAsia" w:hAnsi="Times New Roman" w:cs="Times New Roman"/>
          <w:bCs/>
          <w:iCs/>
          <w:sz w:val="24"/>
          <w:szCs w:val="24"/>
        </w:rPr>
        <w:t xml:space="preserve"> subjekte.</w:t>
      </w:r>
    </w:p>
    <w:p w14:paraId="75E5FB8E" w14:textId="77777777" w:rsidR="00864D84" w:rsidRDefault="00864D84" w:rsidP="00914D50">
      <w:pPr>
        <w:pStyle w:val="ListParagraph"/>
        <w:spacing w:after="0" w:line="240" w:lineRule="atLeast"/>
        <w:ind w:left="0"/>
        <w:jc w:val="both"/>
        <w:rPr>
          <w:rFonts w:ascii="Times New Roman" w:eastAsia="Times New Roman" w:hAnsi="Times New Roman" w:cs="Times New Roman"/>
          <w:bCs/>
          <w:color w:val="000000"/>
          <w:sz w:val="24"/>
          <w:szCs w:val="24"/>
        </w:rPr>
      </w:pPr>
    </w:p>
    <w:p w14:paraId="12F069AE" w14:textId="77777777" w:rsidR="00D10AAC" w:rsidRDefault="00D10AAC" w:rsidP="00914D50">
      <w:pPr>
        <w:pStyle w:val="ListParagraph"/>
        <w:spacing w:after="0" w:line="240" w:lineRule="atLeast"/>
        <w:ind w:left="0"/>
        <w:jc w:val="both"/>
        <w:rPr>
          <w:rFonts w:ascii="Times New Roman" w:hAnsi="Times New Roman" w:cs="Times New Roman"/>
          <w:sz w:val="24"/>
          <w:szCs w:val="24"/>
        </w:rPr>
      </w:pPr>
      <w:r w:rsidRPr="0090111C">
        <w:rPr>
          <w:rFonts w:ascii="Times New Roman" w:eastAsia="Times New Roman" w:hAnsi="Times New Roman" w:cs="Times New Roman"/>
          <w:bCs/>
          <w:color w:val="000000"/>
          <w:sz w:val="24"/>
          <w:szCs w:val="24"/>
        </w:rPr>
        <w:t>T</w:t>
      </w:r>
      <w:r w:rsidRPr="0090111C">
        <w:rPr>
          <w:rFonts w:ascii="Times New Roman" w:hAnsi="Times New Roman" w:cs="Times New Roman"/>
          <w:sz w:val="24"/>
          <w:szCs w:val="24"/>
        </w:rPr>
        <w:t xml:space="preserve">ë gjitha inspektimet </w:t>
      </w:r>
      <w:r w:rsidR="00293D0B">
        <w:rPr>
          <w:rFonts w:ascii="Times New Roman" w:hAnsi="Times New Roman" w:cs="Times New Roman"/>
          <w:sz w:val="24"/>
          <w:szCs w:val="24"/>
        </w:rPr>
        <w:t xml:space="preserve">dhe ri-inspektimet </w:t>
      </w:r>
      <w:r w:rsidRPr="0090111C">
        <w:rPr>
          <w:rFonts w:ascii="Times New Roman" w:hAnsi="Times New Roman" w:cs="Times New Roman"/>
          <w:sz w:val="24"/>
          <w:szCs w:val="24"/>
        </w:rPr>
        <w:t xml:space="preserve">janë kryer on line nëpërmjet sistemit e-inspection. </w:t>
      </w:r>
      <w:r w:rsidR="00142A6D" w:rsidRPr="0090111C">
        <w:rPr>
          <w:rFonts w:ascii="Times New Roman" w:hAnsi="Times New Roman" w:cs="Times New Roman"/>
          <w:sz w:val="24"/>
          <w:szCs w:val="24"/>
        </w:rPr>
        <w:t xml:space="preserve">Kryerja e inspektimeve nëpërmjet portalit e-inspection si dhe </w:t>
      </w:r>
      <w:r w:rsidR="002D2941" w:rsidRPr="0090111C">
        <w:rPr>
          <w:rFonts w:ascii="Times New Roman" w:hAnsi="Times New Roman" w:cs="Times New Roman"/>
          <w:sz w:val="24"/>
          <w:szCs w:val="24"/>
        </w:rPr>
        <w:t xml:space="preserve">respektimit të </w:t>
      </w:r>
      <w:r w:rsidR="00142A6D" w:rsidRPr="0090111C">
        <w:rPr>
          <w:rFonts w:ascii="Times New Roman" w:hAnsi="Times New Roman" w:cs="Times New Roman"/>
          <w:sz w:val="24"/>
          <w:szCs w:val="24"/>
        </w:rPr>
        <w:t xml:space="preserve">rregullores </w:t>
      </w:r>
      <w:r w:rsidR="006E75EC" w:rsidRPr="0090111C">
        <w:rPr>
          <w:rFonts w:ascii="Times New Roman" w:hAnsi="Times New Roman" w:cs="Times New Roman"/>
          <w:sz w:val="24"/>
          <w:szCs w:val="24"/>
        </w:rPr>
        <w:t xml:space="preserve">së </w:t>
      </w:r>
      <w:r w:rsidR="00142A6D" w:rsidRPr="0090111C">
        <w:rPr>
          <w:rFonts w:ascii="Times New Roman" w:hAnsi="Times New Roman" w:cs="Times New Roman"/>
          <w:sz w:val="24"/>
          <w:szCs w:val="24"/>
        </w:rPr>
        <w:t>nxjerr</w:t>
      </w:r>
      <w:r w:rsidR="006E75EC" w:rsidRPr="0090111C">
        <w:rPr>
          <w:rFonts w:ascii="Times New Roman" w:hAnsi="Times New Roman" w:cs="Times New Roman"/>
          <w:sz w:val="24"/>
          <w:szCs w:val="24"/>
        </w:rPr>
        <w:t>ë</w:t>
      </w:r>
      <w:r w:rsidR="00142A6D" w:rsidRPr="0090111C">
        <w:rPr>
          <w:rFonts w:ascii="Times New Roman" w:hAnsi="Times New Roman" w:cs="Times New Roman"/>
          <w:sz w:val="24"/>
          <w:szCs w:val="24"/>
        </w:rPr>
        <w:t xml:space="preserve"> në zbatim të këtij të fundit ka si objekt përcaktimin e rregullave për kryerjen e </w:t>
      </w:r>
      <w:r w:rsidR="00A13B5D" w:rsidRPr="0090111C">
        <w:rPr>
          <w:rFonts w:ascii="Times New Roman" w:hAnsi="Times New Roman" w:cs="Times New Roman"/>
          <w:sz w:val="24"/>
          <w:szCs w:val="24"/>
        </w:rPr>
        <w:t>inspektimeve, bazuar në një proç</w:t>
      </w:r>
      <w:r w:rsidR="00142A6D" w:rsidRPr="0090111C">
        <w:rPr>
          <w:rFonts w:ascii="Times New Roman" w:hAnsi="Times New Roman" w:cs="Times New Roman"/>
          <w:sz w:val="24"/>
          <w:szCs w:val="24"/>
        </w:rPr>
        <w:t>edurë administrative të rregullt ligjore me qëllim rr</w:t>
      </w:r>
      <w:r w:rsidR="006E75EC" w:rsidRPr="0090111C">
        <w:rPr>
          <w:rFonts w:ascii="Times New Roman" w:hAnsi="Times New Roman" w:cs="Times New Roman"/>
          <w:sz w:val="24"/>
          <w:szCs w:val="24"/>
        </w:rPr>
        <w:t>itjen e efektivitetit, përgjegjsh</w:t>
      </w:r>
      <w:r w:rsidR="00142A6D" w:rsidRPr="0090111C">
        <w:rPr>
          <w:rFonts w:ascii="Times New Roman" w:hAnsi="Times New Roman" w:cs="Times New Roman"/>
          <w:sz w:val="24"/>
          <w:szCs w:val="24"/>
        </w:rPr>
        <w:t>mërisë, transparencës dhe shmangies së korrupsionit në fushën e veprimtarisë së inspektimeve që mbulon ISHSH</w:t>
      </w:r>
      <w:r w:rsidR="006E75EC" w:rsidRPr="0090111C">
        <w:rPr>
          <w:rFonts w:ascii="Times New Roman" w:hAnsi="Times New Roman" w:cs="Times New Roman"/>
          <w:sz w:val="24"/>
          <w:szCs w:val="24"/>
        </w:rPr>
        <w:t>.</w:t>
      </w:r>
    </w:p>
    <w:p w14:paraId="6CE8909B" w14:textId="37AFFC1F" w:rsidR="006209DE" w:rsidRPr="00202EC7" w:rsidRDefault="0022501B" w:rsidP="00914D50">
      <w:pPr>
        <w:spacing w:after="0" w:line="240" w:lineRule="atLeast"/>
        <w:jc w:val="both"/>
        <w:rPr>
          <w:rFonts w:ascii="Times New Roman" w:hAnsi="Times New Roman" w:cs="Times New Roman"/>
          <w:sz w:val="24"/>
          <w:szCs w:val="24"/>
        </w:rPr>
      </w:pPr>
      <w:r w:rsidRPr="00A361CA">
        <w:rPr>
          <w:rFonts w:ascii="Times New Roman" w:hAnsi="Times New Roman" w:cs="Times New Roman"/>
          <w:sz w:val="24"/>
          <w:szCs w:val="24"/>
        </w:rPr>
        <w:lastRenderedPageBreak/>
        <w:t xml:space="preserve">Inspektorati Shtetëror Shëndetësor </w:t>
      </w:r>
      <w:r w:rsidR="00E00BB5">
        <w:rPr>
          <w:rFonts w:ascii="Times New Roman" w:hAnsi="Times New Roman" w:cs="Times New Roman"/>
          <w:sz w:val="24"/>
          <w:szCs w:val="24"/>
        </w:rPr>
        <w:t>ka qen</w:t>
      </w:r>
      <w:r w:rsidR="00E00BB5" w:rsidRPr="00A361CA">
        <w:rPr>
          <w:rFonts w:ascii="Times New Roman" w:hAnsi="Times New Roman" w:cs="Times New Roman"/>
          <w:sz w:val="24"/>
          <w:szCs w:val="24"/>
        </w:rPr>
        <w:t>ë</w:t>
      </w:r>
      <w:r w:rsidR="00E00BB5">
        <w:rPr>
          <w:rFonts w:ascii="Times New Roman" w:hAnsi="Times New Roman" w:cs="Times New Roman"/>
          <w:sz w:val="24"/>
          <w:szCs w:val="24"/>
        </w:rPr>
        <w:t xml:space="preserve"> gjat</w:t>
      </w:r>
      <w:r w:rsidR="00E00BB5" w:rsidRPr="00A361CA">
        <w:rPr>
          <w:rFonts w:ascii="Times New Roman" w:hAnsi="Times New Roman" w:cs="Times New Roman"/>
          <w:sz w:val="24"/>
          <w:szCs w:val="24"/>
        </w:rPr>
        <w:t>ë</w:t>
      </w:r>
      <w:r w:rsidR="00E00BB5">
        <w:rPr>
          <w:rFonts w:ascii="Times New Roman" w:hAnsi="Times New Roman" w:cs="Times New Roman"/>
          <w:sz w:val="24"/>
          <w:szCs w:val="24"/>
        </w:rPr>
        <w:t xml:space="preserve"> vitit 2020 dhe vazhdon te jet</w:t>
      </w:r>
      <w:r w:rsidR="00E00BB5" w:rsidRPr="00A361CA">
        <w:rPr>
          <w:rFonts w:ascii="Times New Roman" w:hAnsi="Times New Roman" w:cs="Times New Roman"/>
          <w:sz w:val="24"/>
          <w:szCs w:val="24"/>
        </w:rPr>
        <w:t>ë</w:t>
      </w:r>
      <w:r w:rsidR="00E00BB5">
        <w:rPr>
          <w:rFonts w:ascii="Times New Roman" w:hAnsi="Times New Roman" w:cs="Times New Roman"/>
          <w:sz w:val="24"/>
          <w:szCs w:val="24"/>
        </w:rPr>
        <w:t xml:space="preserve"> </w:t>
      </w:r>
      <w:r w:rsidRPr="00A361CA">
        <w:rPr>
          <w:rFonts w:ascii="Times New Roman" w:hAnsi="Times New Roman" w:cs="Times New Roman"/>
          <w:sz w:val="24"/>
          <w:szCs w:val="24"/>
        </w:rPr>
        <w:t>pjesë e Task Forcës s</w:t>
      </w:r>
      <w:r w:rsidR="00196370" w:rsidRPr="00A361CA">
        <w:rPr>
          <w:rFonts w:ascii="Times New Roman" w:hAnsi="Times New Roman" w:cs="Times New Roman"/>
          <w:sz w:val="24"/>
          <w:szCs w:val="24"/>
        </w:rPr>
        <w:t>ë</w:t>
      </w:r>
      <w:r w:rsidRPr="00A361CA">
        <w:rPr>
          <w:rFonts w:ascii="Times New Roman" w:hAnsi="Times New Roman" w:cs="Times New Roman"/>
          <w:sz w:val="24"/>
          <w:szCs w:val="24"/>
        </w:rPr>
        <w:t xml:space="preserve"> krijuar n</w:t>
      </w:r>
      <w:r w:rsidR="006209DE" w:rsidRPr="00A361CA">
        <w:rPr>
          <w:rFonts w:ascii="Times New Roman" w:hAnsi="Times New Roman" w:cs="Times New Roman"/>
          <w:sz w:val="24"/>
          <w:szCs w:val="24"/>
        </w:rPr>
        <w:t>ë bazë të Vendimit të Komitetit të Emergjencave Civile nr. 15, datë 25.4.2020 “Për krijimin e Task-Forcës për garantimin e zbatimit të protokolleve të sigurisë në kuadër të epidemisë së shkaktuar nga COVID-19”, të dre</w:t>
      </w:r>
      <w:r w:rsidR="00B425A2">
        <w:rPr>
          <w:rFonts w:ascii="Times New Roman" w:hAnsi="Times New Roman" w:cs="Times New Roman"/>
          <w:sz w:val="24"/>
          <w:szCs w:val="24"/>
        </w:rPr>
        <w:t>jtuar nga Kryeministri Edi Rama,</w:t>
      </w:r>
      <w:r w:rsidR="006209DE" w:rsidRPr="00A361CA">
        <w:rPr>
          <w:rFonts w:ascii="Times New Roman" w:hAnsi="Times New Roman" w:cs="Times New Roman"/>
          <w:sz w:val="24"/>
          <w:szCs w:val="24"/>
        </w:rPr>
        <w:t xml:space="preserve"> </w:t>
      </w:r>
      <w:r w:rsidRPr="00A361CA">
        <w:rPr>
          <w:rFonts w:ascii="Times New Roman" w:hAnsi="Times New Roman" w:cs="Times New Roman"/>
          <w:sz w:val="24"/>
          <w:szCs w:val="24"/>
        </w:rPr>
        <w:t xml:space="preserve">së bashku me </w:t>
      </w:r>
      <w:r w:rsidR="006209DE" w:rsidRPr="00A361CA">
        <w:rPr>
          <w:rFonts w:ascii="Times New Roman" w:hAnsi="Times New Roman" w:cs="Times New Roman"/>
          <w:sz w:val="24"/>
          <w:szCs w:val="24"/>
        </w:rPr>
        <w:t>Drejtori</w:t>
      </w:r>
      <w:r w:rsidR="00196370" w:rsidRPr="00A361CA">
        <w:rPr>
          <w:rFonts w:ascii="Times New Roman" w:hAnsi="Times New Roman" w:cs="Times New Roman"/>
          <w:sz w:val="24"/>
          <w:szCs w:val="24"/>
        </w:rPr>
        <w:t>në</w:t>
      </w:r>
      <w:r w:rsidR="006209DE" w:rsidRPr="00A361CA">
        <w:rPr>
          <w:rFonts w:ascii="Times New Roman" w:hAnsi="Times New Roman" w:cs="Times New Roman"/>
          <w:sz w:val="24"/>
          <w:szCs w:val="24"/>
        </w:rPr>
        <w:t xml:space="preserve"> e Përgjithshme </w:t>
      </w:r>
      <w:r w:rsidR="00196370" w:rsidRPr="00A361CA">
        <w:rPr>
          <w:rFonts w:ascii="Times New Roman" w:hAnsi="Times New Roman" w:cs="Times New Roman"/>
          <w:sz w:val="24"/>
          <w:szCs w:val="24"/>
        </w:rPr>
        <w:t>të</w:t>
      </w:r>
      <w:r w:rsidR="006209DE" w:rsidRPr="00A361CA">
        <w:rPr>
          <w:rFonts w:ascii="Times New Roman" w:hAnsi="Times New Roman" w:cs="Times New Roman"/>
          <w:sz w:val="24"/>
          <w:szCs w:val="24"/>
        </w:rPr>
        <w:t xml:space="preserve"> Policisë së Shtetit, Drejtori</w:t>
      </w:r>
      <w:r w:rsidR="00196370" w:rsidRPr="00A361CA">
        <w:rPr>
          <w:rFonts w:ascii="Times New Roman" w:hAnsi="Times New Roman" w:cs="Times New Roman"/>
          <w:sz w:val="24"/>
          <w:szCs w:val="24"/>
        </w:rPr>
        <w:t>në</w:t>
      </w:r>
      <w:r w:rsidR="006209DE" w:rsidRPr="00A361CA">
        <w:rPr>
          <w:rFonts w:ascii="Times New Roman" w:hAnsi="Times New Roman" w:cs="Times New Roman"/>
          <w:sz w:val="24"/>
          <w:szCs w:val="24"/>
        </w:rPr>
        <w:t xml:space="preserve"> e Përgjithshme </w:t>
      </w:r>
      <w:r w:rsidR="00196370" w:rsidRPr="00A361CA">
        <w:rPr>
          <w:rFonts w:ascii="Times New Roman" w:hAnsi="Times New Roman" w:cs="Times New Roman"/>
          <w:sz w:val="24"/>
          <w:szCs w:val="24"/>
        </w:rPr>
        <w:t>të</w:t>
      </w:r>
      <w:r w:rsidR="006209DE" w:rsidRPr="00A361CA">
        <w:rPr>
          <w:rFonts w:ascii="Times New Roman" w:hAnsi="Times New Roman" w:cs="Times New Roman"/>
          <w:sz w:val="24"/>
          <w:szCs w:val="24"/>
        </w:rPr>
        <w:t xml:space="preserve"> Shërbimeve të Transportit Rrugor, Inspektorati</w:t>
      </w:r>
      <w:r w:rsidR="009D7318" w:rsidRPr="00A361CA">
        <w:rPr>
          <w:rFonts w:ascii="Times New Roman" w:hAnsi="Times New Roman" w:cs="Times New Roman"/>
          <w:sz w:val="24"/>
          <w:szCs w:val="24"/>
        </w:rPr>
        <w:t>n</w:t>
      </w:r>
      <w:r w:rsidR="006209DE" w:rsidRPr="00A361CA">
        <w:rPr>
          <w:rFonts w:ascii="Times New Roman" w:hAnsi="Times New Roman" w:cs="Times New Roman"/>
          <w:sz w:val="24"/>
          <w:szCs w:val="24"/>
        </w:rPr>
        <w:t xml:space="preserve"> </w:t>
      </w:r>
      <w:r w:rsidR="009D7318" w:rsidRPr="00A361CA">
        <w:rPr>
          <w:rFonts w:ascii="Times New Roman" w:hAnsi="Times New Roman" w:cs="Times New Roman"/>
          <w:sz w:val="24"/>
          <w:szCs w:val="24"/>
        </w:rPr>
        <w:t>e</w:t>
      </w:r>
      <w:r w:rsidR="006209DE" w:rsidRPr="00A361CA">
        <w:rPr>
          <w:rFonts w:ascii="Times New Roman" w:hAnsi="Times New Roman" w:cs="Times New Roman"/>
          <w:sz w:val="24"/>
          <w:szCs w:val="24"/>
        </w:rPr>
        <w:t xml:space="preserve"> Punës dhe Sigurimeve Shoqërore, Inspektorati</w:t>
      </w:r>
      <w:r w:rsidR="009D7318" w:rsidRPr="00A361CA">
        <w:rPr>
          <w:rFonts w:ascii="Times New Roman" w:hAnsi="Times New Roman" w:cs="Times New Roman"/>
          <w:sz w:val="24"/>
          <w:szCs w:val="24"/>
        </w:rPr>
        <w:t>n</w:t>
      </w:r>
      <w:r w:rsidR="006209DE" w:rsidRPr="00A361CA">
        <w:rPr>
          <w:rFonts w:ascii="Times New Roman" w:hAnsi="Times New Roman" w:cs="Times New Roman"/>
          <w:sz w:val="24"/>
          <w:szCs w:val="24"/>
        </w:rPr>
        <w:t xml:space="preserve"> Shtetëror </w:t>
      </w:r>
      <w:r w:rsidR="009D7318" w:rsidRPr="00A361CA">
        <w:rPr>
          <w:rFonts w:ascii="Times New Roman" w:hAnsi="Times New Roman" w:cs="Times New Roman"/>
          <w:sz w:val="24"/>
          <w:szCs w:val="24"/>
        </w:rPr>
        <w:t>të</w:t>
      </w:r>
      <w:r w:rsidR="006209DE" w:rsidRPr="00A361CA">
        <w:rPr>
          <w:rFonts w:ascii="Times New Roman" w:hAnsi="Times New Roman" w:cs="Times New Roman"/>
          <w:sz w:val="24"/>
          <w:szCs w:val="24"/>
        </w:rPr>
        <w:t xml:space="preserve"> Mbikëqyrjes së Tregut, Autoriteti</w:t>
      </w:r>
      <w:r w:rsidR="009D7318" w:rsidRPr="00A361CA">
        <w:rPr>
          <w:rFonts w:ascii="Times New Roman" w:hAnsi="Times New Roman" w:cs="Times New Roman"/>
          <w:sz w:val="24"/>
          <w:szCs w:val="24"/>
        </w:rPr>
        <w:t>n</w:t>
      </w:r>
      <w:r w:rsidR="006209DE" w:rsidRPr="00A361CA">
        <w:rPr>
          <w:rFonts w:ascii="Times New Roman" w:hAnsi="Times New Roman" w:cs="Times New Roman"/>
          <w:sz w:val="24"/>
          <w:szCs w:val="24"/>
        </w:rPr>
        <w:t xml:space="preserve"> Kombëtar </w:t>
      </w:r>
      <w:r w:rsidR="009D7318" w:rsidRPr="00A361CA">
        <w:rPr>
          <w:rFonts w:ascii="Times New Roman" w:hAnsi="Times New Roman" w:cs="Times New Roman"/>
          <w:sz w:val="24"/>
          <w:szCs w:val="24"/>
        </w:rPr>
        <w:t>të</w:t>
      </w:r>
      <w:r w:rsidR="006209DE" w:rsidRPr="00A361CA">
        <w:rPr>
          <w:rFonts w:ascii="Times New Roman" w:hAnsi="Times New Roman" w:cs="Times New Roman"/>
          <w:sz w:val="24"/>
          <w:szCs w:val="24"/>
        </w:rPr>
        <w:t xml:space="preserve"> Ushqimit dhe Agjenci</w:t>
      </w:r>
      <w:r w:rsidR="009D7318" w:rsidRPr="00A361CA">
        <w:rPr>
          <w:rFonts w:ascii="Times New Roman" w:hAnsi="Times New Roman" w:cs="Times New Roman"/>
          <w:sz w:val="24"/>
          <w:szCs w:val="24"/>
        </w:rPr>
        <w:t>në</w:t>
      </w:r>
      <w:r w:rsidR="006209DE" w:rsidRPr="00A361CA">
        <w:rPr>
          <w:rFonts w:ascii="Times New Roman" w:hAnsi="Times New Roman" w:cs="Times New Roman"/>
          <w:sz w:val="24"/>
          <w:szCs w:val="24"/>
        </w:rPr>
        <w:t xml:space="preserve"> Kombëtare </w:t>
      </w:r>
      <w:r w:rsidR="009D7318" w:rsidRPr="00A361CA">
        <w:rPr>
          <w:rFonts w:ascii="Times New Roman" w:hAnsi="Times New Roman" w:cs="Times New Roman"/>
          <w:sz w:val="24"/>
          <w:szCs w:val="24"/>
        </w:rPr>
        <w:t>të</w:t>
      </w:r>
      <w:r w:rsidR="00AA1580">
        <w:rPr>
          <w:rFonts w:ascii="Times New Roman" w:hAnsi="Times New Roman" w:cs="Times New Roman"/>
          <w:sz w:val="24"/>
          <w:szCs w:val="24"/>
        </w:rPr>
        <w:t xml:space="preserve"> Mjedisit. </w:t>
      </w:r>
      <w:r w:rsidR="00B425A2">
        <w:rPr>
          <w:rFonts w:ascii="Times New Roman" w:hAnsi="Times New Roman" w:cs="Times New Roman"/>
          <w:sz w:val="24"/>
          <w:szCs w:val="24"/>
        </w:rPr>
        <w:t xml:space="preserve">Task Forca ushtron kontrolle </w:t>
      </w:r>
      <w:r w:rsidR="006209DE" w:rsidRPr="00A361CA">
        <w:rPr>
          <w:rFonts w:ascii="Times New Roman" w:hAnsi="Times New Roman" w:cs="Times New Roman"/>
          <w:sz w:val="24"/>
          <w:szCs w:val="24"/>
        </w:rPr>
        <w:t xml:space="preserve">në terren </w:t>
      </w:r>
      <w:r w:rsidR="00A125E6" w:rsidRPr="00A361CA">
        <w:rPr>
          <w:rFonts w:ascii="Times New Roman" w:hAnsi="Times New Roman" w:cs="Times New Roman"/>
          <w:sz w:val="24"/>
          <w:szCs w:val="24"/>
        </w:rPr>
        <w:t>me qëllim</w:t>
      </w:r>
      <w:r w:rsidR="006209DE" w:rsidRPr="00A361CA">
        <w:rPr>
          <w:rFonts w:ascii="Times New Roman" w:hAnsi="Times New Roman" w:cs="Times New Roman"/>
          <w:sz w:val="24"/>
          <w:szCs w:val="24"/>
        </w:rPr>
        <w:t xml:space="preserve"> garantimin e zbatimit të protokolleve të sigurisë në njësitë tregtare të lejuara të ushtrojnë aktivitetin për periudhën e epidemisë së shkaktuar nga COVID-19. Drejtimi i Aktivitetit te Task-Forcës dhe Njësisë Operacionale i </w:t>
      </w:r>
      <w:r w:rsidR="00C31772" w:rsidRPr="00A361CA">
        <w:rPr>
          <w:rFonts w:ascii="Times New Roman" w:eastAsia="Times New Roman" w:hAnsi="Times New Roman" w:cs="Times New Roman"/>
          <w:sz w:val="24"/>
          <w:szCs w:val="24"/>
        </w:rPr>
        <w:t>ë</w:t>
      </w:r>
      <w:r w:rsidR="006209DE" w:rsidRPr="00A361CA">
        <w:rPr>
          <w:rFonts w:ascii="Times New Roman" w:hAnsi="Times New Roman" w:cs="Times New Roman"/>
          <w:sz w:val="24"/>
          <w:szCs w:val="24"/>
        </w:rPr>
        <w:t>sht</w:t>
      </w:r>
      <w:r w:rsidR="00C31772" w:rsidRPr="00A361CA">
        <w:rPr>
          <w:rFonts w:ascii="Times New Roman" w:eastAsia="Times New Roman" w:hAnsi="Times New Roman" w:cs="Times New Roman"/>
          <w:sz w:val="24"/>
          <w:szCs w:val="24"/>
        </w:rPr>
        <w:t>ë</w:t>
      </w:r>
      <w:r w:rsidR="006209DE" w:rsidRPr="00A361CA">
        <w:rPr>
          <w:rFonts w:ascii="Times New Roman" w:hAnsi="Times New Roman" w:cs="Times New Roman"/>
          <w:sz w:val="24"/>
          <w:szCs w:val="24"/>
        </w:rPr>
        <w:t xml:space="preserve"> ngarkuar zyrave t</w:t>
      </w:r>
      <w:r w:rsidR="00C31772" w:rsidRPr="00A361CA">
        <w:rPr>
          <w:rFonts w:ascii="Times New Roman" w:eastAsia="Times New Roman" w:hAnsi="Times New Roman" w:cs="Times New Roman"/>
          <w:sz w:val="24"/>
          <w:szCs w:val="24"/>
        </w:rPr>
        <w:t>ë</w:t>
      </w:r>
      <w:r w:rsidR="006209DE" w:rsidRPr="00A361CA">
        <w:rPr>
          <w:rFonts w:ascii="Times New Roman" w:hAnsi="Times New Roman" w:cs="Times New Roman"/>
          <w:sz w:val="24"/>
          <w:szCs w:val="24"/>
        </w:rPr>
        <w:t xml:space="preserve"> Prefekteve n</w:t>
      </w:r>
      <w:r w:rsidR="00C31772" w:rsidRPr="00A361CA">
        <w:rPr>
          <w:rFonts w:ascii="Times New Roman" w:eastAsia="Times New Roman" w:hAnsi="Times New Roman" w:cs="Times New Roman"/>
          <w:sz w:val="24"/>
          <w:szCs w:val="24"/>
        </w:rPr>
        <w:t>ë</w:t>
      </w:r>
      <w:r w:rsidR="006209DE" w:rsidRPr="00A361CA">
        <w:rPr>
          <w:rFonts w:ascii="Times New Roman" w:hAnsi="Times New Roman" w:cs="Times New Roman"/>
          <w:sz w:val="24"/>
          <w:szCs w:val="24"/>
        </w:rPr>
        <w:t xml:space="preserve"> qarqe. Të gjitha monitorimet </w:t>
      </w:r>
      <w:r w:rsidR="009D7318" w:rsidRPr="00A361CA">
        <w:rPr>
          <w:rFonts w:ascii="Times New Roman" w:hAnsi="Times New Roman" w:cs="Times New Roman"/>
          <w:sz w:val="24"/>
          <w:szCs w:val="24"/>
        </w:rPr>
        <w:t xml:space="preserve">e </w:t>
      </w:r>
      <w:r w:rsidR="00196370" w:rsidRPr="00A361CA">
        <w:rPr>
          <w:rFonts w:ascii="Times New Roman" w:hAnsi="Times New Roman" w:cs="Times New Roman"/>
          <w:sz w:val="24"/>
          <w:szCs w:val="24"/>
        </w:rPr>
        <w:t xml:space="preserve">Task Forcës janë realizuar </w:t>
      </w:r>
      <w:r w:rsidR="006209DE" w:rsidRPr="00A361CA">
        <w:rPr>
          <w:rFonts w:ascii="Times New Roman" w:hAnsi="Times New Roman" w:cs="Times New Roman"/>
          <w:sz w:val="24"/>
          <w:szCs w:val="24"/>
        </w:rPr>
        <w:t>nëpërmjet platformës Google Forms, ku jan</w:t>
      </w:r>
      <w:r w:rsidR="009D7318" w:rsidRPr="00A361CA">
        <w:rPr>
          <w:rFonts w:ascii="Times New Roman" w:hAnsi="Times New Roman" w:cs="Times New Roman"/>
          <w:sz w:val="24"/>
          <w:szCs w:val="24"/>
        </w:rPr>
        <w:t>ë</w:t>
      </w:r>
      <w:r w:rsidR="006209DE" w:rsidRPr="00A361CA">
        <w:rPr>
          <w:rFonts w:ascii="Times New Roman" w:hAnsi="Times New Roman" w:cs="Times New Roman"/>
          <w:sz w:val="24"/>
          <w:szCs w:val="24"/>
        </w:rPr>
        <w:t xml:space="preserve"> vendosur Protokollet p</w:t>
      </w:r>
      <w:r w:rsidR="00C62EF4" w:rsidRPr="00A361CA">
        <w:rPr>
          <w:rFonts w:ascii="Times New Roman" w:hAnsi="Times New Roman" w:cs="Times New Roman"/>
          <w:sz w:val="24"/>
          <w:szCs w:val="24"/>
        </w:rPr>
        <w:t>ë</w:t>
      </w:r>
      <w:r w:rsidR="006209DE" w:rsidRPr="00A361CA">
        <w:rPr>
          <w:rFonts w:ascii="Times New Roman" w:hAnsi="Times New Roman" w:cs="Times New Roman"/>
          <w:sz w:val="24"/>
          <w:szCs w:val="24"/>
        </w:rPr>
        <w:t>rkat</w:t>
      </w:r>
      <w:r w:rsidR="00C62EF4" w:rsidRPr="00A361CA">
        <w:rPr>
          <w:rFonts w:ascii="Times New Roman" w:hAnsi="Times New Roman" w:cs="Times New Roman"/>
          <w:sz w:val="24"/>
          <w:szCs w:val="24"/>
        </w:rPr>
        <w:t>ë</w:t>
      </w:r>
      <w:r w:rsidR="006209DE" w:rsidRPr="00A361CA">
        <w:rPr>
          <w:rFonts w:ascii="Times New Roman" w:hAnsi="Times New Roman" w:cs="Times New Roman"/>
          <w:sz w:val="24"/>
          <w:szCs w:val="24"/>
        </w:rPr>
        <w:t>se sipas publikimit t</w:t>
      </w:r>
      <w:r w:rsidR="00C62EF4" w:rsidRPr="00A361CA">
        <w:rPr>
          <w:rFonts w:ascii="Times New Roman" w:hAnsi="Times New Roman" w:cs="Times New Roman"/>
          <w:sz w:val="24"/>
          <w:szCs w:val="24"/>
        </w:rPr>
        <w:t>ë</w:t>
      </w:r>
      <w:r w:rsidR="006209DE" w:rsidRPr="00A361CA">
        <w:rPr>
          <w:rFonts w:ascii="Times New Roman" w:hAnsi="Times New Roman" w:cs="Times New Roman"/>
          <w:sz w:val="24"/>
          <w:szCs w:val="24"/>
        </w:rPr>
        <w:t xml:space="preserve"> ketyre t</w:t>
      </w:r>
      <w:r w:rsidR="00C62EF4" w:rsidRPr="00A361CA">
        <w:rPr>
          <w:rFonts w:ascii="Times New Roman" w:hAnsi="Times New Roman" w:cs="Times New Roman"/>
          <w:sz w:val="24"/>
          <w:szCs w:val="24"/>
        </w:rPr>
        <w:t>ë</w:t>
      </w:r>
      <w:r w:rsidR="006209DE" w:rsidRPr="00A361CA">
        <w:rPr>
          <w:rFonts w:ascii="Times New Roman" w:hAnsi="Times New Roman" w:cs="Times New Roman"/>
          <w:sz w:val="24"/>
          <w:szCs w:val="24"/>
        </w:rPr>
        <w:t xml:space="preserve"> fundit n</w:t>
      </w:r>
      <w:r w:rsidR="00C62EF4" w:rsidRPr="00A361CA">
        <w:rPr>
          <w:rFonts w:ascii="Times New Roman" w:hAnsi="Times New Roman" w:cs="Times New Roman"/>
          <w:sz w:val="24"/>
          <w:szCs w:val="24"/>
        </w:rPr>
        <w:t>ë</w:t>
      </w:r>
      <w:r w:rsidR="006209DE" w:rsidRPr="00A361CA">
        <w:rPr>
          <w:rFonts w:ascii="Times New Roman" w:hAnsi="Times New Roman" w:cs="Times New Roman"/>
          <w:sz w:val="24"/>
          <w:szCs w:val="24"/>
        </w:rPr>
        <w:t xml:space="preserve"> e-albania.</w:t>
      </w:r>
      <w:r w:rsidR="006209DE" w:rsidRPr="00202EC7">
        <w:rPr>
          <w:rFonts w:ascii="Times New Roman" w:hAnsi="Times New Roman" w:cs="Times New Roman"/>
          <w:sz w:val="24"/>
          <w:szCs w:val="24"/>
        </w:rPr>
        <w:t xml:space="preserve">  </w:t>
      </w:r>
    </w:p>
    <w:p w14:paraId="31008A10" w14:textId="327921E3" w:rsidR="006209DE" w:rsidRDefault="006209DE" w:rsidP="00914D50">
      <w:pPr>
        <w:spacing w:after="0" w:line="240" w:lineRule="atLeast"/>
        <w:jc w:val="both"/>
        <w:rPr>
          <w:rFonts w:ascii="Times New Roman" w:hAnsi="Times New Roman" w:cs="Times New Roman"/>
          <w:sz w:val="24"/>
          <w:szCs w:val="24"/>
        </w:rPr>
      </w:pPr>
      <w:r w:rsidRPr="00202EC7">
        <w:rPr>
          <w:rFonts w:ascii="Times New Roman" w:hAnsi="Times New Roman" w:cs="Times New Roman"/>
          <w:sz w:val="24"/>
          <w:szCs w:val="24"/>
        </w:rPr>
        <w:t>Në rastet kur subjektet janë gjetur në shkelje</w:t>
      </w:r>
      <w:r w:rsidR="00AA1580">
        <w:rPr>
          <w:rFonts w:ascii="Times New Roman" w:hAnsi="Times New Roman" w:cs="Times New Roman"/>
          <w:sz w:val="24"/>
          <w:szCs w:val="24"/>
        </w:rPr>
        <w:t>,</w:t>
      </w:r>
      <w:r w:rsidRPr="00202EC7">
        <w:rPr>
          <w:rFonts w:ascii="Times New Roman" w:hAnsi="Times New Roman" w:cs="Times New Roman"/>
          <w:sz w:val="24"/>
          <w:szCs w:val="24"/>
        </w:rPr>
        <w:t xml:space="preserve"> inspektimi dhe masa administrative është vendosur nëpërmjet sistemit e-inspection, sipas proçedurave inspektuese standarte, të unifikuara, me pajisjen portabël </w:t>
      </w:r>
      <w:r w:rsidR="00A3346F">
        <w:rPr>
          <w:rFonts w:ascii="Times New Roman" w:hAnsi="Times New Roman" w:cs="Times New Roman"/>
          <w:sz w:val="24"/>
          <w:szCs w:val="24"/>
        </w:rPr>
        <w:t>“</w:t>
      </w:r>
      <w:r w:rsidRPr="00A3346F">
        <w:rPr>
          <w:rFonts w:ascii="Times New Roman" w:hAnsi="Times New Roman" w:cs="Times New Roman"/>
          <w:i/>
          <w:sz w:val="24"/>
          <w:szCs w:val="24"/>
        </w:rPr>
        <w:t>tablet</w:t>
      </w:r>
      <w:r w:rsidR="00A3346F">
        <w:rPr>
          <w:rFonts w:ascii="Times New Roman" w:hAnsi="Times New Roman" w:cs="Times New Roman"/>
          <w:i/>
          <w:sz w:val="24"/>
          <w:szCs w:val="24"/>
        </w:rPr>
        <w:t>”</w:t>
      </w:r>
      <w:r w:rsidRPr="00202EC7">
        <w:rPr>
          <w:rFonts w:ascii="Times New Roman" w:hAnsi="Times New Roman" w:cs="Times New Roman"/>
          <w:sz w:val="24"/>
          <w:szCs w:val="24"/>
        </w:rPr>
        <w:t xml:space="preserve">. </w:t>
      </w:r>
    </w:p>
    <w:p w14:paraId="7B6428D5" w14:textId="77777777" w:rsidR="002F1278" w:rsidRDefault="002F1278" w:rsidP="00914D50">
      <w:pPr>
        <w:spacing w:after="0" w:line="240" w:lineRule="atLeast"/>
        <w:jc w:val="center"/>
        <w:rPr>
          <w:rFonts w:ascii="Times New Roman Bold" w:eastAsia="Times New Roman" w:hAnsi="Times New Roman Bold" w:cs="Times New Roman"/>
          <w:b/>
          <w:bCs/>
          <w:caps/>
          <w:color w:val="000000"/>
          <w:sz w:val="24"/>
          <w:szCs w:val="24"/>
        </w:rPr>
      </w:pPr>
    </w:p>
    <w:p w14:paraId="069D6943" w14:textId="2C560756" w:rsidR="00B6734D" w:rsidRPr="00864D84" w:rsidRDefault="00B6734D" w:rsidP="00914D50">
      <w:pPr>
        <w:spacing w:after="0" w:line="240" w:lineRule="atLeast"/>
        <w:jc w:val="center"/>
        <w:rPr>
          <w:rFonts w:ascii="Times New Roman Bold" w:eastAsia="Times New Roman" w:hAnsi="Times New Roman Bold" w:cs="Times New Roman"/>
          <w:b/>
          <w:bCs/>
          <w:caps/>
          <w:color w:val="000000"/>
          <w:sz w:val="24"/>
          <w:szCs w:val="24"/>
        </w:rPr>
      </w:pPr>
      <w:r w:rsidRPr="00864D84">
        <w:rPr>
          <w:rFonts w:ascii="Times New Roman Bold" w:eastAsia="Times New Roman" w:hAnsi="Times New Roman Bold" w:cs="Times New Roman"/>
          <w:b/>
          <w:bCs/>
          <w:caps/>
          <w:color w:val="000000"/>
          <w:sz w:val="24"/>
          <w:szCs w:val="24"/>
        </w:rPr>
        <w:t>INSPEKTIME</w:t>
      </w:r>
      <w:r w:rsidR="00864D84" w:rsidRPr="00864D84">
        <w:rPr>
          <w:rFonts w:ascii="Times New Roman Bold" w:eastAsia="Times New Roman" w:hAnsi="Times New Roman Bold" w:cs="Times New Roman"/>
          <w:b/>
          <w:bCs/>
          <w:caps/>
          <w:color w:val="000000"/>
          <w:sz w:val="24"/>
          <w:szCs w:val="24"/>
        </w:rPr>
        <w:t xml:space="preserve">, </w:t>
      </w:r>
      <w:r w:rsidRPr="00864D84">
        <w:rPr>
          <w:rFonts w:ascii="Times New Roman Bold" w:eastAsia="Times New Roman" w:hAnsi="Times New Roman Bold" w:cs="Times New Roman"/>
          <w:b/>
          <w:bCs/>
          <w:caps/>
          <w:color w:val="000000"/>
          <w:sz w:val="24"/>
          <w:szCs w:val="24"/>
        </w:rPr>
        <w:t>RI</w:t>
      </w:r>
      <w:r w:rsidR="00E008B0">
        <w:rPr>
          <w:rFonts w:ascii="Times New Roman Bold" w:eastAsia="Times New Roman" w:hAnsi="Times New Roman Bold" w:cs="Times New Roman"/>
          <w:b/>
          <w:bCs/>
          <w:caps/>
          <w:color w:val="000000"/>
          <w:sz w:val="24"/>
          <w:szCs w:val="24"/>
        </w:rPr>
        <w:t>-</w:t>
      </w:r>
      <w:r w:rsidRPr="00864D84">
        <w:rPr>
          <w:rFonts w:ascii="Times New Roman Bold" w:eastAsia="Times New Roman" w:hAnsi="Times New Roman Bold" w:cs="Times New Roman"/>
          <w:b/>
          <w:bCs/>
          <w:caps/>
          <w:color w:val="000000"/>
          <w:sz w:val="24"/>
          <w:szCs w:val="24"/>
        </w:rPr>
        <w:t>INSPEKTIME</w:t>
      </w:r>
      <w:r w:rsidR="00864D84" w:rsidRPr="00864D84">
        <w:rPr>
          <w:rFonts w:ascii="Times New Roman Bold" w:eastAsia="Times New Roman" w:hAnsi="Times New Roman Bold" w:cs="Times New Roman"/>
          <w:b/>
          <w:bCs/>
          <w:caps/>
          <w:color w:val="000000"/>
          <w:sz w:val="24"/>
          <w:szCs w:val="24"/>
        </w:rPr>
        <w:t xml:space="preserve"> dhe monitorime</w:t>
      </w:r>
    </w:p>
    <w:p w14:paraId="5FDBD0D5" w14:textId="77777777" w:rsidR="008C6A35" w:rsidRPr="00864D84" w:rsidRDefault="00B6734D" w:rsidP="00914D50">
      <w:pPr>
        <w:spacing w:after="0" w:line="240" w:lineRule="atLeast"/>
        <w:jc w:val="center"/>
        <w:rPr>
          <w:rFonts w:ascii="Times New Roman" w:eastAsia="Times New Roman" w:hAnsi="Times New Roman" w:cs="Times New Roman"/>
          <w:b/>
          <w:bCs/>
          <w:color w:val="000000"/>
          <w:sz w:val="24"/>
          <w:szCs w:val="24"/>
        </w:rPr>
      </w:pPr>
      <w:r w:rsidRPr="00864D84">
        <w:rPr>
          <w:rFonts w:ascii="Times New Roman" w:eastAsia="Times New Roman" w:hAnsi="Times New Roman" w:cs="Times New Roman"/>
          <w:b/>
          <w:bCs/>
          <w:color w:val="000000"/>
          <w:sz w:val="24"/>
          <w:szCs w:val="24"/>
        </w:rPr>
        <w:t>VITI 20</w:t>
      </w:r>
      <w:r w:rsidR="007B7C7A" w:rsidRPr="00864D84">
        <w:rPr>
          <w:rFonts w:ascii="Times New Roman" w:eastAsia="Times New Roman" w:hAnsi="Times New Roman" w:cs="Times New Roman"/>
          <w:b/>
          <w:bCs/>
          <w:color w:val="000000"/>
          <w:sz w:val="24"/>
          <w:szCs w:val="24"/>
        </w:rPr>
        <w:t>20</w:t>
      </w:r>
    </w:p>
    <w:p w14:paraId="50C12A08" w14:textId="77777777" w:rsidR="002F1278" w:rsidRDefault="002F1278" w:rsidP="00914D50">
      <w:pPr>
        <w:spacing w:after="0" w:line="240" w:lineRule="atLeast"/>
        <w:jc w:val="center"/>
        <w:rPr>
          <w:rFonts w:ascii="Times New Roman" w:eastAsia="Times New Roman" w:hAnsi="Times New Roman" w:cs="Times New Roman"/>
          <w:bCs/>
          <w:color w:val="000000"/>
          <w:sz w:val="24"/>
          <w:szCs w:val="24"/>
        </w:rPr>
      </w:pPr>
    </w:p>
    <w:tbl>
      <w:tblPr>
        <w:tblW w:w="9120" w:type="dxa"/>
        <w:tblInd w:w="-10" w:type="dxa"/>
        <w:tblLook w:val="04A0" w:firstRow="1" w:lastRow="0" w:firstColumn="1" w:lastColumn="0" w:noHBand="0" w:noVBand="1"/>
      </w:tblPr>
      <w:tblGrid>
        <w:gridCol w:w="2280"/>
        <w:gridCol w:w="2280"/>
        <w:gridCol w:w="2280"/>
        <w:gridCol w:w="2280"/>
      </w:tblGrid>
      <w:tr w:rsidR="0073472F" w:rsidRPr="0073472F" w14:paraId="6DD60609" w14:textId="77777777" w:rsidTr="0073472F">
        <w:trPr>
          <w:trHeight w:val="330"/>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D9AA36" w14:textId="77777777" w:rsidR="0073472F" w:rsidRPr="0073472F" w:rsidRDefault="0073472F" w:rsidP="00871EC8">
            <w:pPr>
              <w:spacing w:after="0" w:line="240" w:lineRule="auto"/>
              <w:jc w:val="center"/>
              <w:rPr>
                <w:rFonts w:ascii="Times New Roman" w:eastAsia="Times New Roman" w:hAnsi="Times New Roman" w:cs="Times New Roman"/>
                <w:b/>
                <w:bCs/>
                <w:color w:val="000000"/>
                <w:sz w:val="24"/>
                <w:szCs w:val="24"/>
              </w:rPr>
            </w:pPr>
            <w:r w:rsidRPr="0073472F">
              <w:rPr>
                <w:rFonts w:ascii="Times New Roman" w:eastAsia="Times New Roman" w:hAnsi="Times New Roman" w:cs="Times New Roman"/>
                <w:b/>
                <w:bCs/>
                <w:color w:val="000000"/>
                <w:sz w:val="24"/>
                <w:szCs w:val="24"/>
              </w:rPr>
              <w:t>QARKU</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2563C105" w14:textId="77777777" w:rsidR="0073472F" w:rsidRPr="0073472F" w:rsidRDefault="0073472F" w:rsidP="00871EC8">
            <w:pPr>
              <w:spacing w:after="0" w:line="240" w:lineRule="auto"/>
              <w:jc w:val="center"/>
              <w:rPr>
                <w:rFonts w:ascii="Times New Roman" w:eastAsia="Times New Roman" w:hAnsi="Times New Roman" w:cs="Times New Roman"/>
                <w:b/>
                <w:bCs/>
                <w:color w:val="000000"/>
                <w:sz w:val="24"/>
                <w:szCs w:val="24"/>
              </w:rPr>
            </w:pPr>
            <w:r w:rsidRPr="0073472F">
              <w:rPr>
                <w:rFonts w:ascii="Times New Roman" w:eastAsia="Times New Roman" w:hAnsi="Times New Roman" w:cs="Times New Roman"/>
                <w:b/>
                <w:bCs/>
                <w:color w:val="000000"/>
                <w:sz w:val="24"/>
                <w:szCs w:val="24"/>
              </w:rPr>
              <w:t>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7EF0A9C4" w14:textId="77777777" w:rsidR="0073472F" w:rsidRPr="0073472F" w:rsidRDefault="0073472F" w:rsidP="00871EC8">
            <w:pPr>
              <w:spacing w:after="0" w:line="240" w:lineRule="auto"/>
              <w:jc w:val="center"/>
              <w:rPr>
                <w:rFonts w:ascii="Times New Roman" w:eastAsia="Times New Roman" w:hAnsi="Times New Roman" w:cs="Times New Roman"/>
                <w:b/>
                <w:bCs/>
                <w:color w:val="000000"/>
                <w:sz w:val="24"/>
                <w:szCs w:val="24"/>
              </w:rPr>
            </w:pPr>
            <w:r w:rsidRPr="0073472F">
              <w:rPr>
                <w:rFonts w:ascii="Times New Roman" w:eastAsia="Times New Roman" w:hAnsi="Times New Roman" w:cs="Times New Roman"/>
                <w:b/>
                <w:bCs/>
                <w:color w:val="000000"/>
                <w:sz w:val="24"/>
                <w:szCs w:val="24"/>
              </w:rPr>
              <w:t>RI-INSPEKTIME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71ADB2F2" w14:textId="77777777" w:rsidR="0073472F" w:rsidRDefault="0073472F" w:rsidP="00871EC8">
            <w:pPr>
              <w:spacing w:after="0" w:line="240" w:lineRule="auto"/>
              <w:jc w:val="center"/>
              <w:rPr>
                <w:rFonts w:ascii="Times New Roman" w:eastAsia="Times New Roman" w:hAnsi="Times New Roman" w:cs="Times New Roman"/>
                <w:b/>
                <w:bCs/>
                <w:color w:val="000000"/>
                <w:sz w:val="24"/>
                <w:szCs w:val="24"/>
              </w:rPr>
            </w:pPr>
          </w:p>
          <w:p w14:paraId="2FB6D9BD" w14:textId="77777777" w:rsidR="0073472F" w:rsidRDefault="0073472F" w:rsidP="00871EC8">
            <w:pPr>
              <w:spacing w:after="0" w:line="240" w:lineRule="auto"/>
              <w:jc w:val="center"/>
              <w:rPr>
                <w:rFonts w:ascii="Times New Roman" w:eastAsia="Times New Roman" w:hAnsi="Times New Roman" w:cs="Times New Roman"/>
                <w:b/>
                <w:bCs/>
                <w:color w:val="000000"/>
                <w:sz w:val="24"/>
                <w:szCs w:val="24"/>
              </w:rPr>
            </w:pPr>
            <w:r w:rsidRPr="0073472F">
              <w:rPr>
                <w:rFonts w:ascii="Times New Roman" w:eastAsia="Times New Roman" w:hAnsi="Times New Roman" w:cs="Times New Roman"/>
                <w:b/>
                <w:bCs/>
                <w:color w:val="000000"/>
                <w:sz w:val="24"/>
                <w:szCs w:val="24"/>
              </w:rPr>
              <w:t>MONITORIME</w:t>
            </w:r>
          </w:p>
          <w:p w14:paraId="14CBE9D3" w14:textId="77777777" w:rsidR="0073472F" w:rsidRPr="0073472F" w:rsidRDefault="0073472F" w:rsidP="00871EC8">
            <w:pPr>
              <w:spacing w:after="0" w:line="240" w:lineRule="auto"/>
              <w:jc w:val="center"/>
              <w:rPr>
                <w:rFonts w:ascii="Times New Roman" w:eastAsia="Times New Roman" w:hAnsi="Times New Roman" w:cs="Times New Roman"/>
                <w:b/>
                <w:bCs/>
                <w:color w:val="000000"/>
                <w:sz w:val="24"/>
                <w:szCs w:val="24"/>
              </w:rPr>
            </w:pPr>
          </w:p>
        </w:tc>
      </w:tr>
      <w:tr w:rsidR="0073472F" w:rsidRPr="0073472F" w14:paraId="5C0B0EB0"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46B284ED"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49A2431A"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BERAT</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70F50F77"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045F2BF7"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978</w:t>
            </w:r>
          </w:p>
        </w:tc>
        <w:tc>
          <w:tcPr>
            <w:tcW w:w="2280" w:type="dxa"/>
            <w:tcBorders>
              <w:top w:val="nil"/>
              <w:left w:val="nil"/>
              <w:bottom w:val="single" w:sz="8" w:space="0" w:color="auto"/>
              <w:right w:val="single" w:sz="8" w:space="0" w:color="auto"/>
            </w:tcBorders>
            <w:shd w:val="clear" w:color="auto" w:fill="auto"/>
            <w:noWrap/>
            <w:vAlign w:val="center"/>
            <w:hideMark/>
          </w:tcPr>
          <w:p w14:paraId="52264D37"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226D1072"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3</w:t>
            </w:r>
          </w:p>
        </w:tc>
        <w:tc>
          <w:tcPr>
            <w:tcW w:w="2280" w:type="dxa"/>
            <w:tcBorders>
              <w:top w:val="nil"/>
              <w:left w:val="nil"/>
              <w:bottom w:val="single" w:sz="8" w:space="0" w:color="auto"/>
              <w:right w:val="single" w:sz="8" w:space="0" w:color="auto"/>
            </w:tcBorders>
            <w:shd w:val="clear" w:color="auto" w:fill="auto"/>
            <w:noWrap/>
            <w:vAlign w:val="center"/>
            <w:hideMark/>
          </w:tcPr>
          <w:p w14:paraId="4D1CBA9B"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622FBA4D"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19</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101</w:t>
            </w:r>
          </w:p>
        </w:tc>
      </w:tr>
      <w:tr w:rsidR="0073472F" w:rsidRPr="0073472F" w14:paraId="5E690913"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F3F534D"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2B6B70E3"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DIBER</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53D68BFB"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68C4FC04"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594</w:t>
            </w:r>
          </w:p>
        </w:tc>
        <w:tc>
          <w:tcPr>
            <w:tcW w:w="2280" w:type="dxa"/>
            <w:tcBorders>
              <w:top w:val="nil"/>
              <w:left w:val="nil"/>
              <w:bottom w:val="single" w:sz="8" w:space="0" w:color="auto"/>
              <w:right w:val="single" w:sz="8" w:space="0" w:color="auto"/>
            </w:tcBorders>
            <w:shd w:val="clear" w:color="auto" w:fill="auto"/>
            <w:noWrap/>
            <w:vAlign w:val="center"/>
            <w:hideMark/>
          </w:tcPr>
          <w:p w14:paraId="68050B81"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24973CD7"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4</w:t>
            </w:r>
          </w:p>
        </w:tc>
        <w:tc>
          <w:tcPr>
            <w:tcW w:w="2280" w:type="dxa"/>
            <w:tcBorders>
              <w:top w:val="nil"/>
              <w:left w:val="nil"/>
              <w:bottom w:val="single" w:sz="8" w:space="0" w:color="auto"/>
              <w:right w:val="single" w:sz="8" w:space="0" w:color="auto"/>
            </w:tcBorders>
            <w:shd w:val="clear" w:color="auto" w:fill="auto"/>
            <w:noWrap/>
            <w:vAlign w:val="center"/>
            <w:hideMark/>
          </w:tcPr>
          <w:p w14:paraId="5905C9F0"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4E20E11E"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14</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996</w:t>
            </w:r>
          </w:p>
        </w:tc>
      </w:tr>
      <w:tr w:rsidR="0073472F" w:rsidRPr="0073472F" w14:paraId="521E0D7D"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E8DFB2F"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27EA3FC0"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DURRES</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609C5E06"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69CFEBA3"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977</w:t>
            </w:r>
          </w:p>
        </w:tc>
        <w:tc>
          <w:tcPr>
            <w:tcW w:w="2280" w:type="dxa"/>
            <w:tcBorders>
              <w:top w:val="nil"/>
              <w:left w:val="nil"/>
              <w:bottom w:val="single" w:sz="8" w:space="0" w:color="auto"/>
              <w:right w:val="single" w:sz="8" w:space="0" w:color="auto"/>
            </w:tcBorders>
            <w:shd w:val="clear" w:color="auto" w:fill="auto"/>
            <w:noWrap/>
            <w:vAlign w:val="center"/>
            <w:hideMark/>
          </w:tcPr>
          <w:p w14:paraId="688FB5C9"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6C3DDD99"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45</w:t>
            </w:r>
          </w:p>
        </w:tc>
        <w:tc>
          <w:tcPr>
            <w:tcW w:w="2280" w:type="dxa"/>
            <w:tcBorders>
              <w:top w:val="nil"/>
              <w:left w:val="nil"/>
              <w:bottom w:val="single" w:sz="8" w:space="0" w:color="auto"/>
              <w:right w:val="single" w:sz="8" w:space="0" w:color="auto"/>
            </w:tcBorders>
            <w:shd w:val="clear" w:color="auto" w:fill="auto"/>
            <w:noWrap/>
            <w:vAlign w:val="center"/>
            <w:hideMark/>
          </w:tcPr>
          <w:p w14:paraId="1C6B20E8"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54DA3487"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60</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220</w:t>
            </w:r>
          </w:p>
        </w:tc>
      </w:tr>
      <w:tr w:rsidR="0073472F" w:rsidRPr="0073472F" w14:paraId="3D7B389D"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65F84435"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005D9041"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ELBASAN</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2073CFC7"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15F6C7AF"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920</w:t>
            </w:r>
          </w:p>
        </w:tc>
        <w:tc>
          <w:tcPr>
            <w:tcW w:w="2280" w:type="dxa"/>
            <w:tcBorders>
              <w:top w:val="nil"/>
              <w:left w:val="nil"/>
              <w:bottom w:val="single" w:sz="8" w:space="0" w:color="auto"/>
              <w:right w:val="single" w:sz="8" w:space="0" w:color="auto"/>
            </w:tcBorders>
            <w:shd w:val="clear" w:color="auto" w:fill="auto"/>
            <w:noWrap/>
            <w:vAlign w:val="center"/>
            <w:hideMark/>
          </w:tcPr>
          <w:p w14:paraId="375743E4"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29D447F6"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8</w:t>
            </w:r>
          </w:p>
        </w:tc>
        <w:tc>
          <w:tcPr>
            <w:tcW w:w="2280" w:type="dxa"/>
            <w:tcBorders>
              <w:top w:val="nil"/>
              <w:left w:val="nil"/>
              <w:bottom w:val="single" w:sz="8" w:space="0" w:color="auto"/>
              <w:right w:val="single" w:sz="8" w:space="0" w:color="auto"/>
            </w:tcBorders>
            <w:shd w:val="clear" w:color="auto" w:fill="auto"/>
            <w:noWrap/>
            <w:vAlign w:val="center"/>
            <w:hideMark/>
          </w:tcPr>
          <w:p w14:paraId="4FD982CE"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667BFBE4"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25</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838</w:t>
            </w:r>
          </w:p>
        </w:tc>
      </w:tr>
      <w:tr w:rsidR="0073472F" w:rsidRPr="0073472F" w14:paraId="127E3898"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3B37B042"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6271A9EB"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FIER</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3D908353"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6C0AD0A8"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1 133</w:t>
            </w:r>
          </w:p>
        </w:tc>
        <w:tc>
          <w:tcPr>
            <w:tcW w:w="2280" w:type="dxa"/>
            <w:tcBorders>
              <w:top w:val="nil"/>
              <w:left w:val="nil"/>
              <w:bottom w:val="single" w:sz="8" w:space="0" w:color="auto"/>
              <w:right w:val="single" w:sz="8" w:space="0" w:color="auto"/>
            </w:tcBorders>
            <w:shd w:val="clear" w:color="auto" w:fill="auto"/>
            <w:noWrap/>
            <w:vAlign w:val="center"/>
            <w:hideMark/>
          </w:tcPr>
          <w:p w14:paraId="75F39E23"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1E068E24"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13</w:t>
            </w:r>
          </w:p>
        </w:tc>
        <w:tc>
          <w:tcPr>
            <w:tcW w:w="2280" w:type="dxa"/>
            <w:tcBorders>
              <w:top w:val="nil"/>
              <w:left w:val="nil"/>
              <w:bottom w:val="single" w:sz="8" w:space="0" w:color="auto"/>
              <w:right w:val="single" w:sz="8" w:space="0" w:color="auto"/>
            </w:tcBorders>
            <w:shd w:val="clear" w:color="auto" w:fill="auto"/>
            <w:noWrap/>
            <w:vAlign w:val="center"/>
            <w:hideMark/>
          </w:tcPr>
          <w:p w14:paraId="7C87C46E"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7F87A97E"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29</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408</w:t>
            </w:r>
          </w:p>
        </w:tc>
      </w:tr>
      <w:tr w:rsidR="0073472F" w:rsidRPr="0073472F" w14:paraId="55ACF744"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0F4DCF67"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371A4E07"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GJIROKASTER</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07303172"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5EE5A027"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431</w:t>
            </w:r>
          </w:p>
        </w:tc>
        <w:tc>
          <w:tcPr>
            <w:tcW w:w="2280" w:type="dxa"/>
            <w:tcBorders>
              <w:top w:val="nil"/>
              <w:left w:val="nil"/>
              <w:bottom w:val="single" w:sz="8" w:space="0" w:color="auto"/>
              <w:right w:val="single" w:sz="8" w:space="0" w:color="auto"/>
            </w:tcBorders>
            <w:shd w:val="clear" w:color="auto" w:fill="auto"/>
            <w:noWrap/>
            <w:vAlign w:val="center"/>
            <w:hideMark/>
          </w:tcPr>
          <w:p w14:paraId="2A3DEBC9"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248B3BEA"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13</w:t>
            </w:r>
          </w:p>
        </w:tc>
        <w:tc>
          <w:tcPr>
            <w:tcW w:w="2280" w:type="dxa"/>
            <w:tcBorders>
              <w:top w:val="nil"/>
              <w:left w:val="nil"/>
              <w:bottom w:val="single" w:sz="8" w:space="0" w:color="auto"/>
              <w:right w:val="single" w:sz="8" w:space="0" w:color="auto"/>
            </w:tcBorders>
            <w:shd w:val="clear" w:color="auto" w:fill="auto"/>
            <w:noWrap/>
            <w:vAlign w:val="center"/>
            <w:hideMark/>
          </w:tcPr>
          <w:p w14:paraId="0C8634D6"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13A5AB65"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23</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461</w:t>
            </w:r>
          </w:p>
        </w:tc>
      </w:tr>
      <w:tr w:rsidR="0073472F" w:rsidRPr="0073472F" w14:paraId="1D46F010"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6796C0AB"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1D6A5F94"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KORCE</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14E1631F"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25A45223"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710</w:t>
            </w:r>
          </w:p>
        </w:tc>
        <w:tc>
          <w:tcPr>
            <w:tcW w:w="2280" w:type="dxa"/>
            <w:tcBorders>
              <w:top w:val="nil"/>
              <w:left w:val="nil"/>
              <w:bottom w:val="single" w:sz="8" w:space="0" w:color="auto"/>
              <w:right w:val="single" w:sz="8" w:space="0" w:color="auto"/>
            </w:tcBorders>
            <w:shd w:val="clear" w:color="auto" w:fill="auto"/>
            <w:noWrap/>
            <w:vAlign w:val="center"/>
            <w:hideMark/>
          </w:tcPr>
          <w:p w14:paraId="2BEFD332"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2A85EDC5"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0</w:t>
            </w:r>
          </w:p>
        </w:tc>
        <w:tc>
          <w:tcPr>
            <w:tcW w:w="2280" w:type="dxa"/>
            <w:tcBorders>
              <w:top w:val="nil"/>
              <w:left w:val="nil"/>
              <w:bottom w:val="single" w:sz="8" w:space="0" w:color="auto"/>
              <w:right w:val="single" w:sz="8" w:space="0" w:color="auto"/>
            </w:tcBorders>
            <w:shd w:val="clear" w:color="auto" w:fill="auto"/>
            <w:noWrap/>
            <w:vAlign w:val="center"/>
            <w:hideMark/>
          </w:tcPr>
          <w:p w14:paraId="6EFF78C7"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59C95ECE"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28</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607</w:t>
            </w:r>
          </w:p>
        </w:tc>
      </w:tr>
      <w:tr w:rsidR="0073472F" w:rsidRPr="0073472F" w14:paraId="2BE8B5DA"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45744684"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18C21258"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KUKES</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68466C05"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70AAE28A"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613</w:t>
            </w:r>
          </w:p>
        </w:tc>
        <w:tc>
          <w:tcPr>
            <w:tcW w:w="2280" w:type="dxa"/>
            <w:tcBorders>
              <w:top w:val="nil"/>
              <w:left w:val="nil"/>
              <w:bottom w:val="single" w:sz="8" w:space="0" w:color="auto"/>
              <w:right w:val="single" w:sz="8" w:space="0" w:color="auto"/>
            </w:tcBorders>
            <w:shd w:val="clear" w:color="auto" w:fill="auto"/>
            <w:noWrap/>
            <w:vAlign w:val="center"/>
            <w:hideMark/>
          </w:tcPr>
          <w:p w14:paraId="66C1C975"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335A7B20"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2</w:t>
            </w:r>
          </w:p>
        </w:tc>
        <w:tc>
          <w:tcPr>
            <w:tcW w:w="2280" w:type="dxa"/>
            <w:tcBorders>
              <w:top w:val="nil"/>
              <w:left w:val="nil"/>
              <w:bottom w:val="single" w:sz="8" w:space="0" w:color="auto"/>
              <w:right w:val="single" w:sz="8" w:space="0" w:color="auto"/>
            </w:tcBorders>
            <w:shd w:val="clear" w:color="auto" w:fill="auto"/>
            <w:noWrap/>
            <w:vAlign w:val="center"/>
            <w:hideMark/>
          </w:tcPr>
          <w:p w14:paraId="31324A80"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7160DC1A"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18</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226</w:t>
            </w:r>
          </w:p>
        </w:tc>
      </w:tr>
      <w:tr w:rsidR="0073472F" w:rsidRPr="0073472F" w14:paraId="1862CE4D"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19952EF6"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0B3740C7"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LEZHE</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61BCC89D"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22692353"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515</w:t>
            </w:r>
          </w:p>
        </w:tc>
        <w:tc>
          <w:tcPr>
            <w:tcW w:w="2280" w:type="dxa"/>
            <w:tcBorders>
              <w:top w:val="nil"/>
              <w:left w:val="nil"/>
              <w:bottom w:val="single" w:sz="8" w:space="0" w:color="auto"/>
              <w:right w:val="single" w:sz="8" w:space="0" w:color="auto"/>
            </w:tcBorders>
            <w:shd w:val="clear" w:color="auto" w:fill="auto"/>
            <w:noWrap/>
            <w:vAlign w:val="center"/>
            <w:hideMark/>
          </w:tcPr>
          <w:p w14:paraId="367CFD65"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7411E826"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30</w:t>
            </w:r>
          </w:p>
        </w:tc>
        <w:tc>
          <w:tcPr>
            <w:tcW w:w="2280" w:type="dxa"/>
            <w:tcBorders>
              <w:top w:val="nil"/>
              <w:left w:val="nil"/>
              <w:bottom w:val="single" w:sz="8" w:space="0" w:color="auto"/>
              <w:right w:val="single" w:sz="8" w:space="0" w:color="auto"/>
            </w:tcBorders>
            <w:shd w:val="clear" w:color="auto" w:fill="auto"/>
            <w:noWrap/>
            <w:vAlign w:val="center"/>
            <w:hideMark/>
          </w:tcPr>
          <w:p w14:paraId="6E03FF8D"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2A6FA6E8"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17</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063</w:t>
            </w:r>
          </w:p>
        </w:tc>
      </w:tr>
      <w:tr w:rsidR="0073472F" w:rsidRPr="0073472F" w14:paraId="3680E257"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1912668"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587B33BB"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SHKODER</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097C5F82"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0368B826"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616</w:t>
            </w:r>
          </w:p>
        </w:tc>
        <w:tc>
          <w:tcPr>
            <w:tcW w:w="2280" w:type="dxa"/>
            <w:tcBorders>
              <w:top w:val="nil"/>
              <w:left w:val="nil"/>
              <w:bottom w:val="single" w:sz="8" w:space="0" w:color="auto"/>
              <w:right w:val="single" w:sz="8" w:space="0" w:color="auto"/>
            </w:tcBorders>
            <w:shd w:val="clear" w:color="auto" w:fill="auto"/>
            <w:noWrap/>
            <w:vAlign w:val="center"/>
            <w:hideMark/>
          </w:tcPr>
          <w:p w14:paraId="636D4CF0"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732D89CC"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82</w:t>
            </w:r>
          </w:p>
        </w:tc>
        <w:tc>
          <w:tcPr>
            <w:tcW w:w="2280" w:type="dxa"/>
            <w:tcBorders>
              <w:top w:val="nil"/>
              <w:left w:val="nil"/>
              <w:bottom w:val="single" w:sz="8" w:space="0" w:color="auto"/>
              <w:right w:val="single" w:sz="8" w:space="0" w:color="auto"/>
            </w:tcBorders>
            <w:shd w:val="clear" w:color="auto" w:fill="auto"/>
            <w:noWrap/>
            <w:vAlign w:val="center"/>
            <w:hideMark/>
          </w:tcPr>
          <w:p w14:paraId="350C458E"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32D52889"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21</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392</w:t>
            </w:r>
          </w:p>
        </w:tc>
      </w:tr>
      <w:tr w:rsidR="0073472F" w:rsidRPr="0073472F" w14:paraId="3A308BE2" w14:textId="77777777" w:rsidTr="0073472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097803E4"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5C3A04F6"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TIRANE</w:t>
            </w:r>
          </w:p>
        </w:tc>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38DD47FB"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1C1F3044"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1 457</w:t>
            </w:r>
          </w:p>
        </w:tc>
        <w:tc>
          <w:tcPr>
            <w:tcW w:w="2280" w:type="dxa"/>
            <w:tcBorders>
              <w:top w:val="nil"/>
              <w:left w:val="nil"/>
              <w:bottom w:val="single" w:sz="8" w:space="0" w:color="auto"/>
              <w:right w:val="single" w:sz="8" w:space="0" w:color="auto"/>
            </w:tcBorders>
            <w:shd w:val="clear" w:color="auto" w:fill="auto"/>
            <w:noWrap/>
            <w:vAlign w:val="center"/>
            <w:hideMark/>
          </w:tcPr>
          <w:p w14:paraId="738B7080"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4767C97F"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18</w:t>
            </w:r>
          </w:p>
        </w:tc>
        <w:tc>
          <w:tcPr>
            <w:tcW w:w="2280" w:type="dxa"/>
            <w:tcBorders>
              <w:top w:val="nil"/>
              <w:left w:val="nil"/>
              <w:bottom w:val="single" w:sz="8" w:space="0" w:color="auto"/>
              <w:right w:val="single" w:sz="8" w:space="0" w:color="auto"/>
            </w:tcBorders>
            <w:shd w:val="clear" w:color="auto" w:fill="auto"/>
            <w:noWrap/>
            <w:vAlign w:val="center"/>
            <w:hideMark/>
          </w:tcPr>
          <w:p w14:paraId="73A9F5A9"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5A423D25"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64</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163</w:t>
            </w:r>
          </w:p>
        </w:tc>
      </w:tr>
      <w:tr w:rsidR="0073472F" w:rsidRPr="0073472F" w14:paraId="4701BEC6" w14:textId="77777777" w:rsidTr="0073472F">
        <w:trPr>
          <w:cantSplit/>
          <w:trHeight w:val="342"/>
        </w:trPr>
        <w:tc>
          <w:tcPr>
            <w:tcW w:w="2280" w:type="dxa"/>
            <w:tcBorders>
              <w:top w:val="nil"/>
              <w:left w:val="single" w:sz="8" w:space="0" w:color="auto"/>
              <w:bottom w:val="nil"/>
              <w:right w:val="nil"/>
            </w:tcBorders>
            <w:shd w:val="clear" w:color="auto" w:fill="auto"/>
            <w:noWrap/>
            <w:vAlign w:val="center"/>
            <w:hideMark/>
          </w:tcPr>
          <w:p w14:paraId="737335F7"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25EA2EE8"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VLORE</w:t>
            </w:r>
          </w:p>
        </w:tc>
        <w:tc>
          <w:tcPr>
            <w:tcW w:w="2280" w:type="dxa"/>
            <w:tcBorders>
              <w:top w:val="nil"/>
              <w:left w:val="single" w:sz="8" w:space="0" w:color="auto"/>
              <w:bottom w:val="nil"/>
              <w:right w:val="single" w:sz="8" w:space="0" w:color="auto"/>
            </w:tcBorders>
            <w:shd w:val="clear" w:color="auto" w:fill="auto"/>
            <w:noWrap/>
            <w:vAlign w:val="center"/>
            <w:hideMark/>
          </w:tcPr>
          <w:p w14:paraId="24163C98"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p>
          <w:p w14:paraId="041F638C"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976</w:t>
            </w:r>
          </w:p>
        </w:tc>
        <w:tc>
          <w:tcPr>
            <w:tcW w:w="2280" w:type="dxa"/>
            <w:tcBorders>
              <w:top w:val="nil"/>
              <w:left w:val="nil"/>
              <w:bottom w:val="nil"/>
              <w:right w:val="single" w:sz="8" w:space="0" w:color="auto"/>
            </w:tcBorders>
            <w:shd w:val="clear" w:color="auto" w:fill="auto"/>
            <w:noWrap/>
            <w:vAlign w:val="center"/>
            <w:hideMark/>
          </w:tcPr>
          <w:p w14:paraId="433A9A8C"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3A47B88A"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26</w:t>
            </w:r>
          </w:p>
        </w:tc>
        <w:tc>
          <w:tcPr>
            <w:tcW w:w="2280" w:type="dxa"/>
            <w:tcBorders>
              <w:top w:val="nil"/>
              <w:left w:val="nil"/>
              <w:bottom w:val="nil"/>
              <w:right w:val="single" w:sz="8" w:space="0" w:color="auto"/>
            </w:tcBorders>
            <w:shd w:val="clear" w:color="auto" w:fill="auto"/>
            <w:noWrap/>
            <w:vAlign w:val="center"/>
            <w:hideMark/>
          </w:tcPr>
          <w:p w14:paraId="6C7F4B24"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6A728914"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52</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225</w:t>
            </w:r>
          </w:p>
        </w:tc>
      </w:tr>
      <w:tr w:rsidR="0073472F" w:rsidRPr="0073472F" w14:paraId="4489CF23" w14:textId="77777777" w:rsidTr="0073472F">
        <w:trPr>
          <w:cantSplit/>
          <w:trHeight w:val="342"/>
        </w:trPr>
        <w:tc>
          <w:tcPr>
            <w:tcW w:w="2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008B19"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p>
          <w:p w14:paraId="14E4F768" w14:textId="77777777" w:rsidR="0073472F" w:rsidRPr="00B41E48" w:rsidRDefault="0073472F" w:rsidP="00871EC8">
            <w:pPr>
              <w:spacing w:after="0" w:line="240" w:lineRule="auto"/>
              <w:jc w:val="both"/>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QENDRORI</w:t>
            </w:r>
          </w:p>
        </w:tc>
        <w:tc>
          <w:tcPr>
            <w:tcW w:w="2280" w:type="dxa"/>
            <w:tcBorders>
              <w:top w:val="single" w:sz="8" w:space="0" w:color="auto"/>
              <w:left w:val="nil"/>
              <w:bottom w:val="single" w:sz="8" w:space="0" w:color="auto"/>
              <w:right w:val="single" w:sz="8" w:space="0" w:color="auto"/>
            </w:tcBorders>
            <w:shd w:val="clear" w:color="auto" w:fill="auto"/>
            <w:noWrap/>
            <w:vAlign w:val="center"/>
            <w:hideMark/>
          </w:tcPr>
          <w:p w14:paraId="2EF40289"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62120C9F"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69</w:t>
            </w:r>
          </w:p>
        </w:tc>
        <w:tc>
          <w:tcPr>
            <w:tcW w:w="2280" w:type="dxa"/>
            <w:tcBorders>
              <w:top w:val="single" w:sz="8" w:space="0" w:color="auto"/>
              <w:left w:val="nil"/>
              <w:bottom w:val="single" w:sz="8" w:space="0" w:color="auto"/>
              <w:right w:val="single" w:sz="8" w:space="0" w:color="auto"/>
            </w:tcBorders>
            <w:shd w:val="clear" w:color="auto" w:fill="auto"/>
            <w:noWrap/>
            <w:vAlign w:val="center"/>
            <w:hideMark/>
          </w:tcPr>
          <w:p w14:paraId="697B1B35"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32CFAC3A"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w:t>
            </w:r>
          </w:p>
        </w:tc>
        <w:tc>
          <w:tcPr>
            <w:tcW w:w="2280" w:type="dxa"/>
            <w:tcBorders>
              <w:top w:val="single" w:sz="8" w:space="0" w:color="auto"/>
              <w:left w:val="nil"/>
              <w:bottom w:val="single" w:sz="8" w:space="0" w:color="auto"/>
              <w:right w:val="single" w:sz="8" w:space="0" w:color="auto"/>
            </w:tcBorders>
            <w:shd w:val="clear" w:color="auto" w:fill="auto"/>
            <w:noWrap/>
            <w:vAlign w:val="center"/>
            <w:hideMark/>
          </w:tcPr>
          <w:p w14:paraId="640EFD18" w14:textId="77777777" w:rsidR="00032B49" w:rsidRPr="00B41E48" w:rsidRDefault="00032B49" w:rsidP="00871EC8">
            <w:pPr>
              <w:spacing w:after="0" w:line="240" w:lineRule="auto"/>
              <w:jc w:val="center"/>
              <w:rPr>
                <w:rFonts w:ascii="Times New Roman" w:eastAsia="Times New Roman" w:hAnsi="Times New Roman" w:cs="Times New Roman"/>
                <w:color w:val="000000"/>
                <w:sz w:val="22"/>
                <w:szCs w:val="22"/>
              </w:rPr>
            </w:pPr>
          </w:p>
          <w:p w14:paraId="2E105B42" w14:textId="77777777" w:rsidR="0073472F" w:rsidRPr="00B41E48" w:rsidRDefault="0073472F" w:rsidP="00871EC8">
            <w:pPr>
              <w:spacing w:after="0" w:line="240" w:lineRule="auto"/>
              <w:jc w:val="center"/>
              <w:rPr>
                <w:rFonts w:ascii="Times New Roman" w:eastAsia="Times New Roman" w:hAnsi="Times New Roman" w:cs="Times New Roman"/>
                <w:color w:val="000000"/>
                <w:sz w:val="22"/>
                <w:szCs w:val="22"/>
              </w:rPr>
            </w:pPr>
            <w:r w:rsidRPr="00B41E48">
              <w:rPr>
                <w:rFonts w:ascii="Times New Roman" w:eastAsia="Times New Roman" w:hAnsi="Times New Roman" w:cs="Times New Roman"/>
                <w:color w:val="000000"/>
                <w:sz w:val="22"/>
                <w:szCs w:val="22"/>
              </w:rPr>
              <w:t>18</w:t>
            </w:r>
            <w:r w:rsidR="00032B49" w:rsidRPr="00B41E48">
              <w:rPr>
                <w:rFonts w:ascii="Times New Roman" w:eastAsia="Times New Roman" w:hAnsi="Times New Roman" w:cs="Times New Roman"/>
                <w:color w:val="000000"/>
                <w:sz w:val="22"/>
                <w:szCs w:val="22"/>
              </w:rPr>
              <w:t xml:space="preserve"> </w:t>
            </w:r>
            <w:r w:rsidRPr="00B41E48">
              <w:rPr>
                <w:rFonts w:ascii="Times New Roman" w:eastAsia="Times New Roman" w:hAnsi="Times New Roman" w:cs="Times New Roman"/>
                <w:color w:val="000000"/>
                <w:sz w:val="22"/>
                <w:szCs w:val="22"/>
              </w:rPr>
              <w:t>974</w:t>
            </w:r>
          </w:p>
        </w:tc>
      </w:tr>
      <w:tr w:rsidR="0073472F" w:rsidRPr="0073472F" w14:paraId="44A881BE" w14:textId="77777777" w:rsidTr="0073472F">
        <w:trPr>
          <w:cantSplit/>
          <w:trHeight w:val="259"/>
        </w:trPr>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75DC5B96" w14:textId="77777777" w:rsidR="0073472F" w:rsidRPr="00032B49" w:rsidRDefault="0073472F" w:rsidP="00871EC8">
            <w:pPr>
              <w:spacing w:after="0" w:line="240" w:lineRule="auto"/>
              <w:jc w:val="center"/>
              <w:rPr>
                <w:rFonts w:ascii="Times New Roman" w:eastAsia="Times New Roman" w:hAnsi="Times New Roman" w:cs="Times New Roman"/>
                <w:b/>
                <w:bCs/>
                <w:caps/>
                <w:color w:val="000000"/>
                <w:sz w:val="24"/>
                <w:szCs w:val="24"/>
              </w:rPr>
            </w:pPr>
          </w:p>
          <w:p w14:paraId="21B27C96" w14:textId="77777777" w:rsidR="0073472F" w:rsidRPr="0073472F" w:rsidRDefault="0073472F" w:rsidP="00871EC8">
            <w:pPr>
              <w:spacing w:after="0" w:line="240" w:lineRule="auto"/>
              <w:jc w:val="center"/>
              <w:rPr>
                <w:rFonts w:ascii="Times New Roman" w:eastAsia="Times New Roman" w:hAnsi="Times New Roman" w:cs="Times New Roman"/>
                <w:b/>
                <w:bCs/>
                <w:caps/>
                <w:color w:val="000000"/>
                <w:sz w:val="24"/>
                <w:szCs w:val="24"/>
              </w:rPr>
            </w:pPr>
            <w:r w:rsidRPr="0073472F">
              <w:rPr>
                <w:rFonts w:ascii="Times New Roman" w:eastAsia="Times New Roman" w:hAnsi="Times New Roman" w:cs="Times New Roman"/>
                <w:b/>
                <w:bCs/>
                <w:caps/>
                <w:color w:val="000000"/>
                <w:sz w:val="24"/>
                <w:szCs w:val="24"/>
              </w:rPr>
              <w:t>gjithsej</w:t>
            </w:r>
          </w:p>
        </w:tc>
        <w:tc>
          <w:tcPr>
            <w:tcW w:w="2280" w:type="dxa"/>
            <w:tcBorders>
              <w:top w:val="nil"/>
              <w:left w:val="nil"/>
              <w:bottom w:val="single" w:sz="8" w:space="0" w:color="auto"/>
              <w:right w:val="single" w:sz="8" w:space="0" w:color="auto"/>
            </w:tcBorders>
            <w:shd w:val="clear" w:color="auto" w:fill="auto"/>
            <w:noWrap/>
            <w:vAlign w:val="center"/>
            <w:hideMark/>
          </w:tcPr>
          <w:p w14:paraId="576239F8" w14:textId="77777777" w:rsidR="00032B49" w:rsidRPr="00032B49" w:rsidRDefault="00032B49" w:rsidP="00871EC8">
            <w:pPr>
              <w:spacing w:after="0" w:line="240" w:lineRule="auto"/>
              <w:jc w:val="center"/>
              <w:rPr>
                <w:rFonts w:ascii="Times New Roman" w:eastAsia="Times New Roman" w:hAnsi="Times New Roman" w:cs="Times New Roman"/>
                <w:b/>
                <w:bCs/>
                <w:caps/>
                <w:color w:val="000000"/>
                <w:sz w:val="24"/>
                <w:szCs w:val="20"/>
              </w:rPr>
            </w:pPr>
          </w:p>
          <w:p w14:paraId="6E56B0C3" w14:textId="77777777" w:rsidR="0073472F" w:rsidRPr="0073472F" w:rsidRDefault="0073472F" w:rsidP="00871EC8">
            <w:pPr>
              <w:spacing w:after="0" w:line="240" w:lineRule="auto"/>
              <w:jc w:val="center"/>
              <w:rPr>
                <w:rFonts w:ascii="Times New Roman" w:eastAsia="Times New Roman" w:hAnsi="Times New Roman" w:cs="Times New Roman"/>
                <w:b/>
                <w:bCs/>
                <w:caps/>
                <w:color w:val="000000"/>
                <w:sz w:val="24"/>
                <w:szCs w:val="24"/>
              </w:rPr>
            </w:pPr>
            <w:r w:rsidRPr="0073472F">
              <w:rPr>
                <w:rFonts w:ascii="Times New Roman" w:eastAsia="Times New Roman" w:hAnsi="Times New Roman" w:cs="Times New Roman"/>
                <w:b/>
                <w:bCs/>
                <w:caps/>
                <w:color w:val="000000"/>
                <w:sz w:val="24"/>
                <w:szCs w:val="20"/>
              </w:rPr>
              <w:t>9</w:t>
            </w:r>
            <w:r w:rsidR="00032B49" w:rsidRPr="00032B49">
              <w:rPr>
                <w:rFonts w:ascii="Times New Roman" w:eastAsia="Times New Roman" w:hAnsi="Times New Roman" w:cs="Times New Roman"/>
                <w:b/>
                <w:bCs/>
                <w:caps/>
                <w:color w:val="000000"/>
                <w:sz w:val="24"/>
                <w:szCs w:val="20"/>
              </w:rPr>
              <w:t xml:space="preserve"> </w:t>
            </w:r>
            <w:r w:rsidRPr="0073472F">
              <w:rPr>
                <w:rFonts w:ascii="Times New Roman" w:eastAsia="Times New Roman" w:hAnsi="Times New Roman" w:cs="Times New Roman"/>
                <w:b/>
                <w:bCs/>
                <w:caps/>
                <w:color w:val="000000"/>
                <w:sz w:val="24"/>
                <w:szCs w:val="20"/>
              </w:rPr>
              <w:t>989</w:t>
            </w:r>
          </w:p>
        </w:tc>
        <w:tc>
          <w:tcPr>
            <w:tcW w:w="2280" w:type="dxa"/>
            <w:tcBorders>
              <w:top w:val="nil"/>
              <w:left w:val="nil"/>
              <w:bottom w:val="single" w:sz="8" w:space="0" w:color="auto"/>
              <w:right w:val="single" w:sz="8" w:space="0" w:color="auto"/>
            </w:tcBorders>
            <w:shd w:val="clear" w:color="auto" w:fill="auto"/>
            <w:noWrap/>
            <w:vAlign w:val="center"/>
            <w:hideMark/>
          </w:tcPr>
          <w:p w14:paraId="0EC82899" w14:textId="77777777" w:rsidR="00032B49" w:rsidRPr="00032B49" w:rsidRDefault="00032B49" w:rsidP="00871EC8">
            <w:pPr>
              <w:spacing w:after="0" w:line="240" w:lineRule="auto"/>
              <w:jc w:val="center"/>
              <w:rPr>
                <w:rFonts w:ascii="Times New Roman" w:eastAsia="Times New Roman" w:hAnsi="Times New Roman" w:cs="Times New Roman"/>
                <w:b/>
                <w:bCs/>
                <w:color w:val="000000"/>
                <w:sz w:val="24"/>
                <w:szCs w:val="20"/>
              </w:rPr>
            </w:pPr>
          </w:p>
          <w:p w14:paraId="2FCA1D85" w14:textId="77777777" w:rsidR="0073472F" w:rsidRPr="0073472F" w:rsidRDefault="0073472F" w:rsidP="00871EC8">
            <w:pPr>
              <w:spacing w:after="0" w:line="240" w:lineRule="auto"/>
              <w:jc w:val="center"/>
              <w:rPr>
                <w:rFonts w:ascii="Times New Roman" w:eastAsia="Times New Roman" w:hAnsi="Times New Roman" w:cs="Times New Roman"/>
                <w:b/>
                <w:bCs/>
                <w:color w:val="000000"/>
                <w:sz w:val="24"/>
                <w:szCs w:val="24"/>
              </w:rPr>
            </w:pPr>
            <w:r w:rsidRPr="0073472F">
              <w:rPr>
                <w:rFonts w:ascii="Times New Roman" w:eastAsia="Times New Roman" w:hAnsi="Times New Roman" w:cs="Times New Roman"/>
                <w:b/>
                <w:bCs/>
                <w:color w:val="000000"/>
                <w:sz w:val="24"/>
                <w:szCs w:val="20"/>
              </w:rPr>
              <w:t>245</w:t>
            </w:r>
          </w:p>
        </w:tc>
        <w:tc>
          <w:tcPr>
            <w:tcW w:w="2280" w:type="dxa"/>
            <w:tcBorders>
              <w:top w:val="nil"/>
              <w:left w:val="nil"/>
              <w:bottom w:val="single" w:sz="8" w:space="0" w:color="auto"/>
              <w:right w:val="single" w:sz="8" w:space="0" w:color="auto"/>
            </w:tcBorders>
            <w:shd w:val="clear" w:color="auto" w:fill="auto"/>
            <w:noWrap/>
            <w:vAlign w:val="center"/>
            <w:hideMark/>
          </w:tcPr>
          <w:p w14:paraId="77DB4A09" w14:textId="77777777" w:rsidR="00032B49" w:rsidRPr="00032B49" w:rsidRDefault="00032B49" w:rsidP="00871EC8">
            <w:pPr>
              <w:spacing w:after="0" w:line="240" w:lineRule="auto"/>
              <w:jc w:val="center"/>
              <w:rPr>
                <w:rFonts w:ascii="Times New Roman" w:eastAsia="Times New Roman" w:hAnsi="Times New Roman" w:cs="Times New Roman"/>
                <w:b/>
                <w:bCs/>
                <w:color w:val="000000"/>
                <w:sz w:val="24"/>
                <w:szCs w:val="24"/>
              </w:rPr>
            </w:pPr>
          </w:p>
          <w:p w14:paraId="32B4297D" w14:textId="77777777" w:rsidR="0073472F" w:rsidRPr="0073472F" w:rsidRDefault="00032B49" w:rsidP="00871EC8">
            <w:pPr>
              <w:spacing w:after="0" w:line="240" w:lineRule="auto"/>
              <w:jc w:val="center"/>
              <w:rPr>
                <w:rFonts w:ascii="Times New Roman" w:eastAsia="Times New Roman" w:hAnsi="Times New Roman" w:cs="Times New Roman"/>
                <w:b/>
                <w:bCs/>
                <w:color w:val="000000"/>
                <w:sz w:val="24"/>
                <w:szCs w:val="24"/>
              </w:rPr>
            </w:pPr>
            <w:r w:rsidRPr="00A3346F">
              <w:rPr>
                <w:rFonts w:ascii="Times New Roman" w:eastAsia="Times New Roman" w:hAnsi="Times New Roman" w:cs="Times New Roman"/>
                <w:b/>
                <w:bCs/>
                <w:color w:val="000000"/>
                <w:sz w:val="24"/>
                <w:szCs w:val="24"/>
              </w:rPr>
              <w:t>393 674</w:t>
            </w:r>
          </w:p>
        </w:tc>
      </w:tr>
    </w:tbl>
    <w:p w14:paraId="299F2631" w14:textId="77777777" w:rsidR="009B205A" w:rsidRPr="001A1561" w:rsidRDefault="009B205A" w:rsidP="00914D50">
      <w:pPr>
        <w:spacing w:after="0" w:line="240" w:lineRule="atLeast"/>
        <w:rPr>
          <w:rFonts w:ascii="Times New Roman" w:eastAsia="Times New Roman" w:hAnsi="Times New Roman" w:cs="Times New Roman"/>
          <w:b/>
          <w:bCs/>
          <w:color w:val="000000"/>
          <w:sz w:val="24"/>
          <w:szCs w:val="24"/>
          <w:u w:val="single"/>
        </w:rPr>
      </w:pPr>
      <w:r w:rsidRPr="001A1561">
        <w:rPr>
          <w:rFonts w:ascii="Times New Roman" w:eastAsia="Times New Roman" w:hAnsi="Times New Roman" w:cs="Times New Roman"/>
          <w:b/>
          <w:bCs/>
          <w:color w:val="000000"/>
          <w:sz w:val="24"/>
          <w:szCs w:val="24"/>
          <w:u w:val="single"/>
        </w:rPr>
        <w:lastRenderedPageBreak/>
        <w:t>1.5</w:t>
      </w:r>
      <w:r w:rsidRPr="001A1561">
        <w:rPr>
          <w:rFonts w:ascii="Times New Roman" w:eastAsia="Times New Roman" w:hAnsi="Times New Roman" w:cs="Times New Roman"/>
          <w:b/>
          <w:bCs/>
          <w:color w:val="000000"/>
          <w:sz w:val="24"/>
          <w:szCs w:val="24"/>
          <w:u w:val="single"/>
        </w:rPr>
        <w:tab/>
        <w:t>Masa Administrative</w:t>
      </w:r>
    </w:p>
    <w:p w14:paraId="5988F320" w14:textId="77777777" w:rsidR="00692179" w:rsidRPr="003A3758" w:rsidRDefault="00692179" w:rsidP="00914D50">
      <w:pPr>
        <w:spacing w:after="0" w:line="240" w:lineRule="atLeast"/>
        <w:ind w:left="-450"/>
        <w:jc w:val="both"/>
        <w:rPr>
          <w:rFonts w:ascii="Times New Roman" w:hAnsi="Times New Roman" w:cs="Times New Roman"/>
          <w:b/>
          <w:sz w:val="24"/>
          <w:szCs w:val="24"/>
        </w:rPr>
      </w:pPr>
    </w:p>
    <w:p w14:paraId="75E3FDD8" w14:textId="77777777" w:rsidR="00B6734D" w:rsidRPr="003A3758" w:rsidRDefault="00B6734D" w:rsidP="00914D50">
      <w:pPr>
        <w:spacing w:after="0" w:line="240" w:lineRule="atLeast"/>
        <w:jc w:val="both"/>
        <w:rPr>
          <w:rFonts w:ascii="Times New Roman" w:hAnsi="Times New Roman" w:cs="Times New Roman"/>
          <w:sz w:val="24"/>
          <w:szCs w:val="24"/>
        </w:rPr>
      </w:pPr>
      <w:r w:rsidRPr="003A3758">
        <w:rPr>
          <w:rFonts w:ascii="Times New Roman" w:hAnsi="Times New Roman" w:cs="Times New Roman"/>
          <w:bCs/>
          <w:sz w:val="24"/>
          <w:szCs w:val="24"/>
        </w:rPr>
        <w:t>Trupa inspektuese e Inspektoratit Shtet</w:t>
      </w:r>
      <w:r w:rsidRPr="003A3758">
        <w:rPr>
          <w:rFonts w:ascii="Times New Roman" w:hAnsi="Times New Roman" w:cs="Times New Roman"/>
          <w:sz w:val="24"/>
          <w:szCs w:val="24"/>
        </w:rPr>
        <w:t>ëror Shëndetësor ka vendosur gjatë vitit 20</w:t>
      </w:r>
      <w:r w:rsidR="007B7C7A" w:rsidRPr="003A3758">
        <w:rPr>
          <w:rFonts w:ascii="Times New Roman" w:hAnsi="Times New Roman" w:cs="Times New Roman"/>
          <w:sz w:val="24"/>
          <w:szCs w:val="24"/>
        </w:rPr>
        <w:t>20</w:t>
      </w:r>
      <w:r w:rsidRPr="003A3758">
        <w:rPr>
          <w:rFonts w:ascii="Times New Roman" w:hAnsi="Times New Roman" w:cs="Times New Roman"/>
          <w:sz w:val="24"/>
          <w:szCs w:val="24"/>
        </w:rPr>
        <w:t xml:space="preserve">: </w:t>
      </w:r>
    </w:p>
    <w:p w14:paraId="468E44E6" w14:textId="77777777" w:rsidR="00B6734D" w:rsidRPr="003A3758" w:rsidRDefault="00B6734D" w:rsidP="00914D50">
      <w:pPr>
        <w:spacing w:after="0" w:line="240" w:lineRule="atLeast"/>
        <w:ind w:left="-450"/>
        <w:jc w:val="both"/>
        <w:rPr>
          <w:rFonts w:ascii="Times New Roman" w:hAnsi="Times New Roman" w:cs="Times New Roman"/>
          <w:b/>
          <w:sz w:val="24"/>
          <w:szCs w:val="24"/>
        </w:rPr>
      </w:pPr>
    </w:p>
    <w:p w14:paraId="5AF60817" w14:textId="77777777" w:rsidR="007E0F0D" w:rsidRPr="00AE546C" w:rsidRDefault="003A3758" w:rsidP="00914D50">
      <w:pPr>
        <w:pStyle w:val="ListParagraph"/>
        <w:numPr>
          <w:ilvl w:val="0"/>
          <w:numId w:val="18"/>
        </w:numPr>
        <w:spacing w:after="0" w:line="240" w:lineRule="atLeast"/>
        <w:ind w:left="360"/>
        <w:jc w:val="both"/>
        <w:rPr>
          <w:rFonts w:ascii="Times New Roman" w:hAnsi="Times New Roman" w:cs="Times New Roman"/>
          <w:sz w:val="24"/>
          <w:szCs w:val="24"/>
        </w:rPr>
      </w:pPr>
      <w:r w:rsidRPr="00AE546C">
        <w:rPr>
          <w:rFonts w:ascii="Times New Roman" w:hAnsi="Times New Roman" w:cs="Times New Roman"/>
          <w:sz w:val="24"/>
          <w:szCs w:val="24"/>
        </w:rPr>
        <w:t>707</w:t>
      </w:r>
      <w:r w:rsidR="007E0F0D" w:rsidRPr="00AE546C">
        <w:rPr>
          <w:rFonts w:ascii="Times New Roman" w:hAnsi="Times New Roman" w:cs="Times New Roman"/>
          <w:sz w:val="24"/>
          <w:szCs w:val="24"/>
        </w:rPr>
        <w:t xml:space="preserve"> Masa Administrative në lekë në vlerën </w:t>
      </w:r>
      <w:r w:rsidRPr="00AE546C">
        <w:rPr>
          <w:rFonts w:ascii="Times New Roman" w:hAnsi="Times New Roman" w:cs="Times New Roman"/>
          <w:sz w:val="24"/>
          <w:szCs w:val="24"/>
        </w:rPr>
        <w:t>128.624.000</w:t>
      </w:r>
      <w:r w:rsidR="007E0F0D" w:rsidRPr="00AE546C">
        <w:rPr>
          <w:rFonts w:ascii="Times New Roman" w:hAnsi="Times New Roman" w:cs="Times New Roman"/>
          <w:sz w:val="24"/>
          <w:szCs w:val="24"/>
        </w:rPr>
        <w:t xml:space="preserve"> Lekë. </w:t>
      </w:r>
    </w:p>
    <w:p w14:paraId="2BA140B6" w14:textId="77777777" w:rsidR="007E0F0D" w:rsidRPr="00AE546C" w:rsidRDefault="003A3758" w:rsidP="00914D50">
      <w:pPr>
        <w:pStyle w:val="ListParagraph"/>
        <w:numPr>
          <w:ilvl w:val="0"/>
          <w:numId w:val="18"/>
        </w:numPr>
        <w:spacing w:after="0" w:line="240" w:lineRule="atLeast"/>
        <w:ind w:left="360"/>
        <w:jc w:val="both"/>
        <w:rPr>
          <w:rFonts w:ascii="Times New Roman" w:hAnsi="Times New Roman" w:cs="Times New Roman"/>
          <w:sz w:val="24"/>
          <w:szCs w:val="24"/>
        </w:rPr>
      </w:pPr>
      <w:r w:rsidRPr="00AE546C">
        <w:rPr>
          <w:rFonts w:ascii="Times New Roman" w:hAnsi="Times New Roman" w:cs="Times New Roman"/>
          <w:sz w:val="24"/>
          <w:szCs w:val="24"/>
        </w:rPr>
        <w:t>395</w:t>
      </w:r>
      <w:r w:rsidR="007E0F0D" w:rsidRPr="00AE546C">
        <w:rPr>
          <w:rFonts w:ascii="Times New Roman" w:hAnsi="Times New Roman" w:cs="Times New Roman"/>
          <w:sz w:val="24"/>
          <w:szCs w:val="24"/>
        </w:rPr>
        <w:t xml:space="preserve"> Vendime të Ndërmjetme për Pezullim Aktivitetit</w:t>
      </w:r>
    </w:p>
    <w:p w14:paraId="643C3E3D" w14:textId="77777777" w:rsidR="007E0F0D" w:rsidRPr="00AE546C" w:rsidRDefault="003A3758" w:rsidP="00914D50">
      <w:pPr>
        <w:pStyle w:val="ListParagraph"/>
        <w:numPr>
          <w:ilvl w:val="0"/>
          <w:numId w:val="18"/>
        </w:numPr>
        <w:spacing w:after="0" w:line="240" w:lineRule="atLeast"/>
        <w:ind w:left="360"/>
        <w:jc w:val="both"/>
        <w:rPr>
          <w:rFonts w:ascii="Times New Roman" w:hAnsi="Times New Roman" w:cs="Times New Roman"/>
          <w:sz w:val="24"/>
          <w:szCs w:val="24"/>
        </w:rPr>
      </w:pPr>
      <w:r w:rsidRPr="00AE546C">
        <w:rPr>
          <w:rFonts w:ascii="Times New Roman" w:hAnsi="Times New Roman" w:cs="Times New Roman"/>
          <w:sz w:val="24"/>
          <w:szCs w:val="24"/>
        </w:rPr>
        <w:t>300</w:t>
      </w:r>
      <w:r w:rsidR="007E0F0D" w:rsidRPr="00AE546C">
        <w:rPr>
          <w:rFonts w:ascii="Times New Roman" w:hAnsi="Times New Roman" w:cs="Times New Roman"/>
          <w:sz w:val="24"/>
          <w:szCs w:val="24"/>
        </w:rPr>
        <w:t xml:space="preserve"> Paralajmërime</w:t>
      </w:r>
    </w:p>
    <w:p w14:paraId="762C85DF" w14:textId="77777777" w:rsidR="00466F8B" w:rsidRPr="00AE546C" w:rsidRDefault="007911A8" w:rsidP="00914D50">
      <w:pPr>
        <w:pStyle w:val="ListParagraph"/>
        <w:numPr>
          <w:ilvl w:val="0"/>
          <w:numId w:val="18"/>
        </w:numPr>
        <w:spacing w:after="0" w:line="240" w:lineRule="atLeast"/>
        <w:ind w:left="360"/>
        <w:jc w:val="both"/>
        <w:rPr>
          <w:rFonts w:ascii="Times New Roman" w:hAnsi="Times New Roman" w:cs="Times New Roman"/>
          <w:sz w:val="24"/>
          <w:szCs w:val="24"/>
        </w:rPr>
      </w:pPr>
      <w:r w:rsidRPr="00AE546C">
        <w:rPr>
          <w:rFonts w:ascii="Times New Roman" w:hAnsi="Times New Roman" w:cs="Times New Roman"/>
          <w:sz w:val="24"/>
          <w:szCs w:val="24"/>
        </w:rPr>
        <w:t xml:space="preserve">128 624 </w:t>
      </w:r>
      <w:r w:rsidR="003A3758" w:rsidRPr="00AE546C">
        <w:rPr>
          <w:rFonts w:ascii="Times New Roman" w:hAnsi="Times New Roman" w:cs="Times New Roman"/>
          <w:sz w:val="24"/>
          <w:szCs w:val="24"/>
        </w:rPr>
        <w:t>000</w:t>
      </w:r>
      <w:r w:rsidR="00466F8B" w:rsidRPr="00AE546C">
        <w:rPr>
          <w:rFonts w:ascii="Times New Roman" w:hAnsi="Times New Roman" w:cs="Times New Roman"/>
          <w:sz w:val="24"/>
          <w:szCs w:val="24"/>
        </w:rPr>
        <w:t xml:space="preserve"> Lekë është vlera e Masave e Administrative.</w:t>
      </w:r>
    </w:p>
    <w:p w14:paraId="2518A271" w14:textId="77777777" w:rsidR="00786068" w:rsidRPr="00AE546C" w:rsidRDefault="00786068" w:rsidP="00914D50">
      <w:pPr>
        <w:pStyle w:val="ListParagraph"/>
        <w:numPr>
          <w:ilvl w:val="0"/>
          <w:numId w:val="18"/>
        </w:numPr>
        <w:spacing w:after="0" w:line="240" w:lineRule="atLeast"/>
        <w:ind w:left="360"/>
        <w:jc w:val="both"/>
        <w:rPr>
          <w:rFonts w:ascii="Times New Roman" w:hAnsi="Times New Roman" w:cs="Times New Roman"/>
          <w:sz w:val="24"/>
          <w:szCs w:val="24"/>
        </w:rPr>
      </w:pPr>
      <w:r w:rsidRPr="00AE546C">
        <w:rPr>
          <w:rFonts w:ascii="Times New Roman" w:hAnsi="Times New Roman" w:cs="Times New Roman"/>
          <w:sz w:val="24"/>
          <w:szCs w:val="24"/>
        </w:rPr>
        <w:t>519 Masa Administrative t</w:t>
      </w:r>
      <w:r w:rsidRPr="00AE546C">
        <w:rPr>
          <w:rFonts w:ascii="Times New Roman" w:eastAsia="Times New Roman" w:hAnsi="Times New Roman" w:cs="Times New Roman"/>
          <w:sz w:val="24"/>
          <w:szCs w:val="24"/>
          <w:lang w:val="de-CH"/>
        </w:rPr>
        <w:t>ë falura me Akte Normative</w:t>
      </w:r>
    </w:p>
    <w:p w14:paraId="3D1C8837" w14:textId="77777777" w:rsidR="00D815FB" w:rsidRPr="00AE546C" w:rsidRDefault="00786068" w:rsidP="00914D50">
      <w:pPr>
        <w:pStyle w:val="ListParagraph"/>
        <w:numPr>
          <w:ilvl w:val="0"/>
          <w:numId w:val="18"/>
        </w:numPr>
        <w:spacing w:after="0" w:line="240" w:lineRule="atLeast"/>
        <w:ind w:left="360"/>
        <w:jc w:val="both"/>
        <w:rPr>
          <w:rFonts w:ascii="Times New Roman" w:hAnsi="Times New Roman" w:cs="Times New Roman"/>
          <w:sz w:val="24"/>
          <w:szCs w:val="24"/>
        </w:rPr>
      </w:pPr>
      <w:r w:rsidRPr="00AE546C">
        <w:rPr>
          <w:rFonts w:ascii="Times New Roman" w:hAnsi="Times New Roman" w:cs="Times New Roman"/>
          <w:sz w:val="24"/>
          <w:szCs w:val="24"/>
        </w:rPr>
        <w:t>84 098 000</w:t>
      </w:r>
      <w:r w:rsidR="00D815FB" w:rsidRPr="00AE546C">
        <w:rPr>
          <w:rFonts w:ascii="Times New Roman" w:hAnsi="Times New Roman" w:cs="Times New Roman"/>
          <w:sz w:val="24"/>
          <w:szCs w:val="24"/>
        </w:rPr>
        <w:t xml:space="preserve"> Lekë është vlera e Masave e Administrative të falura.</w:t>
      </w:r>
    </w:p>
    <w:p w14:paraId="0AA2848B" w14:textId="77777777" w:rsidR="00466F8B" w:rsidRDefault="00466F8B" w:rsidP="00914D50">
      <w:pPr>
        <w:pStyle w:val="ListParagraph"/>
        <w:spacing w:after="0" w:line="240" w:lineRule="atLeast"/>
        <w:ind w:left="360"/>
        <w:jc w:val="both"/>
        <w:rPr>
          <w:rFonts w:ascii="Times New Roman" w:hAnsi="Times New Roman" w:cs="Times New Roman"/>
          <w:sz w:val="24"/>
          <w:szCs w:val="24"/>
          <w:highlight w:val="yellow"/>
        </w:rPr>
      </w:pPr>
    </w:p>
    <w:p w14:paraId="17C384D1" w14:textId="77777777" w:rsidR="00EE0F30" w:rsidRPr="007601DF" w:rsidRDefault="00EE0F30" w:rsidP="00914D50">
      <w:pPr>
        <w:pStyle w:val="ListParagraph"/>
        <w:spacing w:after="0" w:line="240" w:lineRule="atLeast"/>
        <w:ind w:left="360"/>
        <w:jc w:val="center"/>
        <w:rPr>
          <w:rFonts w:ascii="Times New Roman" w:hAnsi="Times New Roman" w:cs="Times New Roman"/>
          <w:b/>
          <w:sz w:val="24"/>
          <w:szCs w:val="24"/>
        </w:rPr>
      </w:pPr>
      <w:r w:rsidRPr="007601DF">
        <w:rPr>
          <w:rFonts w:ascii="Times New Roman" w:hAnsi="Times New Roman" w:cs="Times New Roman"/>
          <w:b/>
          <w:sz w:val="24"/>
          <w:szCs w:val="24"/>
        </w:rPr>
        <w:t>MASA ADMINISTRATIVE</w:t>
      </w:r>
      <w:r w:rsidR="002A3C49">
        <w:rPr>
          <w:rFonts w:ascii="Times New Roman" w:hAnsi="Times New Roman" w:cs="Times New Roman"/>
          <w:b/>
          <w:sz w:val="24"/>
          <w:szCs w:val="24"/>
        </w:rPr>
        <w:t xml:space="preserve"> </w:t>
      </w:r>
      <w:r w:rsidRPr="007601DF">
        <w:rPr>
          <w:rFonts w:ascii="Times New Roman" w:hAnsi="Times New Roman" w:cs="Times New Roman"/>
          <w:b/>
          <w:sz w:val="24"/>
          <w:szCs w:val="24"/>
        </w:rPr>
        <w:t>VITI 20</w:t>
      </w:r>
      <w:r w:rsidR="00D815FB" w:rsidRPr="007601DF">
        <w:rPr>
          <w:rFonts w:ascii="Times New Roman" w:hAnsi="Times New Roman" w:cs="Times New Roman"/>
          <w:b/>
          <w:sz w:val="24"/>
          <w:szCs w:val="24"/>
        </w:rPr>
        <w:t>20</w:t>
      </w:r>
    </w:p>
    <w:p w14:paraId="42CB01DE" w14:textId="77777777" w:rsidR="006C2262" w:rsidRPr="003A3758" w:rsidRDefault="006C2262" w:rsidP="00914D50">
      <w:pPr>
        <w:spacing w:after="0" w:line="240" w:lineRule="atLeast"/>
        <w:ind w:left="-450"/>
        <w:jc w:val="both"/>
        <w:rPr>
          <w:rFonts w:ascii="Times New Roman" w:hAnsi="Times New Roman" w:cs="Times New Roman"/>
          <w:b/>
          <w:sz w:val="24"/>
          <w:szCs w:val="24"/>
        </w:rPr>
      </w:pPr>
    </w:p>
    <w:tbl>
      <w:tblPr>
        <w:tblW w:w="9100" w:type="dxa"/>
        <w:tblLayout w:type="fixed"/>
        <w:tblLook w:val="04A0" w:firstRow="1" w:lastRow="0" w:firstColumn="1" w:lastColumn="0" w:noHBand="0" w:noVBand="1"/>
      </w:tblPr>
      <w:tblGrid>
        <w:gridCol w:w="1720"/>
        <w:gridCol w:w="3520"/>
        <w:gridCol w:w="1405"/>
        <w:gridCol w:w="2455"/>
      </w:tblGrid>
      <w:tr w:rsidR="00925B01" w:rsidRPr="006C2889" w14:paraId="6449D200" w14:textId="77777777" w:rsidTr="002137A7">
        <w:trPr>
          <w:trHeight w:val="682"/>
        </w:trPr>
        <w:tc>
          <w:tcPr>
            <w:tcW w:w="1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113877B" w14:textId="77777777" w:rsidR="00925B01" w:rsidRPr="00B41E48" w:rsidRDefault="00925B01" w:rsidP="00B52F0C">
            <w:pPr>
              <w:spacing w:after="0" w:line="240" w:lineRule="auto"/>
              <w:jc w:val="center"/>
              <w:rPr>
                <w:rFonts w:ascii="Times New Roman" w:eastAsia="Times New Roman" w:hAnsi="Times New Roman" w:cs="Times New Roman"/>
                <w:b/>
                <w:bCs/>
                <w:color w:val="000000"/>
                <w:sz w:val="24"/>
                <w:szCs w:val="20"/>
              </w:rPr>
            </w:pPr>
            <w:r w:rsidRPr="00B41E48">
              <w:rPr>
                <w:rFonts w:ascii="Times New Roman" w:eastAsia="Times New Roman" w:hAnsi="Times New Roman" w:cs="Times New Roman"/>
                <w:b/>
                <w:bCs/>
                <w:color w:val="000000"/>
                <w:sz w:val="24"/>
                <w:szCs w:val="20"/>
              </w:rPr>
              <w:t>QARKU</w:t>
            </w:r>
          </w:p>
        </w:tc>
        <w:tc>
          <w:tcPr>
            <w:tcW w:w="3520" w:type="dxa"/>
            <w:tcBorders>
              <w:top w:val="single" w:sz="8" w:space="0" w:color="auto"/>
              <w:left w:val="nil"/>
              <w:bottom w:val="single" w:sz="8" w:space="0" w:color="auto"/>
              <w:right w:val="single" w:sz="4" w:space="0" w:color="auto"/>
            </w:tcBorders>
            <w:shd w:val="clear" w:color="auto" w:fill="auto"/>
            <w:vAlign w:val="center"/>
            <w:hideMark/>
          </w:tcPr>
          <w:p w14:paraId="65412763" w14:textId="77777777" w:rsidR="00925B01" w:rsidRPr="00B41E48" w:rsidRDefault="00925B01" w:rsidP="00B52F0C">
            <w:pPr>
              <w:spacing w:after="0" w:line="240" w:lineRule="auto"/>
              <w:jc w:val="center"/>
              <w:rPr>
                <w:rFonts w:ascii="Times New Roman" w:eastAsia="Times New Roman" w:hAnsi="Times New Roman" w:cs="Times New Roman"/>
                <w:b/>
                <w:bCs/>
                <w:color w:val="000000"/>
                <w:sz w:val="24"/>
                <w:szCs w:val="20"/>
              </w:rPr>
            </w:pPr>
            <w:r w:rsidRPr="00B41E48">
              <w:rPr>
                <w:rFonts w:ascii="Times New Roman" w:eastAsia="Times New Roman" w:hAnsi="Times New Roman" w:cs="Times New Roman"/>
                <w:b/>
                <w:bCs/>
                <w:color w:val="000000"/>
                <w:sz w:val="24"/>
                <w:szCs w:val="20"/>
              </w:rPr>
              <w:t>MASA ADMINISTRATIVE/LEKË</w:t>
            </w:r>
          </w:p>
        </w:tc>
        <w:tc>
          <w:tcPr>
            <w:tcW w:w="1405" w:type="dxa"/>
            <w:tcBorders>
              <w:top w:val="single" w:sz="8" w:space="0" w:color="auto"/>
              <w:left w:val="nil"/>
              <w:bottom w:val="single" w:sz="8" w:space="0" w:color="auto"/>
              <w:right w:val="single" w:sz="8" w:space="0" w:color="auto"/>
            </w:tcBorders>
            <w:shd w:val="clear" w:color="auto" w:fill="auto"/>
            <w:vAlign w:val="center"/>
          </w:tcPr>
          <w:p w14:paraId="0F90F987" w14:textId="77777777" w:rsidR="00925B01" w:rsidRPr="00B41E48" w:rsidRDefault="00925B01" w:rsidP="00B52F0C">
            <w:pPr>
              <w:spacing w:after="0" w:line="240" w:lineRule="auto"/>
              <w:jc w:val="center"/>
              <w:rPr>
                <w:rFonts w:ascii="Times New Roman" w:eastAsia="Times New Roman" w:hAnsi="Times New Roman" w:cs="Times New Roman"/>
                <w:b/>
                <w:bCs/>
                <w:color w:val="000000"/>
                <w:sz w:val="24"/>
                <w:szCs w:val="20"/>
              </w:rPr>
            </w:pPr>
            <w:r w:rsidRPr="00B41E48">
              <w:rPr>
                <w:rFonts w:ascii="Times New Roman" w:eastAsia="Times New Roman" w:hAnsi="Times New Roman" w:cs="Times New Roman"/>
                <w:b/>
                <w:bCs/>
                <w:color w:val="000000"/>
                <w:sz w:val="24"/>
                <w:szCs w:val="20"/>
              </w:rPr>
              <w:t>VENDIME</w:t>
            </w:r>
          </w:p>
        </w:tc>
        <w:tc>
          <w:tcPr>
            <w:tcW w:w="2455" w:type="dxa"/>
            <w:tcBorders>
              <w:top w:val="single" w:sz="8" w:space="0" w:color="auto"/>
              <w:left w:val="nil"/>
              <w:bottom w:val="single" w:sz="8" w:space="0" w:color="auto"/>
              <w:right w:val="single" w:sz="8" w:space="0" w:color="auto"/>
            </w:tcBorders>
            <w:vAlign w:val="center"/>
          </w:tcPr>
          <w:p w14:paraId="47C178F3" w14:textId="77777777" w:rsidR="00925B01" w:rsidRPr="00B41E48" w:rsidRDefault="00925B01" w:rsidP="00B52F0C">
            <w:pPr>
              <w:spacing w:after="0" w:line="240" w:lineRule="auto"/>
              <w:jc w:val="center"/>
              <w:rPr>
                <w:rFonts w:ascii="Times New Roman" w:eastAsia="Times New Roman" w:hAnsi="Times New Roman" w:cs="Times New Roman"/>
                <w:b/>
                <w:bCs/>
                <w:color w:val="000000"/>
                <w:sz w:val="24"/>
                <w:szCs w:val="20"/>
              </w:rPr>
            </w:pPr>
            <w:r w:rsidRPr="00B41E48">
              <w:rPr>
                <w:rFonts w:ascii="Times New Roman" w:eastAsia="Times New Roman" w:hAnsi="Times New Roman" w:cs="Times New Roman"/>
                <w:b/>
                <w:bCs/>
                <w:color w:val="000000"/>
                <w:sz w:val="24"/>
                <w:szCs w:val="20"/>
              </w:rPr>
              <w:t>PARALAJMERIME</w:t>
            </w:r>
          </w:p>
        </w:tc>
      </w:tr>
      <w:tr w:rsidR="0078334E" w:rsidRPr="00C52E21" w14:paraId="5C665030"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7F0A2E07"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BERAT</w:t>
            </w:r>
          </w:p>
        </w:tc>
        <w:tc>
          <w:tcPr>
            <w:tcW w:w="3520" w:type="dxa"/>
            <w:tcBorders>
              <w:top w:val="nil"/>
              <w:left w:val="single" w:sz="4" w:space="0" w:color="auto"/>
              <w:bottom w:val="single" w:sz="4" w:space="0" w:color="auto"/>
              <w:right w:val="single" w:sz="4" w:space="0" w:color="auto"/>
            </w:tcBorders>
            <w:shd w:val="clear" w:color="auto" w:fill="auto"/>
            <w:noWrap/>
          </w:tcPr>
          <w:p w14:paraId="4494AF30"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24</w:t>
            </w:r>
          </w:p>
        </w:tc>
        <w:tc>
          <w:tcPr>
            <w:tcW w:w="1405" w:type="dxa"/>
            <w:tcBorders>
              <w:top w:val="nil"/>
              <w:left w:val="nil"/>
              <w:bottom w:val="single" w:sz="4" w:space="0" w:color="auto"/>
              <w:right w:val="single" w:sz="8" w:space="0" w:color="auto"/>
            </w:tcBorders>
            <w:shd w:val="clear" w:color="auto" w:fill="auto"/>
            <w:noWrap/>
          </w:tcPr>
          <w:p w14:paraId="1711ACF7"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115</w:t>
            </w:r>
          </w:p>
        </w:tc>
        <w:tc>
          <w:tcPr>
            <w:tcW w:w="2455" w:type="dxa"/>
            <w:tcBorders>
              <w:top w:val="nil"/>
              <w:left w:val="nil"/>
              <w:bottom w:val="single" w:sz="4" w:space="0" w:color="auto"/>
              <w:right w:val="single" w:sz="8" w:space="0" w:color="auto"/>
            </w:tcBorders>
          </w:tcPr>
          <w:p w14:paraId="1C25421F"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3</w:t>
            </w:r>
          </w:p>
        </w:tc>
      </w:tr>
      <w:tr w:rsidR="0078334E" w:rsidRPr="00C52E21" w14:paraId="28BA772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5C1F32BA"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DIBER</w:t>
            </w:r>
          </w:p>
        </w:tc>
        <w:tc>
          <w:tcPr>
            <w:tcW w:w="3520" w:type="dxa"/>
            <w:tcBorders>
              <w:top w:val="nil"/>
              <w:left w:val="single" w:sz="4" w:space="0" w:color="auto"/>
              <w:bottom w:val="single" w:sz="4" w:space="0" w:color="auto"/>
              <w:right w:val="single" w:sz="4" w:space="0" w:color="auto"/>
            </w:tcBorders>
            <w:shd w:val="clear" w:color="auto" w:fill="auto"/>
            <w:noWrap/>
          </w:tcPr>
          <w:p w14:paraId="33E9FBFD"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13</w:t>
            </w:r>
          </w:p>
        </w:tc>
        <w:tc>
          <w:tcPr>
            <w:tcW w:w="1405" w:type="dxa"/>
            <w:tcBorders>
              <w:top w:val="nil"/>
              <w:left w:val="nil"/>
              <w:bottom w:val="single" w:sz="4" w:space="0" w:color="auto"/>
              <w:right w:val="single" w:sz="8" w:space="0" w:color="auto"/>
            </w:tcBorders>
            <w:shd w:val="clear" w:color="auto" w:fill="auto"/>
            <w:noWrap/>
          </w:tcPr>
          <w:p w14:paraId="3274DA66"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81</w:t>
            </w:r>
          </w:p>
        </w:tc>
        <w:tc>
          <w:tcPr>
            <w:tcW w:w="2455" w:type="dxa"/>
            <w:tcBorders>
              <w:top w:val="nil"/>
              <w:left w:val="nil"/>
              <w:bottom w:val="single" w:sz="4" w:space="0" w:color="auto"/>
              <w:right w:val="single" w:sz="8" w:space="0" w:color="auto"/>
            </w:tcBorders>
          </w:tcPr>
          <w:p w14:paraId="47EB4B74"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20</w:t>
            </w:r>
          </w:p>
        </w:tc>
      </w:tr>
      <w:tr w:rsidR="0078334E" w:rsidRPr="00C52E21" w14:paraId="698ACF25"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147A2774"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DURRES</w:t>
            </w:r>
          </w:p>
        </w:tc>
        <w:tc>
          <w:tcPr>
            <w:tcW w:w="3520" w:type="dxa"/>
            <w:tcBorders>
              <w:top w:val="nil"/>
              <w:left w:val="single" w:sz="4" w:space="0" w:color="auto"/>
              <w:bottom w:val="single" w:sz="4" w:space="0" w:color="auto"/>
              <w:right w:val="single" w:sz="4" w:space="0" w:color="auto"/>
            </w:tcBorders>
            <w:shd w:val="clear" w:color="auto" w:fill="auto"/>
            <w:noWrap/>
          </w:tcPr>
          <w:p w14:paraId="2D485287"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186</w:t>
            </w:r>
          </w:p>
        </w:tc>
        <w:tc>
          <w:tcPr>
            <w:tcW w:w="1405" w:type="dxa"/>
            <w:tcBorders>
              <w:top w:val="nil"/>
              <w:left w:val="nil"/>
              <w:bottom w:val="single" w:sz="4" w:space="0" w:color="auto"/>
              <w:right w:val="single" w:sz="8" w:space="0" w:color="auto"/>
            </w:tcBorders>
            <w:shd w:val="clear" w:color="auto" w:fill="auto"/>
            <w:noWrap/>
          </w:tcPr>
          <w:p w14:paraId="4A92C029"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30</w:t>
            </w:r>
          </w:p>
        </w:tc>
        <w:tc>
          <w:tcPr>
            <w:tcW w:w="2455" w:type="dxa"/>
            <w:tcBorders>
              <w:top w:val="nil"/>
              <w:left w:val="nil"/>
              <w:bottom w:val="single" w:sz="4" w:space="0" w:color="auto"/>
              <w:right w:val="single" w:sz="8" w:space="0" w:color="auto"/>
            </w:tcBorders>
          </w:tcPr>
          <w:p w14:paraId="7AE2CACB"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0</w:t>
            </w:r>
          </w:p>
        </w:tc>
      </w:tr>
      <w:tr w:rsidR="0078334E" w:rsidRPr="00C52E21" w14:paraId="3D4CF8B6"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0D39B2F5"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ELBASAN</w:t>
            </w:r>
          </w:p>
        </w:tc>
        <w:tc>
          <w:tcPr>
            <w:tcW w:w="3520" w:type="dxa"/>
            <w:tcBorders>
              <w:top w:val="nil"/>
              <w:left w:val="single" w:sz="4" w:space="0" w:color="auto"/>
              <w:bottom w:val="single" w:sz="4" w:space="0" w:color="auto"/>
              <w:right w:val="single" w:sz="4" w:space="0" w:color="auto"/>
            </w:tcBorders>
            <w:shd w:val="clear" w:color="auto" w:fill="auto"/>
            <w:noWrap/>
          </w:tcPr>
          <w:p w14:paraId="799325C9"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23</w:t>
            </w:r>
          </w:p>
        </w:tc>
        <w:tc>
          <w:tcPr>
            <w:tcW w:w="1405" w:type="dxa"/>
            <w:tcBorders>
              <w:top w:val="nil"/>
              <w:left w:val="nil"/>
              <w:bottom w:val="single" w:sz="4" w:space="0" w:color="auto"/>
              <w:right w:val="single" w:sz="8" w:space="0" w:color="auto"/>
            </w:tcBorders>
            <w:shd w:val="clear" w:color="auto" w:fill="auto"/>
          </w:tcPr>
          <w:p w14:paraId="1D1D867C"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37</w:t>
            </w:r>
          </w:p>
        </w:tc>
        <w:tc>
          <w:tcPr>
            <w:tcW w:w="2455" w:type="dxa"/>
            <w:tcBorders>
              <w:top w:val="nil"/>
              <w:left w:val="nil"/>
              <w:bottom w:val="single" w:sz="4" w:space="0" w:color="auto"/>
              <w:right w:val="single" w:sz="8" w:space="0" w:color="auto"/>
            </w:tcBorders>
          </w:tcPr>
          <w:p w14:paraId="10BCFD45"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4</w:t>
            </w:r>
          </w:p>
        </w:tc>
      </w:tr>
      <w:tr w:rsidR="0078334E" w:rsidRPr="00C52E21" w14:paraId="7780691A"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4CEE443E"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FIER</w:t>
            </w:r>
          </w:p>
        </w:tc>
        <w:tc>
          <w:tcPr>
            <w:tcW w:w="3520" w:type="dxa"/>
            <w:tcBorders>
              <w:top w:val="nil"/>
              <w:left w:val="single" w:sz="4" w:space="0" w:color="auto"/>
              <w:bottom w:val="single" w:sz="4" w:space="0" w:color="auto"/>
              <w:right w:val="single" w:sz="4" w:space="0" w:color="auto"/>
            </w:tcBorders>
            <w:shd w:val="clear" w:color="auto" w:fill="auto"/>
            <w:noWrap/>
          </w:tcPr>
          <w:p w14:paraId="6BBCEE77"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20</w:t>
            </w:r>
          </w:p>
        </w:tc>
        <w:tc>
          <w:tcPr>
            <w:tcW w:w="1405" w:type="dxa"/>
            <w:tcBorders>
              <w:top w:val="nil"/>
              <w:left w:val="nil"/>
              <w:bottom w:val="single" w:sz="4" w:space="0" w:color="auto"/>
              <w:right w:val="single" w:sz="8" w:space="0" w:color="auto"/>
            </w:tcBorders>
            <w:shd w:val="clear" w:color="auto" w:fill="auto"/>
            <w:noWrap/>
          </w:tcPr>
          <w:p w14:paraId="4A15334E"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14</w:t>
            </w:r>
          </w:p>
        </w:tc>
        <w:tc>
          <w:tcPr>
            <w:tcW w:w="2455" w:type="dxa"/>
            <w:tcBorders>
              <w:top w:val="nil"/>
              <w:left w:val="nil"/>
              <w:bottom w:val="single" w:sz="4" w:space="0" w:color="auto"/>
              <w:right w:val="single" w:sz="8" w:space="0" w:color="auto"/>
            </w:tcBorders>
          </w:tcPr>
          <w:p w14:paraId="2A5E1CB7"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31</w:t>
            </w:r>
          </w:p>
        </w:tc>
      </w:tr>
      <w:tr w:rsidR="0078334E" w:rsidRPr="00C52E21" w14:paraId="13202DA2"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144CF55F"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GJIROKASTER</w:t>
            </w:r>
          </w:p>
        </w:tc>
        <w:tc>
          <w:tcPr>
            <w:tcW w:w="3520" w:type="dxa"/>
            <w:tcBorders>
              <w:top w:val="nil"/>
              <w:left w:val="single" w:sz="4" w:space="0" w:color="auto"/>
              <w:bottom w:val="single" w:sz="4" w:space="0" w:color="auto"/>
              <w:right w:val="single" w:sz="4" w:space="0" w:color="auto"/>
            </w:tcBorders>
            <w:shd w:val="clear" w:color="auto" w:fill="auto"/>
            <w:noWrap/>
          </w:tcPr>
          <w:p w14:paraId="676DF8C7"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30</w:t>
            </w:r>
          </w:p>
        </w:tc>
        <w:tc>
          <w:tcPr>
            <w:tcW w:w="1405" w:type="dxa"/>
            <w:tcBorders>
              <w:top w:val="nil"/>
              <w:left w:val="nil"/>
              <w:bottom w:val="single" w:sz="4" w:space="0" w:color="auto"/>
              <w:right w:val="single" w:sz="8" w:space="0" w:color="auto"/>
            </w:tcBorders>
            <w:shd w:val="clear" w:color="auto" w:fill="auto"/>
            <w:noWrap/>
          </w:tcPr>
          <w:p w14:paraId="00EDDE23"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39</w:t>
            </w:r>
          </w:p>
        </w:tc>
        <w:tc>
          <w:tcPr>
            <w:tcW w:w="2455" w:type="dxa"/>
            <w:tcBorders>
              <w:top w:val="nil"/>
              <w:left w:val="nil"/>
              <w:bottom w:val="single" w:sz="4" w:space="0" w:color="auto"/>
              <w:right w:val="single" w:sz="8" w:space="0" w:color="auto"/>
            </w:tcBorders>
          </w:tcPr>
          <w:p w14:paraId="406F9126"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52</w:t>
            </w:r>
          </w:p>
        </w:tc>
      </w:tr>
      <w:tr w:rsidR="0078334E" w:rsidRPr="00C52E21" w14:paraId="0457DDF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54836216"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KORCE</w:t>
            </w:r>
          </w:p>
        </w:tc>
        <w:tc>
          <w:tcPr>
            <w:tcW w:w="3520" w:type="dxa"/>
            <w:tcBorders>
              <w:top w:val="nil"/>
              <w:left w:val="single" w:sz="4" w:space="0" w:color="auto"/>
              <w:bottom w:val="single" w:sz="4" w:space="0" w:color="auto"/>
              <w:right w:val="single" w:sz="4" w:space="0" w:color="auto"/>
            </w:tcBorders>
            <w:shd w:val="clear" w:color="auto" w:fill="auto"/>
            <w:noWrap/>
          </w:tcPr>
          <w:p w14:paraId="4F56D5B6"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40</w:t>
            </w:r>
          </w:p>
        </w:tc>
        <w:tc>
          <w:tcPr>
            <w:tcW w:w="1405" w:type="dxa"/>
            <w:tcBorders>
              <w:top w:val="nil"/>
              <w:left w:val="nil"/>
              <w:bottom w:val="single" w:sz="4" w:space="0" w:color="auto"/>
              <w:right w:val="single" w:sz="8" w:space="0" w:color="auto"/>
            </w:tcBorders>
            <w:shd w:val="clear" w:color="auto" w:fill="auto"/>
            <w:noWrap/>
          </w:tcPr>
          <w:p w14:paraId="51517A49"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11</w:t>
            </w:r>
          </w:p>
        </w:tc>
        <w:tc>
          <w:tcPr>
            <w:tcW w:w="2455" w:type="dxa"/>
            <w:tcBorders>
              <w:top w:val="nil"/>
              <w:left w:val="nil"/>
              <w:bottom w:val="single" w:sz="4" w:space="0" w:color="auto"/>
              <w:right w:val="single" w:sz="8" w:space="0" w:color="auto"/>
            </w:tcBorders>
          </w:tcPr>
          <w:p w14:paraId="3DCD3430"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0</w:t>
            </w:r>
          </w:p>
        </w:tc>
      </w:tr>
      <w:tr w:rsidR="0078334E" w:rsidRPr="00C52E21" w14:paraId="4B783E5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39EB4657"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KUKES</w:t>
            </w:r>
          </w:p>
        </w:tc>
        <w:tc>
          <w:tcPr>
            <w:tcW w:w="3520" w:type="dxa"/>
            <w:tcBorders>
              <w:top w:val="nil"/>
              <w:left w:val="single" w:sz="4" w:space="0" w:color="auto"/>
              <w:bottom w:val="single" w:sz="4" w:space="0" w:color="auto"/>
              <w:right w:val="single" w:sz="4" w:space="0" w:color="auto"/>
            </w:tcBorders>
            <w:shd w:val="clear" w:color="auto" w:fill="auto"/>
            <w:noWrap/>
          </w:tcPr>
          <w:p w14:paraId="11F649E1"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28</w:t>
            </w:r>
          </w:p>
        </w:tc>
        <w:tc>
          <w:tcPr>
            <w:tcW w:w="1405" w:type="dxa"/>
            <w:tcBorders>
              <w:top w:val="nil"/>
              <w:left w:val="nil"/>
              <w:bottom w:val="single" w:sz="4" w:space="0" w:color="auto"/>
              <w:right w:val="single" w:sz="8" w:space="0" w:color="auto"/>
            </w:tcBorders>
            <w:shd w:val="clear" w:color="auto" w:fill="auto"/>
            <w:noWrap/>
          </w:tcPr>
          <w:p w14:paraId="307D0126"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0</w:t>
            </w:r>
          </w:p>
        </w:tc>
        <w:tc>
          <w:tcPr>
            <w:tcW w:w="2455" w:type="dxa"/>
            <w:tcBorders>
              <w:top w:val="nil"/>
              <w:left w:val="nil"/>
              <w:bottom w:val="single" w:sz="4" w:space="0" w:color="auto"/>
              <w:right w:val="single" w:sz="8" w:space="0" w:color="auto"/>
            </w:tcBorders>
          </w:tcPr>
          <w:p w14:paraId="46A1E26D"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0</w:t>
            </w:r>
          </w:p>
        </w:tc>
      </w:tr>
      <w:tr w:rsidR="0078334E" w:rsidRPr="00C52E21" w14:paraId="10A7838B"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5EFCB27F"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LEZHE</w:t>
            </w:r>
          </w:p>
        </w:tc>
        <w:tc>
          <w:tcPr>
            <w:tcW w:w="3520" w:type="dxa"/>
            <w:tcBorders>
              <w:top w:val="nil"/>
              <w:left w:val="single" w:sz="4" w:space="0" w:color="auto"/>
              <w:bottom w:val="single" w:sz="4" w:space="0" w:color="auto"/>
              <w:right w:val="single" w:sz="4" w:space="0" w:color="auto"/>
            </w:tcBorders>
            <w:shd w:val="clear" w:color="auto" w:fill="auto"/>
            <w:noWrap/>
          </w:tcPr>
          <w:p w14:paraId="1F58ADFF"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21</w:t>
            </w:r>
          </w:p>
        </w:tc>
        <w:tc>
          <w:tcPr>
            <w:tcW w:w="1405" w:type="dxa"/>
            <w:tcBorders>
              <w:top w:val="nil"/>
              <w:left w:val="nil"/>
              <w:bottom w:val="single" w:sz="4" w:space="0" w:color="auto"/>
              <w:right w:val="single" w:sz="8" w:space="0" w:color="auto"/>
            </w:tcBorders>
            <w:shd w:val="clear" w:color="auto" w:fill="auto"/>
            <w:noWrap/>
          </w:tcPr>
          <w:p w14:paraId="2817CCC8"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w:t>
            </w:r>
          </w:p>
        </w:tc>
        <w:tc>
          <w:tcPr>
            <w:tcW w:w="2455" w:type="dxa"/>
            <w:tcBorders>
              <w:top w:val="nil"/>
              <w:left w:val="nil"/>
              <w:bottom w:val="single" w:sz="4" w:space="0" w:color="auto"/>
              <w:right w:val="single" w:sz="8" w:space="0" w:color="auto"/>
            </w:tcBorders>
          </w:tcPr>
          <w:p w14:paraId="3417D086"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29</w:t>
            </w:r>
          </w:p>
        </w:tc>
      </w:tr>
      <w:tr w:rsidR="0078334E" w:rsidRPr="00C52E21" w14:paraId="7F8224BB"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056E1D54"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SHKODER</w:t>
            </w:r>
          </w:p>
        </w:tc>
        <w:tc>
          <w:tcPr>
            <w:tcW w:w="3520" w:type="dxa"/>
            <w:tcBorders>
              <w:top w:val="nil"/>
              <w:left w:val="single" w:sz="4" w:space="0" w:color="auto"/>
              <w:bottom w:val="single" w:sz="4" w:space="0" w:color="auto"/>
              <w:right w:val="single" w:sz="4" w:space="0" w:color="auto"/>
            </w:tcBorders>
            <w:shd w:val="clear" w:color="auto" w:fill="auto"/>
            <w:noWrap/>
          </w:tcPr>
          <w:p w14:paraId="6C67CAF9"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63</w:t>
            </w:r>
          </w:p>
        </w:tc>
        <w:tc>
          <w:tcPr>
            <w:tcW w:w="1405" w:type="dxa"/>
            <w:tcBorders>
              <w:top w:val="nil"/>
              <w:left w:val="nil"/>
              <w:bottom w:val="single" w:sz="4" w:space="0" w:color="auto"/>
              <w:right w:val="single" w:sz="8" w:space="0" w:color="auto"/>
            </w:tcBorders>
            <w:shd w:val="clear" w:color="auto" w:fill="auto"/>
            <w:noWrap/>
          </w:tcPr>
          <w:p w14:paraId="64E299C8"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5</w:t>
            </w:r>
          </w:p>
        </w:tc>
        <w:tc>
          <w:tcPr>
            <w:tcW w:w="2455" w:type="dxa"/>
            <w:tcBorders>
              <w:top w:val="nil"/>
              <w:left w:val="nil"/>
              <w:bottom w:val="single" w:sz="4" w:space="0" w:color="auto"/>
              <w:right w:val="single" w:sz="8" w:space="0" w:color="auto"/>
            </w:tcBorders>
          </w:tcPr>
          <w:p w14:paraId="64327A13"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0</w:t>
            </w:r>
          </w:p>
        </w:tc>
      </w:tr>
      <w:tr w:rsidR="0078334E" w:rsidRPr="00C52E21" w14:paraId="2137CA29" w14:textId="77777777" w:rsidTr="002137A7">
        <w:trPr>
          <w:trHeight w:val="402"/>
        </w:trPr>
        <w:tc>
          <w:tcPr>
            <w:tcW w:w="1720" w:type="dxa"/>
            <w:tcBorders>
              <w:top w:val="nil"/>
              <w:left w:val="single" w:sz="8" w:space="0" w:color="auto"/>
              <w:bottom w:val="single" w:sz="4" w:space="0" w:color="auto"/>
              <w:right w:val="nil"/>
            </w:tcBorders>
            <w:shd w:val="clear" w:color="auto" w:fill="auto"/>
            <w:noWrap/>
            <w:vAlign w:val="center"/>
            <w:hideMark/>
          </w:tcPr>
          <w:p w14:paraId="3EC82779"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TIRANE</w:t>
            </w:r>
          </w:p>
        </w:tc>
        <w:tc>
          <w:tcPr>
            <w:tcW w:w="3520" w:type="dxa"/>
            <w:tcBorders>
              <w:top w:val="nil"/>
              <w:left w:val="single" w:sz="4" w:space="0" w:color="auto"/>
              <w:bottom w:val="single" w:sz="4" w:space="0" w:color="auto"/>
              <w:right w:val="single" w:sz="4" w:space="0" w:color="auto"/>
            </w:tcBorders>
            <w:shd w:val="clear" w:color="auto" w:fill="auto"/>
            <w:noWrap/>
          </w:tcPr>
          <w:p w14:paraId="1F9F2B72"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201</w:t>
            </w:r>
          </w:p>
        </w:tc>
        <w:tc>
          <w:tcPr>
            <w:tcW w:w="1405" w:type="dxa"/>
            <w:tcBorders>
              <w:top w:val="nil"/>
              <w:left w:val="nil"/>
              <w:bottom w:val="single" w:sz="4" w:space="0" w:color="auto"/>
              <w:right w:val="single" w:sz="8" w:space="0" w:color="auto"/>
            </w:tcBorders>
            <w:shd w:val="clear" w:color="auto" w:fill="auto"/>
            <w:noWrap/>
          </w:tcPr>
          <w:p w14:paraId="385269C4"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34</w:t>
            </w:r>
          </w:p>
        </w:tc>
        <w:tc>
          <w:tcPr>
            <w:tcW w:w="2455" w:type="dxa"/>
            <w:tcBorders>
              <w:top w:val="nil"/>
              <w:left w:val="nil"/>
              <w:bottom w:val="single" w:sz="4" w:space="0" w:color="auto"/>
              <w:right w:val="single" w:sz="8" w:space="0" w:color="auto"/>
            </w:tcBorders>
          </w:tcPr>
          <w:p w14:paraId="4CB04444"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105</w:t>
            </w:r>
          </w:p>
        </w:tc>
      </w:tr>
      <w:tr w:rsidR="0078334E" w:rsidRPr="00C52E21" w14:paraId="3149F230" w14:textId="77777777" w:rsidTr="002137A7">
        <w:trPr>
          <w:trHeight w:val="402"/>
        </w:trPr>
        <w:tc>
          <w:tcPr>
            <w:tcW w:w="1720" w:type="dxa"/>
            <w:tcBorders>
              <w:top w:val="nil"/>
              <w:left w:val="single" w:sz="8" w:space="0" w:color="auto"/>
              <w:bottom w:val="nil"/>
              <w:right w:val="nil"/>
            </w:tcBorders>
            <w:shd w:val="clear" w:color="auto" w:fill="auto"/>
            <w:noWrap/>
            <w:vAlign w:val="center"/>
            <w:hideMark/>
          </w:tcPr>
          <w:p w14:paraId="7453381F" w14:textId="77777777" w:rsidR="0078334E" w:rsidRPr="00C52E21" w:rsidRDefault="0078334E" w:rsidP="00C52E21">
            <w:pPr>
              <w:spacing w:after="0" w:line="240" w:lineRule="auto"/>
              <w:jc w:val="both"/>
              <w:rPr>
                <w:rFonts w:ascii="Times New Roman" w:eastAsia="Times New Roman" w:hAnsi="Times New Roman" w:cs="Times New Roman"/>
                <w:color w:val="000000"/>
                <w:sz w:val="22"/>
                <w:szCs w:val="22"/>
              </w:rPr>
            </w:pPr>
            <w:r w:rsidRPr="00C52E21">
              <w:rPr>
                <w:rFonts w:ascii="Times New Roman" w:eastAsia="Times New Roman" w:hAnsi="Times New Roman" w:cs="Times New Roman"/>
                <w:color w:val="000000"/>
                <w:sz w:val="22"/>
                <w:szCs w:val="22"/>
              </w:rPr>
              <w:t>VLORE</w:t>
            </w:r>
          </w:p>
        </w:tc>
        <w:tc>
          <w:tcPr>
            <w:tcW w:w="3520" w:type="dxa"/>
            <w:tcBorders>
              <w:top w:val="nil"/>
              <w:left w:val="single" w:sz="4" w:space="0" w:color="auto"/>
              <w:bottom w:val="nil"/>
              <w:right w:val="single" w:sz="4" w:space="0" w:color="auto"/>
            </w:tcBorders>
            <w:shd w:val="clear" w:color="auto" w:fill="auto"/>
            <w:noWrap/>
          </w:tcPr>
          <w:p w14:paraId="379CE410"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45</w:t>
            </w:r>
          </w:p>
        </w:tc>
        <w:tc>
          <w:tcPr>
            <w:tcW w:w="1405" w:type="dxa"/>
            <w:tcBorders>
              <w:top w:val="nil"/>
              <w:left w:val="nil"/>
              <w:bottom w:val="nil"/>
              <w:right w:val="single" w:sz="8" w:space="0" w:color="auto"/>
            </w:tcBorders>
            <w:shd w:val="clear" w:color="auto" w:fill="auto"/>
          </w:tcPr>
          <w:p w14:paraId="18E61BBF"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26</w:t>
            </w:r>
          </w:p>
        </w:tc>
        <w:tc>
          <w:tcPr>
            <w:tcW w:w="2455" w:type="dxa"/>
            <w:tcBorders>
              <w:top w:val="nil"/>
              <w:left w:val="nil"/>
              <w:bottom w:val="nil"/>
              <w:right w:val="single" w:sz="8" w:space="0" w:color="auto"/>
            </w:tcBorders>
          </w:tcPr>
          <w:p w14:paraId="4EC3315F"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52</w:t>
            </w:r>
          </w:p>
        </w:tc>
      </w:tr>
      <w:tr w:rsidR="0078334E" w:rsidRPr="00C52E21" w14:paraId="1043B0B2" w14:textId="77777777" w:rsidTr="002137A7">
        <w:trPr>
          <w:trHeight w:val="385"/>
        </w:trPr>
        <w:tc>
          <w:tcPr>
            <w:tcW w:w="1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DCEBC2" w14:textId="77777777" w:rsidR="0078334E" w:rsidRPr="00C52E21" w:rsidRDefault="0078334E" w:rsidP="00C52E21">
            <w:pPr>
              <w:spacing w:after="0" w:line="240" w:lineRule="auto"/>
              <w:jc w:val="both"/>
              <w:rPr>
                <w:rFonts w:ascii="Times New Roman" w:eastAsia="Times New Roman" w:hAnsi="Times New Roman" w:cs="Times New Roman"/>
                <w:bCs/>
                <w:color w:val="000000"/>
                <w:sz w:val="22"/>
                <w:szCs w:val="22"/>
              </w:rPr>
            </w:pPr>
            <w:r w:rsidRPr="00C52E21">
              <w:rPr>
                <w:rFonts w:ascii="Times New Roman" w:eastAsia="Times New Roman" w:hAnsi="Times New Roman" w:cs="Times New Roman"/>
                <w:bCs/>
                <w:caps/>
                <w:color w:val="000000"/>
                <w:sz w:val="22"/>
                <w:szCs w:val="22"/>
              </w:rPr>
              <w:t>QENDRORI</w:t>
            </w:r>
          </w:p>
        </w:tc>
        <w:tc>
          <w:tcPr>
            <w:tcW w:w="3520" w:type="dxa"/>
            <w:tcBorders>
              <w:top w:val="single" w:sz="8" w:space="0" w:color="auto"/>
              <w:left w:val="nil"/>
              <w:bottom w:val="single" w:sz="8" w:space="0" w:color="auto"/>
              <w:right w:val="single" w:sz="4" w:space="0" w:color="auto"/>
            </w:tcBorders>
            <w:shd w:val="clear" w:color="auto" w:fill="auto"/>
            <w:noWrap/>
          </w:tcPr>
          <w:p w14:paraId="424D66E4"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13</w:t>
            </w:r>
          </w:p>
        </w:tc>
        <w:tc>
          <w:tcPr>
            <w:tcW w:w="1405" w:type="dxa"/>
            <w:tcBorders>
              <w:top w:val="single" w:sz="8" w:space="0" w:color="auto"/>
              <w:left w:val="nil"/>
              <w:bottom w:val="single" w:sz="8" w:space="0" w:color="auto"/>
              <w:right w:val="single" w:sz="8" w:space="0" w:color="auto"/>
            </w:tcBorders>
            <w:shd w:val="clear" w:color="auto" w:fill="auto"/>
          </w:tcPr>
          <w:p w14:paraId="2E710495"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1</w:t>
            </w:r>
          </w:p>
        </w:tc>
        <w:tc>
          <w:tcPr>
            <w:tcW w:w="2455" w:type="dxa"/>
            <w:tcBorders>
              <w:top w:val="single" w:sz="8" w:space="0" w:color="auto"/>
              <w:left w:val="nil"/>
              <w:bottom w:val="single" w:sz="8" w:space="0" w:color="auto"/>
              <w:right w:val="single" w:sz="8" w:space="0" w:color="auto"/>
            </w:tcBorders>
          </w:tcPr>
          <w:p w14:paraId="40C9941B" w14:textId="77777777" w:rsidR="0078334E" w:rsidRPr="00C52E21" w:rsidRDefault="0078334E" w:rsidP="00C52E21">
            <w:pPr>
              <w:spacing w:after="0" w:line="240" w:lineRule="auto"/>
              <w:jc w:val="center"/>
              <w:rPr>
                <w:rFonts w:ascii="Times New Roman" w:hAnsi="Times New Roman" w:cs="Times New Roman"/>
                <w:sz w:val="22"/>
                <w:szCs w:val="22"/>
              </w:rPr>
            </w:pPr>
            <w:r w:rsidRPr="00C52E21">
              <w:rPr>
                <w:rFonts w:ascii="Times New Roman" w:hAnsi="Times New Roman" w:cs="Times New Roman"/>
                <w:sz w:val="22"/>
                <w:szCs w:val="22"/>
              </w:rPr>
              <w:t>4</w:t>
            </w:r>
          </w:p>
        </w:tc>
      </w:tr>
      <w:tr w:rsidR="0078334E" w:rsidRPr="007C688D" w14:paraId="468EE6D2" w14:textId="77777777" w:rsidTr="002137A7">
        <w:trPr>
          <w:trHeight w:val="475"/>
        </w:trPr>
        <w:tc>
          <w:tcPr>
            <w:tcW w:w="1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F723B0E" w14:textId="77777777" w:rsidR="005A42D9" w:rsidRDefault="005A42D9" w:rsidP="002C0B88">
            <w:pPr>
              <w:spacing w:after="0" w:line="240" w:lineRule="auto"/>
              <w:jc w:val="center"/>
              <w:rPr>
                <w:rFonts w:ascii="Times New Roman" w:eastAsia="Times New Roman" w:hAnsi="Times New Roman" w:cs="Times New Roman"/>
                <w:b/>
                <w:bCs/>
                <w:caps/>
                <w:color w:val="000000"/>
                <w:sz w:val="24"/>
                <w:szCs w:val="24"/>
              </w:rPr>
            </w:pPr>
          </w:p>
          <w:p w14:paraId="0FDE4AD3" w14:textId="66F9FD2B" w:rsidR="0078334E" w:rsidRPr="00B91E4E" w:rsidRDefault="0078334E" w:rsidP="002C0B88">
            <w:pPr>
              <w:spacing w:after="0" w:line="240" w:lineRule="auto"/>
              <w:jc w:val="center"/>
              <w:rPr>
                <w:rFonts w:ascii="Times New Roman" w:eastAsia="Times New Roman" w:hAnsi="Times New Roman" w:cs="Times New Roman"/>
                <w:b/>
                <w:bCs/>
                <w:caps/>
                <w:color w:val="000000"/>
                <w:sz w:val="24"/>
                <w:szCs w:val="24"/>
              </w:rPr>
            </w:pPr>
            <w:r w:rsidRPr="00B91E4E">
              <w:rPr>
                <w:rFonts w:ascii="Times New Roman" w:eastAsia="Times New Roman" w:hAnsi="Times New Roman" w:cs="Times New Roman"/>
                <w:b/>
                <w:bCs/>
                <w:caps/>
                <w:color w:val="000000"/>
                <w:sz w:val="24"/>
                <w:szCs w:val="24"/>
              </w:rPr>
              <w:t>gjithsej</w:t>
            </w:r>
          </w:p>
        </w:tc>
        <w:tc>
          <w:tcPr>
            <w:tcW w:w="3520" w:type="dxa"/>
            <w:tcBorders>
              <w:top w:val="single" w:sz="8" w:space="0" w:color="auto"/>
              <w:left w:val="nil"/>
              <w:bottom w:val="single" w:sz="8" w:space="0" w:color="auto"/>
              <w:right w:val="single" w:sz="4" w:space="0" w:color="auto"/>
            </w:tcBorders>
            <w:shd w:val="clear" w:color="auto" w:fill="auto"/>
            <w:noWrap/>
          </w:tcPr>
          <w:p w14:paraId="7338D96C" w14:textId="77777777" w:rsidR="005A42D9" w:rsidRDefault="005A42D9" w:rsidP="002C0B88">
            <w:pPr>
              <w:spacing w:after="0" w:line="240" w:lineRule="auto"/>
              <w:jc w:val="center"/>
              <w:rPr>
                <w:rFonts w:ascii="Times New Roman" w:hAnsi="Times New Roman" w:cs="Times New Roman"/>
                <w:b/>
                <w:sz w:val="24"/>
                <w:szCs w:val="24"/>
              </w:rPr>
            </w:pPr>
          </w:p>
          <w:p w14:paraId="55E0AEE7" w14:textId="488D63C2" w:rsidR="0078334E" w:rsidRPr="00B41E48" w:rsidRDefault="0078334E" w:rsidP="002C0B88">
            <w:pPr>
              <w:spacing w:after="0" w:line="240" w:lineRule="auto"/>
              <w:jc w:val="center"/>
              <w:rPr>
                <w:rFonts w:ascii="Times New Roman" w:hAnsi="Times New Roman" w:cs="Times New Roman"/>
                <w:b/>
                <w:sz w:val="24"/>
                <w:szCs w:val="24"/>
              </w:rPr>
            </w:pPr>
            <w:r w:rsidRPr="00B41E48">
              <w:rPr>
                <w:rFonts w:ascii="Times New Roman" w:hAnsi="Times New Roman" w:cs="Times New Roman"/>
                <w:b/>
                <w:sz w:val="24"/>
                <w:szCs w:val="24"/>
              </w:rPr>
              <w:t>707</w:t>
            </w:r>
          </w:p>
        </w:tc>
        <w:tc>
          <w:tcPr>
            <w:tcW w:w="1405" w:type="dxa"/>
            <w:tcBorders>
              <w:top w:val="single" w:sz="8" w:space="0" w:color="auto"/>
              <w:left w:val="nil"/>
              <w:bottom w:val="single" w:sz="8" w:space="0" w:color="auto"/>
              <w:right w:val="single" w:sz="8" w:space="0" w:color="auto"/>
            </w:tcBorders>
            <w:shd w:val="clear" w:color="auto" w:fill="auto"/>
          </w:tcPr>
          <w:p w14:paraId="27A2ADE9" w14:textId="77777777" w:rsidR="002C0B88" w:rsidRPr="00B41E48" w:rsidRDefault="002C0B88" w:rsidP="002C0B88">
            <w:pPr>
              <w:spacing w:after="0" w:line="240" w:lineRule="auto"/>
              <w:jc w:val="center"/>
              <w:rPr>
                <w:rFonts w:ascii="Times New Roman" w:hAnsi="Times New Roman" w:cs="Times New Roman"/>
                <w:b/>
                <w:sz w:val="24"/>
                <w:szCs w:val="24"/>
              </w:rPr>
            </w:pPr>
          </w:p>
          <w:p w14:paraId="26F67CE4" w14:textId="77777777" w:rsidR="0078334E" w:rsidRPr="00B41E48" w:rsidRDefault="0078334E" w:rsidP="002C0B88">
            <w:pPr>
              <w:spacing w:after="0" w:line="240" w:lineRule="auto"/>
              <w:jc w:val="center"/>
              <w:rPr>
                <w:rFonts w:ascii="Times New Roman" w:hAnsi="Times New Roman" w:cs="Times New Roman"/>
                <w:b/>
                <w:sz w:val="24"/>
                <w:szCs w:val="24"/>
              </w:rPr>
            </w:pPr>
            <w:r w:rsidRPr="00B41E48">
              <w:rPr>
                <w:rFonts w:ascii="Times New Roman" w:hAnsi="Times New Roman" w:cs="Times New Roman"/>
                <w:b/>
                <w:sz w:val="24"/>
                <w:szCs w:val="24"/>
              </w:rPr>
              <w:t>395</w:t>
            </w:r>
          </w:p>
        </w:tc>
        <w:tc>
          <w:tcPr>
            <w:tcW w:w="2455" w:type="dxa"/>
            <w:tcBorders>
              <w:top w:val="single" w:sz="8" w:space="0" w:color="auto"/>
              <w:left w:val="nil"/>
              <w:bottom w:val="single" w:sz="8" w:space="0" w:color="auto"/>
              <w:right w:val="single" w:sz="8" w:space="0" w:color="auto"/>
            </w:tcBorders>
          </w:tcPr>
          <w:p w14:paraId="592207F9" w14:textId="77777777" w:rsidR="002C0B88" w:rsidRPr="00B41E48" w:rsidRDefault="002C0B88" w:rsidP="002C0B88">
            <w:pPr>
              <w:spacing w:after="0" w:line="240" w:lineRule="auto"/>
              <w:jc w:val="center"/>
              <w:rPr>
                <w:rFonts w:ascii="Times New Roman" w:hAnsi="Times New Roman" w:cs="Times New Roman"/>
                <w:b/>
                <w:sz w:val="24"/>
                <w:szCs w:val="24"/>
              </w:rPr>
            </w:pPr>
          </w:p>
          <w:p w14:paraId="0998D0CC" w14:textId="77777777" w:rsidR="0078334E" w:rsidRPr="00B41E48" w:rsidRDefault="0078334E" w:rsidP="002C0B88">
            <w:pPr>
              <w:spacing w:after="0" w:line="240" w:lineRule="auto"/>
              <w:jc w:val="center"/>
              <w:rPr>
                <w:rFonts w:ascii="Times New Roman" w:hAnsi="Times New Roman" w:cs="Times New Roman"/>
                <w:b/>
                <w:sz w:val="24"/>
                <w:szCs w:val="24"/>
              </w:rPr>
            </w:pPr>
            <w:r w:rsidRPr="00B41E48">
              <w:rPr>
                <w:rFonts w:ascii="Times New Roman" w:hAnsi="Times New Roman" w:cs="Times New Roman"/>
                <w:b/>
                <w:sz w:val="24"/>
                <w:szCs w:val="24"/>
              </w:rPr>
              <w:t>300</w:t>
            </w:r>
          </w:p>
        </w:tc>
      </w:tr>
    </w:tbl>
    <w:p w14:paraId="7339CF6B" w14:textId="77777777" w:rsidR="00E008B0" w:rsidRDefault="00E008B0" w:rsidP="00914D50">
      <w:pPr>
        <w:spacing w:after="0" w:line="240" w:lineRule="atLeast"/>
        <w:jc w:val="both"/>
        <w:rPr>
          <w:rFonts w:ascii="Times New Roman" w:hAnsi="Times New Roman" w:cs="Times New Roman"/>
          <w:sz w:val="24"/>
          <w:szCs w:val="24"/>
          <w:highlight w:val="yellow"/>
        </w:rPr>
      </w:pPr>
    </w:p>
    <w:p w14:paraId="0BD72081" w14:textId="77777777" w:rsidR="00A83E44" w:rsidRDefault="00A83E44" w:rsidP="00914D50">
      <w:pPr>
        <w:spacing w:after="0" w:line="240" w:lineRule="atLeast"/>
        <w:jc w:val="both"/>
        <w:rPr>
          <w:rFonts w:ascii="Times New Roman" w:hAnsi="Times New Roman" w:cs="Times New Roman"/>
          <w:sz w:val="24"/>
          <w:szCs w:val="24"/>
          <w:highlight w:val="yellow"/>
        </w:rPr>
      </w:pPr>
    </w:p>
    <w:p w14:paraId="5706A63D" w14:textId="77777777" w:rsidR="002C6FDE" w:rsidRPr="001A1561" w:rsidRDefault="00BB60F4" w:rsidP="00914D50">
      <w:pPr>
        <w:spacing w:after="0" w:line="240" w:lineRule="atLeast"/>
        <w:jc w:val="both"/>
        <w:rPr>
          <w:rFonts w:ascii="Times New Roman" w:hAnsi="Times New Roman" w:cs="Times New Roman"/>
          <w:b/>
          <w:sz w:val="24"/>
          <w:szCs w:val="24"/>
          <w:u w:val="single"/>
        </w:rPr>
      </w:pPr>
      <w:r w:rsidRPr="001A1561">
        <w:rPr>
          <w:rFonts w:ascii="Times New Roman" w:hAnsi="Times New Roman" w:cs="Times New Roman"/>
          <w:b/>
          <w:sz w:val="24"/>
          <w:szCs w:val="24"/>
          <w:u w:val="single"/>
        </w:rPr>
        <w:t>1.6</w:t>
      </w:r>
      <w:r w:rsidRPr="001A1561">
        <w:rPr>
          <w:rFonts w:ascii="Times New Roman" w:hAnsi="Times New Roman" w:cs="Times New Roman"/>
          <w:b/>
          <w:sz w:val="24"/>
          <w:szCs w:val="24"/>
          <w:u w:val="single"/>
        </w:rPr>
        <w:tab/>
      </w:r>
      <w:r w:rsidR="00EE58D0" w:rsidRPr="001A1561">
        <w:rPr>
          <w:rFonts w:ascii="Times New Roman" w:hAnsi="Times New Roman" w:cs="Times New Roman"/>
          <w:b/>
          <w:sz w:val="24"/>
          <w:szCs w:val="24"/>
          <w:u w:val="single"/>
        </w:rPr>
        <w:t>I</w:t>
      </w:r>
      <w:r w:rsidR="002C6FDE" w:rsidRPr="001A1561">
        <w:rPr>
          <w:rFonts w:ascii="Times New Roman" w:hAnsi="Times New Roman" w:cs="Times New Roman"/>
          <w:b/>
          <w:sz w:val="24"/>
          <w:szCs w:val="24"/>
          <w:u w:val="single"/>
        </w:rPr>
        <w:t xml:space="preserve">nspektimet e kryera gjatë vitit </w:t>
      </w:r>
      <w:r w:rsidR="00706B5B" w:rsidRPr="001A1561">
        <w:rPr>
          <w:rFonts w:ascii="Times New Roman" w:hAnsi="Times New Roman" w:cs="Times New Roman"/>
          <w:b/>
          <w:sz w:val="24"/>
          <w:szCs w:val="24"/>
          <w:u w:val="single"/>
        </w:rPr>
        <w:t>20</w:t>
      </w:r>
      <w:r w:rsidR="00D815FB" w:rsidRPr="001A1561">
        <w:rPr>
          <w:rFonts w:ascii="Times New Roman" w:hAnsi="Times New Roman" w:cs="Times New Roman"/>
          <w:b/>
          <w:sz w:val="24"/>
          <w:szCs w:val="24"/>
          <w:u w:val="single"/>
        </w:rPr>
        <w:t>20</w:t>
      </w:r>
      <w:r w:rsidR="002C6FDE" w:rsidRPr="001A1561">
        <w:rPr>
          <w:rFonts w:ascii="Times New Roman" w:hAnsi="Times New Roman" w:cs="Times New Roman"/>
          <w:b/>
          <w:sz w:val="24"/>
          <w:szCs w:val="24"/>
          <w:u w:val="single"/>
        </w:rPr>
        <w:t xml:space="preserve"> </w:t>
      </w:r>
      <w:r w:rsidRPr="001A1561">
        <w:rPr>
          <w:rFonts w:ascii="Times New Roman" w:hAnsi="Times New Roman" w:cs="Times New Roman"/>
          <w:b/>
          <w:sz w:val="24"/>
          <w:szCs w:val="24"/>
          <w:u w:val="single"/>
        </w:rPr>
        <w:t>sipas fushave</w:t>
      </w:r>
      <w:r w:rsidR="005F7F72" w:rsidRPr="001A1561">
        <w:rPr>
          <w:rFonts w:ascii="Times New Roman" w:hAnsi="Times New Roman" w:cs="Times New Roman"/>
          <w:b/>
          <w:sz w:val="24"/>
          <w:szCs w:val="24"/>
          <w:u w:val="single"/>
        </w:rPr>
        <w:t xml:space="preserve"> të inspektimit</w:t>
      </w:r>
      <w:r w:rsidR="002C6FDE" w:rsidRPr="001A1561">
        <w:rPr>
          <w:rFonts w:ascii="Times New Roman" w:hAnsi="Times New Roman" w:cs="Times New Roman"/>
          <w:b/>
          <w:sz w:val="24"/>
          <w:szCs w:val="24"/>
          <w:u w:val="single"/>
        </w:rPr>
        <w:t xml:space="preserve">: </w:t>
      </w:r>
    </w:p>
    <w:p w14:paraId="352466E6" w14:textId="61F21CBA" w:rsidR="002A4351" w:rsidRDefault="002A4351" w:rsidP="00914D50">
      <w:pPr>
        <w:spacing w:after="0" w:line="240" w:lineRule="atLeast"/>
        <w:rPr>
          <w:rFonts w:ascii="Times New Roman Bold" w:hAnsi="Times New Roman Bold" w:cs="Times New Roman"/>
          <w:b/>
          <w:sz w:val="24"/>
          <w:szCs w:val="24"/>
          <w:highlight w:val="yellow"/>
          <w:u w:val="single"/>
        </w:rPr>
      </w:pPr>
    </w:p>
    <w:p w14:paraId="204500C3" w14:textId="77777777" w:rsidR="00A64B23" w:rsidRDefault="00A64B23" w:rsidP="00914D50">
      <w:pPr>
        <w:spacing w:after="0" w:line="240" w:lineRule="atLeast"/>
        <w:rPr>
          <w:rFonts w:ascii="Times New Roman Bold" w:hAnsi="Times New Roman Bold" w:cs="Times New Roman"/>
          <w:b/>
          <w:sz w:val="24"/>
          <w:szCs w:val="24"/>
          <w:highlight w:val="yellow"/>
          <w:u w:val="single"/>
        </w:rPr>
      </w:pPr>
    </w:p>
    <w:tbl>
      <w:tblPr>
        <w:tblStyle w:val="TableGrid"/>
        <w:tblW w:w="9564" w:type="dxa"/>
        <w:tblInd w:w="-5" w:type="dxa"/>
        <w:tblLayout w:type="fixed"/>
        <w:tblLook w:val="04A0" w:firstRow="1" w:lastRow="0" w:firstColumn="1" w:lastColumn="0" w:noHBand="0" w:noVBand="1"/>
      </w:tblPr>
      <w:tblGrid>
        <w:gridCol w:w="3780"/>
        <w:gridCol w:w="1710"/>
        <w:gridCol w:w="2070"/>
        <w:gridCol w:w="2004"/>
      </w:tblGrid>
      <w:tr w:rsidR="003D1036" w:rsidRPr="00A44322" w14:paraId="34BF37BF" w14:textId="77777777" w:rsidTr="00111467">
        <w:tc>
          <w:tcPr>
            <w:tcW w:w="3780" w:type="dxa"/>
          </w:tcPr>
          <w:p w14:paraId="508C5F3E" w14:textId="77777777" w:rsidR="003D1036" w:rsidRPr="00A44322" w:rsidRDefault="003D1036" w:rsidP="00B52F0C">
            <w:pPr>
              <w:jc w:val="center"/>
              <w:rPr>
                <w:rFonts w:ascii="Times New Roman" w:hAnsi="Times New Roman" w:cs="Times New Roman"/>
                <w:b/>
                <w:caps/>
                <w:sz w:val="22"/>
                <w:szCs w:val="24"/>
              </w:rPr>
            </w:pPr>
          </w:p>
          <w:p w14:paraId="342EB79F" w14:textId="77777777" w:rsidR="003D1036" w:rsidRPr="00A44322" w:rsidRDefault="003D1036" w:rsidP="00B52F0C">
            <w:pPr>
              <w:jc w:val="center"/>
              <w:rPr>
                <w:rFonts w:ascii="Times New Roman" w:hAnsi="Times New Roman" w:cs="Times New Roman"/>
                <w:b/>
                <w:caps/>
                <w:sz w:val="22"/>
                <w:szCs w:val="24"/>
              </w:rPr>
            </w:pPr>
            <w:r w:rsidRPr="00A44322">
              <w:rPr>
                <w:rFonts w:ascii="Times New Roman" w:hAnsi="Times New Roman" w:cs="Times New Roman"/>
                <w:b/>
                <w:caps/>
                <w:sz w:val="22"/>
                <w:szCs w:val="24"/>
              </w:rPr>
              <w:t>INSPEKTIME sipas fushave</w:t>
            </w:r>
          </w:p>
        </w:tc>
        <w:tc>
          <w:tcPr>
            <w:tcW w:w="1710" w:type="dxa"/>
          </w:tcPr>
          <w:p w14:paraId="7F473064" w14:textId="77777777" w:rsidR="003D1036" w:rsidRPr="00A44322" w:rsidRDefault="003D1036" w:rsidP="00B52F0C">
            <w:pPr>
              <w:jc w:val="center"/>
              <w:rPr>
                <w:rFonts w:ascii="Times New Roman" w:hAnsi="Times New Roman" w:cs="Times New Roman"/>
                <w:b/>
                <w:caps/>
                <w:sz w:val="22"/>
                <w:szCs w:val="24"/>
              </w:rPr>
            </w:pPr>
          </w:p>
          <w:p w14:paraId="6918602A" w14:textId="77777777" w:rsidR="003D1036" w:rsidRPr="00A44322" w:rsidRDefault="003D1036" w:rsidP="00B52F0C">
            <w:pPr>
              <w:jc w:val="center"/>
              <w:rPr>
                <w:rFonts w:ascii="Times New Roman" w:hAnsi="Times New Roman" w:cs="Times New Roman"/>
                <w:b/>
                <w:caps/>
                <w:sz w:val="22"/>
                <w:szCs w:val="24"/>
              </w:rPr>
            </w:pPr>
            <w:r w:rsidRPr="00A44322">
              <w:rPr>
                <w:rFonts w:ascii="Times New Roman" w:hAnsi="Times New Roman" w:cs="Times New Roman"/>
                <w:b/>
                <w:caps/>
                <w:sz w:val="22"/>
                <w:szCs w:val="24"/>
              </w:rPr>
              <w:t>INSPEKTIME</w:t>
            </w:r>
          </w:p>
        </w:tc>
        <w:tc>
          <w:tcPr>
            <w:tcW w:w="2070" w:type="dxa"/>
          </w:tcPr>
          <w:p w14:paraId="672E2491" w14:textId="77777777" w:rsidR="003D1036" w:rsidRPr="00A44322" w:rsidRDefault="003D1036" w:rsidP="00B52F0C">
            <w:pPr>
              <w:jc w:val="center"/>
              <w:rPr>
                <w:rFonts w:ascii="Times New Roman" w:hAnsi="Times New Roman" w:cs="Times New Roman"/>
                <w:b/>
                <w:caps/>
                <w:sz w:val="22"/>
                <w:szCs w:val="24"/>
              </w:rPr>
            </w:pPr>
          </w:p>
          <w:p w14:paraId="703DAB6F" w14:textId="77777777" w:rsidR="003D1036" w:rsidRPr="00A44322" w:rsidRDefault="003D1036" w:rsidP="00B52F0C">
            <w:pPr>
              <w:jc w:val="center"/>
              <w:rPr>
                <w:rFonts w:ascii="Times New Roman" w:hAnsi="Times New Roman" w:cs="Times New Roman"/>
                <w:b/>
                <w:caps/>
                <w:sz w:val="22"/>
                <w:szCs w:val="24"/>
              </w:rPr>
            </w:pPr>
            <w:r w:rsidRPr="00A44322">
              <w:rPr>
                <w:rFonts w:ascii="Times New Roman" w:hAnsi="Times New Roman" w:cs="Times New Roman"/>
                <w:b/>
                <w:caps/>
                <w:sz w:val="22"/>
                <w:szCs w:val="24"/>
              </w:rPr>
              <w:t>Ri-inspektime</w:t>
            </w:r>
          </w:p>
        </w:tc>
        <w:tc>
          <w:tcPr>
            <w:tcW w:w="2004" w:type="dxa"/>
          </w:tcPr>
          <w:p w14:paraId="08E6BC96" w14:textId="77777777" w:rsidR="003D1036" w:rsidRPr="00A44322" w:rsidRDefault="003D1036" w:rsidP="00B52F0C">
            <w:pPr>
              <w:jc w:val="center"/>
              <w:rPr>
                <w:rFonts w:ascii="Times New Roman" w:hAnsi="Times New Roman" w:cs="Times New Roman"/>
                <w:b/>
                <w:caps/>
                <w:sz w:val="22"/>
                <w:szCs w:val="24"/>
              </w:rPr>
            </w:pPr>
          </w:p>
          <w:p w14:paraId="16DD7254" w14:textId="77777777" w:rsidR="003D1036" w:rsidRPr="00A44322" w:rsidRDefault="00634647" w:rsidP="00B52F0C">
            <w:pPr>
              <w:jc w:val="center"/>
              <w:rPr>
                <w:rFonts w:ascii="Times New Roman" w:hAnsi="Times New Roman" w:cs="Times New Roman"/>
                <w:b/>
                <w:caps/>
                <w:sz w:val="22"/>
                <w:szCs w:val="24"/>
              </w:rPr>
            </w:pPr>
            <w:r w:rsidRPr="00A44322">
              <w:rPr>
                <w:rFonts w:ascii="Times New Roman" w:hAnsi="Times New Roman" w:cs="Times New Roman"/>
                <w:b/>
                <w:caps/>
                <w:sz w:val="22"/>
                <w:szCs w:val="24"/>
              </w:rPr>
              <w:t>MONITORIME</w:t>
            </w:r>
          </w:p>
          <w:p w14:paraId="4877BDF5" w14:textId="77777777" w:rsidR="008600F3" w:rsidRPr="00A44322" w:rsidRDefault="008600F3" w:rsidP="00B52F0C">
            <w:pPr>
              <w:jc w:val="center"/>
              <w:rPr>
                <w:rFonts w:ascii="Times New Roman" w:hAnsi="Times New Roman" w:cs="Times New Roman"/>
                <w:b/>
                <w:caps/>
                <w:sz w:val="22"/>
                <w:szCs w:val="24"/>
              </w:rPr>
            </w:pPr>
          </w:p>
        </w:tc>
      </w:tr>
      <w:tr w:rsidR="00634647" w:rsidRPr="005A42D9" w14:paraId="041375E9" w14:textId="77777777" w:rsidTr="00111467">
        <w:tc>
          <w:tcPr>
            <w:tcW w:w="3780" w:type="dxa"/>
          </w:tcPr>
          <w:p w14:paraId="26CA68C3" w14:textId="77777777" w:rsidR="00634647" w:rsidRPr="005A42D9" w:rsidRDefault="00634647" w:rsidP="00B52F0C">
            <w:pPr>
              <w:pStyle w:val="ListParagraph"/>
              <w:ind w:left="360"/>
              <w:rPr>
                <w:rFonts w:ascii="Times New Roman" w:hAnsi="Times New Roman" w:cs="Times New Roman"/>
                <w:caps/>
                <w:sz w:val="20"/>
                <w:szCs w:val="20"/>
              </w:rPr>
            </w:pPr>
          </w:p>
          <w:p w14:paraId="3E21DA88" w14:textId="77777777" w:rsidR="00634647" w:rsidRPr="005A42D9" w:rsidRDefault="00634647" w:rsidP="005A42D9">
            <w:pPr>
              <w:pStyle w:val="ListParagraph"/>
              <w:ind w:left="360"/>
              <w:rPr>
                <w:rFonts w:ascii="Times New Roman" w:hAnsi="Times New Roman" w:cs="Times New Roman"/>
                <w:caps/>
                <w:sz w:val="20"/>
                <w:szCs w:val="20"/>
                <w:lang w:val="sq-AL"/>
              </w:rPr>
            </w:pPr>
            <w:r w:rsidRPr="005A42D9">
              <w:rPr>
                <w:rFonts w:ascii="Times New Roman" w:hAnsi="Times New Roman" w:cs="Times New Roman"/>
                <w:caps/>
                <w:sz w:val="20"/>
                <w:szCs w:val="20"/>
              </w:rPr>
              <w:t xml:space="preserve">Inspektime </w:t>
            </w:r>
            <w:r w:rsidR="0078759F" w:rsidRPr="005A42D9">
              <w:rPr>
                <w:rFonts w:ascii="Times New Roman" w:hAnsi="Times New Roman" w:cs="Times New Roman"/>
                <w:caps/>
                <w:sz w:val="20"/>
                <w:szCs w:val="20"/>
              </w:rPr>
              <w:t>“</w:t>
            </w:r>
            <w:r w:rsidR="00C77E4E" w:rsidRPr="005A42D9">
              <w:rPr>
                <w:rFonts w:ascii="Times New Roman" w:hAnsi="Times New Roman" w:cs="Times New Roman"/>
                <w:caps/>
                <w:sz w:val="20"/>
                <w:szCs w:val="20"/>
              </w:rPr>
              <w:t>anti COVID-19</w:t>
            </w:r>
            <w:r w:rsidR="0078759F" w:rsidRPr="005A42D9">
              <w:rPr>
                <w:rFonts w:ascii="Times New Roman" w:hAnsi="Times New Roman" w:cs="Times New Roman"/>
                <w:caps/>
                <w:sz w:val="20"/>
                <w:szCs w:val="20"/>
              </w:rPr>
              <w:t>”</w:t>
            </w:r>
          </w:p>
        </w:tc>
        <w:tc>
          <w:tcPr>
            <w:tcW w:w="1710" w:type="dxa"/>
          </w:tcPr>
          <w:p w14:paraId="2308BC74" w14:textId="77777777" w:rsidR="0085598D" w:rsidRDefault="0085598D" w:rsidP="0085598D">
            <w:pPr>
              <w:pStyle w:val="ListParagraph"/>
              <w:ind w:left="375"/>
              <w:jc w:val="center"/>
              <w:rPr>
                <w:rFonts w:ascii="Times New Roman" w:hAnsi="Times New Roman" w:cs="Times New Roman"/>
                <w:b/>
                <w:sz w:val="20"/>
                <w:szCs w:val="20"/>
              </w:rPr>
            </w:pPr>
          </w:p>
          <w:p w14:paraId="4E20E1B6" w14:textId="4D1E6B57" w:rsidR="0085598D" w:rsidRPr="0085598D" w:rsidRDefault="0085598D" w:rsidP="0085598D">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3 316</w:t>
            </w:r>
          </w:p>
        </w:tc>
        <w:tc>
          <w:tcPr>
            <w:tcW w:w="2070" w:type="dxa"/>
          </w:tcPr>
          <w:p w14:paraId="5E7FD097" w14:textId="77777777" w:rsidR="00634647" w:rsidRPr="005A42D9" w:rsidRDefault="00634647" w:rsidP="00B52F0C">
            <w:pPr>
              <w:jc w:val="center"/>
              <w:rPr>
                <w:rFonts w:ascii="Times New Roman" w:hAnsi="Times New Roman" w:cs="Times New Roman"/>
                <w:b/>
                <w:sz w:val="20"/>
                <w:szCs w:val="20"/>
              </w:rPr>
            </w:pPr>
          </w:p>
          <w:p w14:paraId="68722A03" w14:textId="2EB36B57" w:rsidR="008600F3" w:rsidRPr="005A42D9" w:rsidRDefault="0085490D" w:rsidP="00B52F0C">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8600F3" w:rsidRPr="005A42D9">
              <w:rPr>
                <w:rFonts w:ascii="Times New Roman" w:hAnsi="Times New Roman" w:cs="Times New Roman"/>
                <w:b/>
                <w:sz w:val="20"/>
                <w:szCs w:val="20"/>
              </w:rPr>
              <w:t>1</w:t>
            </w:r>
          </w:p>
        </w:tc>
        <w:tc>
          <w:tcPr>
            <w:tcW w:w="2004" w:type="dxa"/>
          </w:tcPr>
          <w:p w14:paraId="7EC2AA46" w14:textId="77777777" w:rsidR="00AF6D1B" w:rsidRPr="005A42D9" w:rsidRDefault="00AF6D1B" w:rsidP="00B52F0C">
            <w:pPr>
              <w:pStyle w:val="ListParagraph"/>
              <w:jc w:val="both"/>
              <w:rPr>
                <w:rFonts w:ascii="Times New Roman" w:hAnsi="Times New Roman" w:cs="Times New Roman"/>
                <w:b/>
                <w:sz w:val="20"/>
                <w:szCs w:val="20"/>
              </w:rPr>
            </w:pPr>
          </w:p>
          <w:p w14:paraId="0D0B42EF" w14:textId="77777777" w:rsidR="00A44322" w:rsidRPr="005A42D9" w:rsidRDefault="00A44322" w:rsidP="00B52F0C">
            <w:pPr>
              <w:pStyle w:val="ListParagraph"/>
              <w:jc w:val="both"/>
              <w:rPr>
                <w:rFonts w:ascii="Times New Roman" w:hAnsi="Times New Roman" w:cs="Times New Roman"/>
                <w:b/>
                <w:sz w:val="20"/>
                <w:szCs w:val="20"/>
              </w:rPr>
            </w:pPr>
            <w:r w:rsidRPr="005A42D9">
              <w:rPr>
                <w:rFonts w:ascii="Times New Roman" w:hAnsi="Times New Roman" w:cs="Times New Roman"/>
                <w:b/>
                <w:sz w:val="20"/>
                <w:szCs w:val="20"/>
              </w:rPr>
              <w:t>392 621</w:t>
            </w:r>
          </w:p>
        </w:tc>
      </w:tr>
      <w:tr w:rsidR="008600F3" w:rsidRPr="005A42D9" w14:paraId="1E0705D5" w14:textId="77777777" w:rsidTr="00111467">
        <w:tc>
          <w:tcPr>
            <w:tcW w:w="3780" w:type="dxa"/>
          </w:tcPr>
          <w:p w14:paraId="799F3020" w14:textId="77777777" w:rsidR="00F346A2" w:rsidRPr="005A42D9" w:rsidRDefault="00F346A2" w:rsidP="00B52F0C">
            <w:pPr>
              <w:pStyle w:val="ListParagraph"/>
              <w:ind w:left="360"/>
              <w:rPr>
                <w:rFonts w:ascii="Times New Roman" w:hAnsi="Times New Roman" w:cs="Times New Roman"/>
                <w:caps/>
                <w:sz w:val="20"/>
                <w:szCs w:val="20"/>
              </w:rPr>
            </w:pPr>
          </w:p>
          <w:p w14:paraId="6B063C93" w14:textId="77777777" w:rsidR="008600F3" w:rsidRPr="005A42D9" w:rsidRDefault="008600F3" w:rsidP="005A42D9">
            <w:pPr>
              <w:pStyle w:val="ListParagraph"/>
              <w:ind w:left="360"/>
              <w:rPr>
                <w:rFonts w:ascii="Times New Roman" w:hAnsi="Times New Roman" w:cs="Times New Roman"/>
                <w:caps/>
                <w:sz w:val="20"/>
                <w:szCs w:val="20"/>
              </w:rPr>
            </w:pPr>
            <w:r w:rsidRPr="005A42D9">
              <w:rPr>
                <w:rFonts w:ascii="Times New Roman" w:hAnsi="Times New Roman" w:cs="Times New Roman"/>
                <w:caps/>
                <w:sz w:val="20"/>
                <w:szCs w:val="20"/>
              </w:rPr>
              <w:t>Inspektime Sh</w:t>
            </w:r>
            <w:r w:rsidRPr="005A42D9">
              <w:rPr>
                <w:rFonts w:ascii="Times New Roman" w:hAnsi="Times New Roman" w:cs="Times New Roman"/>
                <w:caps/>
                <w:sz w:val="20"/>
                <w:szCs w:val="20"/>
                <w:lang w:val="sq-AL"/>
              </w:rPr>
              <w:t>ëndetësore</w:t>
            </w:r>
          </w:p>
        </w:tc>
        <w:tc>
          <w:tcPr>
            <w:tcW w:w="1710" w:type="dxa"/>
          </w:tcPr>
          <w:p w14:paraId="694EC478" w14:textId="77777777" w:rsidR="008600F3" w:rsidRPr="005A42D9" w:rsidRDefault="008600F3" w:rsidP="0085598D">
            <w:pPr>
              <w:jc w:val="center"/>
              <w:rPr>
                <w:rFonts w:ascii="Times New Roman" w:hAnsi="Times New Roman" w:cs="Times New Roman"/>
                <w:b/>
                <w:sz w:val="20"/>
                <w:szCs w:val="20"/>
              </w:rPr>
            </w:pPr>
          </w:p>
          <w:p w14:paraId="0DD40D2F" w14:textId="77777777" w:rsidR="008600F3" w:rsidRPr="005A42D9" w:rsidRDefault="008600F3" w:rsidP="0085598D">
            <w:pPr>
              <w:jc w:val="center"/>
              <w:rPr>
                <w:rFonts w:ascii="Times New Roman" w:hAnsi="Times New Roman" w:cs="Times New Roman"/>
                <w:b/>
                <w:sz w:val="20"/>
                <w:szCs w:val="20"/>
              </w:rPr>
            </w:pPr>
            <w:r w:rsidRPr="005A42D9">
              <w:rPr>
                <w:rFonts w:ascii="Times New Roman" w:hAnsi="Times New Roman" w:cs="Times New Roman"/>
                <w:b/>
                <w:sz w:val="20"/>
                <w:szCs w:val="20"/>
              </w:rPr>
              <w:t>1 172</w:t>
            </w:r>
          </w:p>
        </w:tc>
        <w:tc>
          <w:tcPr>
            <w:tcW w:w="2070" w:type="dxa"/>
          </w:tcPr>
          <w:p w14:paraId="1B0A7288" w14:textId="77777777" w:rsidR="008600F3" w:rsidRPr="005A42D9" w:rsidRDefault="008600F3" w:rsidP="00B52F0C">
            <w:pPr>
              <w:jc w:val="center"/>
              <w:rPr>
                <w:rFonts w:ascii="Times New Roman" w:hAnsi="Times New Roman" w:cs="Times New Roman"/>
                <w:b/>
                <w:sz w:val="20"/>
                <w:szCs w:val="20"/>
              </w:rPr>
            </w:pPr>
          </w:p>
          <w:p w14:paraId="7AD8968E" w14:textId="352D1BFC" w:rsidR="008600F3" w:rsidRPr="005A42D9" w:rsidRDefault="0085490D" w:rsidP="00B52F0C">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8600F3" w:rsidRPr="005A42D9">
              <w:rPr>
                <w:rFonts w:ascii="Times New Roman" w:hAnsi="Times New Roman" w:cs="Times New Roman"/>
                <w:b/>
                <w:sz w:val="20"/>
                <w:szCs w:val="20"/>
              </w:rPr>
              <w:t>61</w:t>
            </w:r>
          </w:p>
        </w:tc>
        <w:tc>
          <w:tcPr>
            <w:tcW w:w="2004" w:type="dxa"/>
          </w:tcPr>
          <w:p w14:paraId="6214CCE8" w14:textId="77777777" w:rsidR="008600F3" w:rsidRPr="005A42D9" w:rsidRDefault="008600F3" w:rsidP="00B52F0C">
            <w:pPr>
              <w:jc w:val="center"/>
              <w:rPr>
                <w:rFonts w:ascii="Times New Roman" w:hAnsi="Times New Roman" w:cs="Times New Roman"/>
                <w:b/>
                <w:sz w:val="20"/>
                <w:szCs w:val="20"/>
              </w:rPr>
            </w:pPr>
          </w:p>
          <w:p w14:paraId="5305BBEB" w14:textId="6914861B" w:rsidR="008600F3" w:rsidRPr="005A42D9" w:rsidRDefault="0085490D" w:rsidP="00B52F0C">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8600F3" w:rsidRPr="005A42D9">
              <w:rPr>
                <w:rFonts w:ascii="Times New Roman" w:hAnsi="Times New Roman" w:cs="Times New Roman"/>
                <w:b/>
                <w:sz w:val="20"/>
                <w:szCs w:val="20"/>
              </w:rPr>
              <w:t>0</w:t>
            </w:r>
          </w:p>
        </w:tc>
      </w:tr>
      <w:tr w:rsidR="008600F3" w:rsidRPr="005A42D9" w14:paraId="31E34692" w14:textId="77777777" w:rsidTr="00111467">
        <w:tc>
          <w:tcPr>
            <w:tcW w:w="3780" w:type="dxa"/>
          </w:tcPr>
          <w:p w14:paraId="0E777F98" w14:textId="77777777" w:rsidR="008600F3" w:rsidRPr="005A42D9" w:rsidRDefault="008600F3" w:rsidP="00B52F0C">
            <w:pPr>
              <w:pStyle w:val="ListParagraph"/>
              <w:ind w:left="360"/>
              <w:rPr>
                <w:rFonts w:ascii="Times New Roman" w:hAnsi="Times New Roman" w:cs="Times New Roman"/>
                <w:caps/>
                <w:sz w:val="20"/>
                <w:szCs w:val="20"/>
              </w:rPr>
            </w:pPr>
          </w:p>
          <w:p w14:paraId="19669B13" w14:textId="77777777" w:rsidR="008600F3" w:rsidRPr="005A42D9" w:rsidRDefault="008600F3" w:rsidP="005A42D9">
            <w:pPr>
              <w:pStyle w:val="ListParagraph"/>
              <w:ind w:left="360"/>
              <w:rPr>
                <w:rFonts w:ascii="Times New Roman" w:hAnsi="Times New Roman" w:cs="Times New Roman"/>
                <w:caps/>
                <w:sz w:val="20"/>
                <w:szCs w:val="20"/>
                <w:lang w:val="sq-AL"/>
              </w:rPr>
            </w:pPr>
            <w:r w:rsidRPr="005A42D9">
              <w:rPr>
                <w:rFonts w:ascii="Times New Roman" w:hAnsi="Times New Roman" w:cs="Times New Roman"/>
                <w:caps/>
                <w:sz w:val="20"/>
                <w:szCs w:val="20"/>
              </w:rPr>
              <w:t>Inspektime Sanitare</w:t>
            </w:r>
            <w:r w:rsidR="00536CE2" w:rsidRPr="005A42D9">
              <w:rPr>
                <w:rFonts w:ascii="Times New Roman" w:hAnsi="Times New Roman" w:cs="Times New Roman"/>
                <w:caps/>
                <w:sz w:val="20"/>
                <w:szCs w:val="20"/>
              </w:rPr>
              <w:t>/të tjera</w:t>
            </w:r>
          </w:p>
        </w:tc>
        <w:tc>
          <w:tcPr>
            <w:tcW w:w="1710" w:type="dxa"/>
          </w:tcPr>
          <w:p w14:paraId="1057EBDE" w14:textId="77777777" w:rsidR="008600F3" w:rsidRPr="005A42D9" w:rsidRDefault="008600F3" w:rsidP="0085598D">
            <w:pPr>
              <w:jc w:val="center"/>
              <w:rPr>
                <w:rFonts w:ascii="Times New Roman" w:hAnsi="Times New Roman" w:cs="Times New Roman"/>
                <w:b/>
                <w:sz w:val="20"/>
                <w:szCs w:val="20"/>
              </w:rPr>
            </w:pPr>
          </w:p>
          <w:p w14:paraId="18004D76" w14:textId="504011DD" w:rsidR="008600F3" w:rsidRPr="005A42D9" w:rsidRDefault="0085598D" w:rsidP="0085598D">
            <w:pPr>
              <w:jc w:val="center"/>
              <w:rPr>
                <w:rFonts w:ascii="Times New Roman" w:hAnsi="Times New Roman" w:cs="Times New Roman"/>
                <w:b/>
                <w:sz w:val="20"/>
                <w:szCs w:val="20"/>
              </w:rPr>
            </w:pPr>
            <w:r>
              <w:rPr>
                <w:rFonts w:ascii="Times New Roman" w:hAnsi="Times New Roman" w:cs="Times New Roman"/>
                <w:b/>
                <w:sz w:val="20"/>
                <w:szCs w:val="20"/>
              </w:rPr>
              <w:t>5 501</w:t>
            </w:r>
          </w:p>
        </w:tc>
        <w:tc>
          <w:tcPr>
            <w:tcW w:w="2070" w:type="dxa"/>
          </w:tcPr>
          <w:p w14:paraId="5EA868FA" w14:textId="77777777" w:rsidR="008600F3" w:rsidRPr="005A42D9" w:rsidRDefault="008600F3" w:rsidP="00B52F0C">
            <w:pPr>
              <w:jc w:val="center"/>
              <w:rPr>
                <w:rFonts w:ascii="Times New Roman" w:hAnsi="Times New Roman" w:cs="Times New Roman"/>
                <w:b/>
                <w:sz w:val="20"/>
                <w:szCs w:val="20"/>
              </w:rPr>
            </w:pPr>
          </w:p>
          <w:p w14:paraId="7DD0391A" w14:textId="77777777" w:rsidR="008600F3" w:rsidRPr="005A42D9" w:rsidRDefault="008600F3" w:rsidP="00B52F0C">
            <w:pPr>
              <w:jc w:val="center"/>
              <w:rPr>
                <w:rFonts w:ascii="Times New Roman" w:hAnsi="Times New Roman" w:cs="Times New Roman"/>
                <w:b/>
                <w:sz w:val="20"/>
                <w:szCs w:val="20"/>
              </w:rPr>
            </w:pPr>
            <w:r w:rsidRPr="005A42D9">
              <w:rPr>
                <w:rFonts w:ascii="Times New Roman" w:hAnsi="Times New Roman" w:cs="Times New Roman"/>
                <w:b/>
                <w:sz w:val="20"/>
                <w:szCs w:val="20"/>
              </w:rPr>
              <w:t>183</w:t>
            </w:r>
          </w:p>
        </w:tc>
        <w:tc>
          <w:tcPr>
            <w:tcW w:w="2004" w:type="dxa"/>
          </w:tcPr>
          <w:p w14:paraId="382B8512" w14:textId="77777777" w:rsidR="008600F3" w:rsidRPr="005A42D9" w:rsidRDefault="008600F3" w:rsidP="00B52F0C">
            <w:pPr>
              <w:jc w:val="center"/>
              <w:rPr>
                <w:rFonts w:ascii="Times New Roman" w:hAnsi="Times New Roman" w:cs="Times New Roman"/>
                <w:b/>
                <w:sz w:val="20"/>
                <w:szCs w:val="20"/>
              </w:rPr>
            </w:pPr>
          </w:p>
          <w:p w14:paraId="789CC94B" w14:textId="144ACFCE" w:rsidR="008600F3" w:rsidRPr="005A42D9" w:rsidRDefault="0085490D" w:rsidP="00B52F0C">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8600F3" w:rsidRPr="005A42D9">
              <w:rPr>
                <w:rFonts w:ascii="Times New Roman" w:hAnsi="Times New Roman" w:cs="Times New Roman"/>
                <w:b/>
                <w:sz w:val="20"/>
                <w:szCs w:val="20"/>
              </w:rPr>
              <w:t>1 053</w:t>
            </w:r>
          </w:p>
        </w:tc>
      </w:tr>
    </w:tbl>
    <w:p w14:paraId="4D461FE5" w14:textId="77777777" w:rsidR="007B6894" w:rsidRPr="007B6894" w:rsidRDefault="007B6894" w:rsidP="00B4428D">
      <w:pPr>
        <w:pStyle w:val="ListParagraph"/>
        <w:spacing w:after="0" w:line="240" w:lineRule="atLeast"/>
        <w:ind w:left="0"/>
        <w:jc w:val="center"/>
        <w:rPr>
          <w:rFonts w:ascii="Times New Roman" w:hAnsi="Times New Roman" w:cs="Times New Roman"/>
          <w:b/>
          <w:caps/>
          <w:sz w:val="24"/>
          <w:szCs w:val="24"/>
          <w:u w:val="single"/>
          <w:lang w:val="sq-AL"/>
        </w:rPr>
      </w:pPr>
      <w:r w:rsidRPr="007B6894">
        <w:rPr>
          <w:rFonts w:ascii="Times New Roman" w:hAnsi="Times New Roman" w:cs="Times New Roman"/>
          <w:b/>
          <w:caps/>
          <w:sz w:val="24"/>
          <w:szCs w:val="24"/>
          <w:u w:val="single"/>
        </w:rPr>
        <w:lastRenderedPageBreak/>
        <w:t>Inspektime “anti COVID-19”.</w:t>
      </w:r>
    </w:p>
    <w:p w14:paraId="16426EEF" w14:textId="77777777" w:rsidR="00B80BBB" w:rsidRDefault="00B80BBB" w:rsidP="00914D50">
      <w:pPr>
        <w:autoSpaceDE w:val="0"/>
        <w:autoSpaceDN w:val="0"/>
        <w:adjustRightInd w:val="0"/>
        <w:spacing w:after="0" w:line="240" w:lineRule="atLeast"/>
        <w:jc w:val="both"/>
        <w:rPr>
          <w:rFonts w:ascii="Times New Roman" w:hAnsi="Times New Roman" w:cs="Times New Roman"/>
          <w:sz w:val="24"/>
          <w:szCs w:val="24"/>
        </w:rPr>
      </w:pPr>
    </w:p>
    <w:p w14:paraId="0DA67908" w14:textId="77777777" w:rsidR="00D121B7" w:rsidRPr="00D76A03" w:rsidRDefault="00B13C09" w:rsidP="00914D50">
      <w:pPr>
        <w:autoSpaceDE w:val="0"/>
        <w:autoSpaceDN w:val="0"/>
        <w:adjustRightInd w:val="0"/>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rPr>
        <w:t>Gjat</w:t>
      </w:r>
      <w:r w:rsidRPr="00D76A03">
        <w:rPr>
          <w:rFonts w:ascii="Times New Roman" w:hAnsi="Times New Roman" w:cs="Times New Roman"/>
          <w:sz w:val="24"/>
          <w:szCs w:val="24"/>
        </w:rPr>
        <w:t>ë</w:t>
      </w:r>
      <w:r>
        <w:rPr>
          <w:rFonts w:ascii="Times New Roman" w:hAnsi="Times New Roman" w:cs="Times New Roman"/>
          <w:sz w:val="24"/>
          <w:szCs w:val="24"/>
        </w:rPr>
        <w:t xml:space="preserve"> vitit 2020 tr</w:t>
      </w:r>
      <w:r w:rsidR="00D121B7" w:rsidRPr="00D76A03">
        <w:rPr>
          <w:rFonts w:ascii="Times New Roman" w:eastAsia="Times New Roman" w:hAnsi="Times New Roman" w:cs="Times New Roman"/>
          <w:sz w:val="24"/>
          <w:szCs w:val="24"/>
        </w:rPr>
        <w:t xml:space="preserve">upa inspektuese e ISHSH ka kryer kontrolle të vazhdueshme për </w:t>
      </w:r>
      <w:r w:rsidR="00D121B7" w:rsidRPr="00D76A03">
        <w:rPr>
          <w:rFonts w:ascii="Times New Roman" w:hAnsi="Times New Roman" w:cs="Times New Roman"/>
          <w:sz w:val="24"/>
          <w:szCs w:val="24"/>
          <w:lang w:val="it-IT"/>
        </w:rPr>
        <w:t xml:space="preserve">zbatimin e protokolleve </w:t>
      </w:r>
      <w:r w:rsidR="00D121B7" w:rsidRPr="00D76A03">
        <w:rPr>
          <w:rFonts w:ascii="Times New Roman" w:hAnsi="Times New Roman" w:cs="Times New Roman"/>
          <w:sz w:val="24"/>
          <w:szCs w:val="24"/>
        </w:rPr>
        <w:t>për mbrojtjen dhe parandalimin e infeksionit të shkaktuar nga COVID-19. Inspektorati Shtet</w:t>
      </w:r>
      <w:r w:rsidR="00D121B7" w:rsidRPr="00D76A03">
        <w:rPr>
          <w:rFonts w:ascii="Times New Roman" w:hAnsi="Times New Roman" w:cs="Times New Roman"/>
          <w:sz w:val="24"/>
          <w:szCs w:val="24"/>
          <w:lang w:val="en-GB"/>
        </w:rPr>
        <w:t>ëror Shëndetësor, ISHSH, është</w:t>
      </w:r>
      <w:r w:rsidR="00D121B7" w:rsidRPr="00D76A03">
        <w:rPr>
          <w:rFonts w:ascii="Times New Roman" w:hAnsi="Times New Roman" w:cs="Times New Roman"/>
          <w:sz w:val="24"/>
          <w:szCs w:val="24"/>
        </w:rPr>
        <w:t xml:space="preserve"> institucioni kryesor i</w:t>
      </w:r>
      <w:r w:rsidR="00D121B7" w:rsidRPr="00D76A03">
        <w:rPr>
          <w:rFonts w:ascii="Times New Roman" w:hAnsi="Times New Roman" w:cs="Times New Roman"/>
          <w:sz w:val="24"/>
          <w:szCs w:val="24"/>
          <w:lang w:val="en-GB"/>
        </w:rPr>
        <w:t xml:space="preserve"> ngarkuar me zbatimin e </w:t>
      </w:r>
      <w:r w:rsidR="00D121B7" w:rsidRPr="00D76A03">
        <w:rPr>
          <w:rFonts w:ascii="Times New Roman" w:hAnsi="Times New Roman" w:cs="Times New Roman"/>
          <w:sz w:val="24"/>
          <w:szCs w:val="24"/>
        </w:rPr>
        <w:t>Ligjit 15/2016 “Për parandalimin dhe luftimin e infeksioneve dhe sëmundjeve infektive” e</w:t>
      </w:r>
      <w:r w:rsidR="008600F3">
        <w:rPr>
          <w:rFonts w:ascii="Times New Roman" w:hAnsi="Times New Roman" w:cs="Times New Roman"/>
          <w:sz w:val="24"/>
          <w:szCs w:val="24"/>
          <w:lang w:val="en-GB"/>
        </w:rPr>
        <w:t xml:space="preserve"> të gjitha Akteve N</w:t>
      </w:r>
      <w:r w:rsidR="00D121B7" w:rsidRPr="00D76A03">
        <w:rPr>
          <w:rFonts w:ascii="Times New Roman" w:hAnsi="Times New Roman" w:cs="Times New Roman"/>
          <w:sz w:val="24"/>
          <w:szCs w:val="24"/>
          <w:lang w:val="en-GB"/>
        </w:rPr>
        <w:t xml:space="preserve">ormative të Këshillit të Ministrave dhe Urdhrave të Ministrisë së Shëndetësisë dhe Mbrojtjes Sociale në funksion të parandalimit të infeksionit të shkaktuar nga COVID – 19. </w:t>
      </w:r>
    </w:p>
    <w:p w14:paraId="467DCFD8" w14:textId="77777777" w:rsidR="00D121B7" w:rsidRPr="00D76A03" w:rsidRDefault="00D121B7" w:rsidP="00914D50">
      <w:pPr>
        <w:spacing w:after="0" w:line="240" w:lineRule="atLeast"/>
        <w:jc w:val="both"/>
        <w:rPr>
          <w:rFonts w:ascii="Times New Roman" w:hAnsi="Times New Roman" w:cs="Times New Roman"/>
          <w:sz w:val="24"/>
          <w:szCs w:val="24"/>
        </w:rPr>
      </w:pPr>
    </w:p>
    <w:p w14:paraId="639B6430" w14:textId="65B39E3F" w:rsidR="00AA3B7E" w:rsidRPr="005808CA" w:rsidRDefault="00AA3B7E" w:rsidP="00914D50">
      <w:pPr>
        <w:spacing w:after="0" w:line="240" w:lineRule="atLeast"/>
        <w:jc w:val="both"/>
        <w:rPr>
          <w:rFonts w:ascii="Times New Roman" w:hAnsi="Times New Roman" w:cs="Times New Roman"/>
          <w:sz w:val="24"/>
          <w:szCs w:val="24"/>
        </w:rPr>
      </w:pPr>
      <w:r w:rsidRPr="005808CA">
        <w:rPr>
          <w:rFonts w:ascii="Times New Roman" w:hAnsi="Times New Roman" w:cs="Times New Roman"/>
          <w:sz w:val="24"/>
          <w:szCs w:val="24"/>
        </w:rPr>
        <w:t>Gjat</w:t>
      </w:r>
      <w:r w:rsidRPr="005808CA">
        <w:rPr>
          <w:rFonts w:ascii="Times New Roman" w:hAnsi="Times New Roman" w:cs="Times New Roman"/>
          <w:kern w:val="24"/>
          <w:sz w:val="24"/>
          <w:szCs w:val="24"/>
        </w:rPr>
        <w:t xml:space="preserve">ë vitit 2020, trupat inspektuese të ISHSH kryen </w:t>
      </w:r>
      <w:r w:rsidR="00A44322" w:rsidRPr="005808CA">
        <w:rPr>
          <w:rFonts w:ascii="Times New Roman" w:hAnsi="Times New Roman" w:cs="Times New Roman"/>
          <w:sz w:val="24"/>
          <w:szCs w:val="24"/>
        </w:rPr>
        <w:t>39</w:t>
      </w:r>
      <w:r w:rsidR="005808CA" w:rsidRPr="005808CA">
        <w:rPr>
          <w:rFonts w:ascii="Times New Roman" w:hAnsi="Times New Roman" w:cs="Times New Roman"/>
          <w:sz w:val="24"/>
          <w:szCs w:val="24"/>
        </w:rPr>
        <w:t>5</w:t>
      </w:r>
      <w:r w:rsidR="00A44322" w:rsidRPr="005808CA">
        <w:rPr>
          <w:rFonts w:ascii="Times New Roman" w:hAnsi="Times New Roman" w:cs="Times New Roman"/>
          <w:sz w:val="24"/>
          <w:szCs w:val="24"/>
        </w:rPr>
        <w:t xml:space="preserve"> </w:t>
      </w:r>
      <w:r w:rsidR="005808CA" w:rsidRPr="005808CA">
        <w:rPr>
          <w:rFonts w:ascii="Times New Roman" w:hAnsi="Times New Roman" w:cs="Times New Roman"/>
          <w:sz w:val="24"/>
          <w:szCs w:val="24"/>
        </w:rPr>
        <w:t>93</w:t>
      </w:r>
      <w:r w:rsidR="0032264F">
        <w:rPr>
          <w:rFonts w:ascii="Times New Roman" w:hAnsi="Times New Roman" w:cs="Times New Roman"/>
          <w:sz w:val="24"/>
          <w:szCs w:val="24"/>
        </w:rPr>
        <w:t>8</w:t>
      </w:r>
      <w:r w:rsidR="00A44322" w:rsidRPr="005808CA">
        <w:rPr>
          <w:rFonts w:ascii="Times New Roman" w:hAnsi="Times New Roman" w:cs="Times New Roman"/>
          <w:sz w:val="24"/>
          <w:szCs w:val="24"/>
        </w:rPr>
        <w:t xml:space="preserve"> </w:t>
      </w:r>
      <w:r w:rsidRPr="005808CA">
        <w:rPr>
          <w:rFonts w:ascii="Times New Roman" w:hAnsi="Times New Roman" w:cs="Times New Roman"/>
          <w:kern w:val="24"/>
          <w:sz w:val="24"/>
          <w:szCs w:val="24"/>
        </w:rPr>
        <w:t>inspektime, ri-inspektime</w:t>
      </w:r>
      <w:r w:rsidR="00717EDC" w:rsidRPr="005808CA">
        <w:rPr>
          <w:rFonts w:ascii="Times New Roman" w:hAnsi="Times New Roman" w:cs="Times New Roman"/>
          <w:kern w:val="24"/>
          <w:sz w:val="24"/>
          <w:szCs w:val="24"/>
        </w:rPr>
        <w:t xml:space="preserve"> dhe monitorime anti COVID-19</w:t>
      </w:r>
      <w:r w:rsidRPr="005808CA">
        <w:rPr>
          <w:rFonts w:ascii="Times New Roman" w:hAnsi="Times New Roman" w:cs="Times New Roman"/>
          <w:sz w:val="24"/>
          <w:szCs w:val="24"/>
        </w:rPr>
        <w:t xml:space="preserve">, me qëllim: </w:t>
      </w:r>
    </w:p>
    <w:p w14:paraId="5B5F73A8" w14:textId="77777777" w:rsidR="001B59F9" w:rsidRDefault="00255CC1" w:rsidP="00BD255D">
      <w:pPr>
        <w:pStyle w:val="ListParagraph"/>
        <w:numPr>
          <w:ilvl w:val="0"/>
          <w:numId w:val="64"/>
        </w:num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GB"/>
        </w:rPr>
        <w:t>Z</w:t>
      </w:r>
      <w:r w:rsidR="001B59F9" w:rsidRPr="00D76A03">
        <w:rPr>
          <w:rFonts w:ascii="Times New Roman" w:hAnsi="Times New Roman" w:cs="Times New Roman"/>
          <w:sz w:val="24"/>
          <w:szCs w:val="24"/>
          <w:lang w:val="en-GB"/>
        </w:rPr>
        <w:t xml:space="preserve">batimin e </w:t>
      </w:r>
      <w:r w:rsidR="001B59F9" w:rsidRPr="00D76A03">
        <w:rPr>
          <w:rFonts w:ascii="Times New Roman" w:hAnsi="Times New Roman" w:cs="Times New Roman"/>
          <w:sz w:val="24"/>
          <w:szCs w:val="24"/>
        </w:rPr>
        <w:t>Ligjit 15/2016 “Për parandalimin dhe luftimin e infeksioneve dhe sëmundjeve infektive”</w:t>
      </w:r>
      <w:r>
        <w:rPr>
          <w:rFonts w:ascii="Times New Roman" w:hAnsi="Times New Roman" w:cs="Times New Roman"/>
          <w:sz w:val="24"/>
          <w:szCs w:val="24"/>
        </w:rPr>
        <w:t xml:space="preserve"> t</w:t>
      </w:r>
      <w:r w:rsidRPr="00D76A03">
        <w:rPr>
          <w:rFonts w:ascii="Times New Roman" w:hAnsi="Times New Roman" w:cs="Times New Roman"/>
          <w:sz w:val="24"/>
          <w:szCs w:val="24"/>
        </w:rPr>
        <w:t>ë</w:t>
      </w:r>
      <w:r>
        <w:rPr>
          <w:rFonts w:ascii="Times New Roman" w:hAnsi="Times New Roman" w:cs="Times New Roman"/>
          <w:sz w:val="24"/>
          <w:szCs w:val="24"/>
        </w:rPr>
        <w:t xml:space="preserve"> ndryshuar.</w:t>
      </w:r>
    </w:p>
    <w:p w14:paraId="77E4D549" w14:textId="77777777" w:rsidR="00255CC1" w:rsidRDefault="001B59F9" w:rsidP="00BD255D">
      <w:pPr>
        <w:pStyle w:val="ListParagraph"/>
        <w:numPr>
          <w:ilvl w:val="0"/>
          <w:numId w:val="64"/>
        </w:num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it-IT"/>
        </w:rPr>
        <w:t>Z</w:t>
      </w:r>
      <w:r w:rsidRPr="00D76A03">
        <w:rPr>
          <w:rFonts w:ascii="Times New Roman" w:hAnsi="Times New Roman" w:cs="Times New Roman"/>
          <w:sz w:val="24"/>
          <w:szCs w:val="24"/>
          <w:lang w:val="it-IT"/>
        </w:rPr>
        <w:t xml:space="preserve">batimin </w:t>
      </w:r>
      <w:r w:rsidR="00255CC1" w:rsidRPr="00D76A03">
        <w:rPr>
          <w:rFonts w:ascii="Times New Roman" w:hAnsi="Times New Roman" w:cs="Times New Roman"/>
          <w:sz w:val="24"/>
          <w:szCs w:val="24"/>
        </w:rPr>
        <w:t>e</w:t>
      </w:r>
      <w:r w:rsidR="008600F3">
        <w:rPr>
          <w:rFonts w:ascii="Times New Roman" w:hAnsi="Times New Roman" w:cs="Times New Roman"/>
          <w:sz w:val="24"/>
          <w:szCs w:val="24"/>
          <w:lang w:val="en-GB"/>
        </w:rPr>
        <w:t xml:space="preserve"> të gjitha Akteve N</w:t>
      </w:r>
      <w:r w:rsidR="00255CC1" w:rsidRPr="00D76A03">
        <w:rPr>
          <w:rFonts w:ascii="Times New Roman" w:hAnsi="Times New Roman" w:cs="Times New Roman"/>
          <w:sz w:val="24"/>
          <w:szCs w:val="24"/>
          <w:lang w:val="en-GB"/>
        </w:rPr>
        <w:t>ormative të Këshillit të Ministrave dhe Urdhrave të Ministrisë së Shëndetësisë dhe Mbrojtjes Sociale në funksion të parandalimit të infeksionit të shkaktuar nga COVID – 19</w:t>
      </w:r>
      <w:r w:rsidR="00255CC1">
        <w:rPr>
          <w:rFonts w:ascii="Times New Roman" w:hAnsi="Times New Roman" w:cs="Times New Roman"/>
          <w:sz w:val="24"/>
          <w:szCs w:val="24"/>
          <w:lang w:val="en-GB"/>
        </w:rPr>
        <w:t>.</w:t>
      </w:r>
    </w:p>
    <w:p w14:paraId="20D748E2" w14:textId="77777777" w:rsidR="002C1301" w:rsidRDefault="00255CC1" w:rsidP="00BD255D">
      <w:pPr>
        <w:pStyle w:val="ListParagraph"/>
        <w:numPr>
          <w:ilvl w:val="0"/>
          <w:numId w:val="64"/>
        </w:numPr>
        <w:spacing w:after="0" w:line="240" w:lineRule="atLeast"/>
        <w:jc w:val="both"/>
        <w:rPr>
          <w:rFonts w:ascii="Times New Roman" w:hAnsi="Times New Roman" w:cs="Times New Roman"/>
          <w:b/>
          <w:caps/>
          <w:sz w:val="24"/>
          <w:szCs w:val="24"/>
          <w:u w:val="single"/>
        </w:rPr>
      </w:pPr>
      <w:r>
        <w:rPr>
          <w:rFonts w:ascii="Times New Roman" w:hAnsi="Times New Roman" w:cs="Times New Roman"/>
          <w:sz w:val="24"/>
          <w:szCs w:val="24"/>
          <w:lang w:val="it-IT"/>
        </w:rPr>
        <w:t>Z</w:t>
      </w:r>
      <w:r w:rsidRPr="00D76A03">
        <w:rPr>
          <w:rFonts w:ascii="Times New Roman" w:hAnsi="Times New Roman" w:cs="Times New Roman"/>
          <w:sz w:val="24"/>
          <w:szCs w:val="24"/>
          <w:lang w:val="it-IT"/>
        </w:rPr>
        <w:t xml:space="preserve">batimin </w:t>
      </w:r>
      <w:r w:rsidR="00F800B9">
        <w:rPr>
          <w:rFonts w:ascii="Times New Roman" w:hAnsi="Times New Roman" w:cs="Times New Roman"/>
          <w:sz w:val="24"/>
          <w:szCs w:val="24"/>
          <w:lang w:val="it-IT"/>
        </w:rPr>
        <w:t>e P</w:t>
      </w:r>
      <w:r w:rsidR="001B59F9" w:rsidRPr="00D76A03">
        <w:rPr>
          <w:rFonts w:ascii="Times New Roman" w:hAnsi="Times New Roman" w:cs="Times New Roman"/>
          <w:sz w:val="24"/>
          <w:szCs w:val="24"/>
          <w:lang w:val="it-IT"/>
        </w:rPr>
        <w:t xml:space="preserve">rotokolleve </w:t>
      </w:r>
      <w:r w:rsidR="008600F3">
        <w:rPr>
          <w:rFonts w:ascii="Times New Roman" w:hAnsi="Times New Roman" w:cs="Times New Roman"/>
          <w:sz w:val="24"/>
          <w:szCs w:val="24"/>
          <w:lang w:val="it-IT"/>
        </w:rPr>
        <w:t>t</w:t>
      </w:r>
      <w:r w:rsidR="008600F3" w:rsidRPr="00D76A03">
        <w:rPr>
          <w:rFonts w:ascii="Times New Roman" w:hAnsi="Times New Roman" w:cs="Times New Roman"/>
          <w:sz w:val="24"/>
          <w:szCs w:val="24"/>
        </w:rPr>
        <w:t>ë</w:t>
      </w:r>
      <w:r w:rsidR="008600F3">
        <w:rPr>
          <w:rFonts w:ascii="Times New Roman" w:hAnsi="Times New Roman" w:cs="Times New Roman"/>
          <w:sz w:val="24"/>
          <w:szCs w:val="24"/>
        </w:rPr>
        <w:t xml:space="preserve"> miratuar </w:t>
      </w:r>
      <w:r w:rsidR="001B59F9" w:rsidRPr="00D76A03">
        <w:rPr>
          <w:rFonts w:ascii="Times New Roman" w:hAnsi="Times New Roman" w:cs="Times New Roman"/>
          <w:sz w:val="24"/>
          <w:szCs w:val="24"/>
        </w:rPr>
        <w:t>për mbrojtjen dhe parandalimin e infeksionit të shkaktuar nga COVID-19.</w:t>
      </w:r>
    </w:p>
    <w:p w14:paraId="7E13C736" w14:textId="77777777" w:rsidR="002C1301" w:rsidRDefault="002C1301" w:rsidP="00914D50">
      <w:pPr>
        <w:pStyle w:val="ListParagraph"/>
        <w:spacing w:after="0" w:line="240" w:lineRule="atLeast"/>
        <w:ind w:left="0"/>
        <w:rPr>
          <w:rFonts w:ascii="Times New Roman" w:hAnsi="Times New Roman" w:cs="Times New Roman"/>
          <w:b/>
          <w:caps/>
          <w:sz w:val="24"/>
          <w:szCs w:val="24"/>
          <w:u w:val="single"/>
        </w:rPr>
      </w:pPr>
    </w:p>
    <w:p w14:paraId="57CE5CE6" w14:textId="77777777" w:rsidR="002C1301" w:rsidRDefault="002C1301" w:rsidP="00914D50">
      <w:pPr>
        <w:pStyle w:val="ListParagraph"/>
        <w:spacing w:after="0" w:line="240" w:lineRule="atLeast"/>
        <w:ind w:left="0"/>
        <w:rPr>
          <w:rFonts w:ascii="Times New Roman" w:hAnsi="Times New Roman" w:cs="Times New Roman"/>
          <w:b/>
          <w:caps/>
          <w:sz w:val="24"/>
          <w:szCs w:val="24"/>
          <w:u w:val="single"/>
        </w:rPr>
      </w:pPr>
    </w:p>
    <w:p w14:paraId="22CECE2E" w14:textId="77777777" w:rsidR="00AD0D17" w:rsidRDefault="00C30518" w:rsidP="00B4428D">
      <w:pPr>
        <w:pStyle w:val="ListParagraph"/>
        <w:spacing w:after="0" w:line="240" w:lineRule="atLeast"/>
        <w:ind w:left="0"/>
        <w:jc w:val="center"/>
        <w:rPr>
          <w:rFonts w:ascii="Times New Roman" w:hAnsi="Times New Roman" w:cs="Times New Roman"/>
          <w:b/>
          <w:caps/>
          <w:sz w:val="24"/>
          <w:szCs w:val="24"/>
          <w:u w:val="single"/>
          <w:lang w:val="sq-AL"/>
        </w:rPr>
      </w:pPr>
      <w:r w:rsidRPr="00DE1344">
        <w:rPr>
          <w:rFonts w:ascii="Times New Roman" w:hAnsi="Times New Roman" w:cs="Times New Roman"/>
          <w:b/>
          <w:caps/>
          <w:sz w:val="24"/>
          <w:szCs w:val="24"/>
          <w:u w:val="single"/>
        </w:rPr>
        <w:t>Inspektime Sh</w:t>
      </w:r>
      <w:r w:rsidRPr="00DE1344">
        <w:rPr>
          <w:rFonts w:ascii="Times New Roman" w:hAnsi="Times New Roman" w:cs="Times New Roman"/>
          <w:b/>
          <w:caps/>
          <w:sz w:val="24"/>
          <w:szCs w:val="24"/>
          <w:u w:val="single"/>
          <w:lang w:val="sq-AL"/>
        </w:rPr>
        <w:t>ëndetësor</w:t>
      </w:r>
      <w:r w:rsidR="00E83415" w:rsidRPr="00DE1344">
        <w:rPr>
          <w:rFonts w:ascii="Times New Roman" w:hAnsi="Times New Roman" w:cs="Times New Roman"/>
          <w:b/>
          <w:caps/>
          <w:sz w:val="24"/>
          <w:szCs w:val="24"/>
          <w:u w:val="single"/>
          <w:lang w:val="sq-AL"/>
        </w:rPr>
        <w:t>e</w:t>
      </w:r>
    </w:p>
    <w:p w14:paraId="72C88064" w14:textId="77777777" w:rsidR="00832A06" w:rsidRDefault="00832A06" w:rsidP="00914D50">
      <w:pPr>
        <w:pStyle w:val="ListParagraph"/>
        <w:spacing w:after="0" w:line="240" w:lineRule="atLeast"/>
        <w:ind w:left="0"/>
        <w:rPr>
          <w:rFonts w:ascii="Times New Roman" w:hAnsi="Times New Roman" w:cs="Times New Roman"/>
          <w:b/>
          <w:caps/>
          <w:sz w:val="24"/>
          <w:szCs w:val="24"/>
          <w:u w:val="single"/>
          <w:lang w:val="sq-AL"/>
        </w:rPr>
      </w:pPr>
    </w:p>
    <w:p w14:paraId="10F279B0" w14:textId="77777777" w:rsidR="000A38DA" w:rsidRPr="0011077D" w:rsidRDefault="000A38DA" w:rsidP="00914D50">
      <w:pPr>
        <w:spacing w:after="0" w:line="240" w:lineRule="atLeast"/>
        <w:jc w:val="both"/>
        <w:rPr>
          <w:rFonts w:ascii="Times New Roman" w:hAnsi="Times New Roman" w:cs="Times New Roman"/>
          <w:sz w:val="24"/>
          <w:szCs w:val="24"/>
        </w:rPr>
      </w:pPr>
      <w:r w:rsidRPr="0011077D">
        <w:rPr>
          <w:rFonts w:ascii="Times New Roman" w:hAnsi="Times New Roman" w:cs="Times New Roman"/>
          <w:sz w:val="24"/>
          <w:szCs w:val="24"/>
        </w:rPr>
        <w:t>Gjat</w:t>
      </w:r>
      <w:r w:rsidRPr="0011077D">
        <w:rPr>
          <w:rFonts w:ascii="Times New Roman" w:hAnsi="Times New Roman" w:cs="Times New Roman"/>
          <w:kern w:val="24"/>
          <w:sz w:val="24"/>
          <w:szCs w:val="24"/>
        </w:rPr>
        <w:t>ë vitit 20</w:t>
      </w:r>
      <w:r w:rsidR="00002867">
        <w:rPr>
          <w:rFonts w:ascii="Times New Roman" w:hAnsi="Times New Roman" w:cs="Times New Roman"/>
          <w:kern w:val="24"/>
          <w:sz w:val="24"/>
          <w:szCs w:val="24"/>
        </w:rPr>
        <w:t>20</w:t>
      </w:r>
      <w:r w:rsidRPr="0011077D">
        <w:rPr>
          <w:rFonts w:ascii="Times New Roman" w:hAnsi="Times New Roman" w:cs="Times New Roman"/>
          <w:kern w:val="24"/>
          <w:sz w:val="24"/>
          <w:szCs w:val="24"/>
        </w:rPr>
        <w:t xml:space="preserve">, trupat inspektuese të ISHSH kryen </w:t>
      </w:r>
      <w:r w:rsidR="008600F3">
        <w:rPr>
          <w:rFonts w:ascii="Times New Roman" w:hAnsi="Times New Roman" w:cs="Times New Roman"/>
          <w:kern w:val="24"/>
          <w:sz w:val="24"/>
          <w:szCs w:val="24"/>
        </w:rPr>
        <w:t>1 233</w:t>
      </w:r>
      <w:r w:rsidRPr="0011077D">
        <w:rPr>
          <w:rFonts w:ascii="Times New Roman" w:hAnsi="Times New Roman" w:cs="Times New Roman"/>
          <w:kern w:val="24"/>
          <w:sz w:val="24"/>
          <w:szCs w:val="24"/>
        </w:rPr>
        <w:t xml:space="preserve"> inspektime dhe ri-inspektime</w:t>
      </w:r>
      <w:r w:rsidRPr="0011077D">
        <w:rPr>
          <w:rFonts w:ascii="Times New Roman" w:hAnsi="Times New Roman" w:cs="Times New Roman"/>
          <w:sz w:val="24"/>
          <w:szCs w:val="24"/>
        </w:rPr>
        <w:t xml:space="preserve"> sh</w:t>
      </w:r>
      <w:r w:rsidR="008600F3">
        <w:rPr>
          <w:rFonts w:ascii="Times New Roman" w:hAnsi="Times New Roman" w:cs="Times New Roman"/>
          <w:kern w:val="24"/>
          <w:sz w:val="24"/>
          <w:szCs w:val="24"/>
        </w:rPr>
        <w:t>ëndetësore</w:t>
      </w:r>
      <w:r w:rsidRPr="0011077D">
        <w:rPr>
          <w:rFonts w:ascii="Times New Roman" w:hAnsi="Times New Roman" w:cs="Times New Roman"/>
          <w:sz w:val="24"/>
          <w:szCs w:val="24"/>
        </w:rPr>
        <w:t xml:space="preserve">, me qëllim: </w:t>
      </w:r>
    </w:p>
    <w:p w14:paraId="41330411" w14:textId="77777777" w:rsidR="000A38DA" w:rsidRPr="0011077D" w:rsidRDefault="000A38DA" w:rsidP="00BD255D">
      <w:pPr>
        <w:pStyle w:val="ListParagraph"/>
        <w:numPr>
          <w:ilvl w:val="0"/>
          <w:numId w:val="45"/>
        </w:numPr>
        <w:spacing w:after="0" w:line="240" w:lineRule="atLeast"/>
        <w:rPr>
          <w:rFonts w:ascii="Times New Roman Bold" w:hAnsi="Times New Roman Bold" w:cs="Times New Roman"/>
          <w:b/>
          <w:caps/>
          <w:sz w:val="24"/>
          <w:szCs w:val="24"/>
          <w:u w:val="single"/>
          <w:lang w:val="sq-AL"/>
        </w:rPr>
      </w:pPr>
      <w:r w:rsidRPr="0011077D">
        <w:rPr>
          <w:rFonts w:ascii="Times New Roman" w:hAnsi="Times New Roman" w:cs="Times New Roman"/>
          <w:sz w:val="24"/>
          <w:szCs w:val="24"/>
        </w:rPr>
        <w:t>Mbrojtjen e shëndetit të popullatës përmes proçesit inspektues të respektimit të legjislacionit në fuqi në institucionet e kujdesit sh</w:t>
      </w:r>
      <w:r w:rsidRPr="0011077D">
        <w:rPr>
          <w:rFonts w:ascii="Times New Roman" w:hAnsi="Times New Roman" w:cs="Times New Roman"/>
          <w:kern w:val="24"/>
          <w:sz w:val="24"/>
          <w:szCs w:val="24"/>
        </w:rPr>
        <w:t>ëndetësor.</w:t>
      </w:r>
    </w:p>
    <w:p w14:paraId="5D2FE3AE" w14:textId="77777777" w:rsidR="000A38DA" w:rsidRPr="0011077D" w:rsidRDefault="000A38DA" w:rsidP="00BD255D">
      <w:pPr>
        <w:pStyle w:val="ListParagraph"/>
        <w:numPr>
          <w:ilvl w:val="0"/>
          <w:numId w:val="45"/>
        </w:numPr>
        <w:spacing w:after="0" w:line="240" w:lineRule="atLeast"/>
        <w:rPr>
          <w:rFonts w:ascii="Times New Roman Bold" w:hAnsi="Times New Roman Bold" w:cs="Times New Roman"/>
          <w:b/>
          <w:caps/>
          <w:sz w:val="24"/>
          <w:szCs w:val="24"/>
          <w:u w:val="single"/>
          <w:lang w:val="sq-AL"/>
        </w:rPr>
      </w:pPr>
      <w:r w:rsidRPr="0011077D">
        <w:rPr>
          <w:rFonts w:ascii="Times New Roman" w:hAnsi="Times New Roman" w:cs="Times New Roman"/>
          <w:sz w:val="24"/>
          <w:szCs w:val="24"/>
          <w:lang w:val="sq-AL"/>
        </w:rPr>
        <w:t xml:space="preserve">Rritjen e cilësisë së ofrimit të shërbimeve shëndetësore dhe standarteve ndaj popullatës në </w:t>
      </w:r>
      <w:r w:rsidRPr="0011077D">
        <w:rPr>
          <w:rFonts w:ascii="Times New Roman" w:hAnsi="Times New Roman" w:cs="Times New Roman"/>
          <w:sz w:val="24"/>
          <w:szCs w:val="24"/>
        </w:rPr>
        <w:t>institucionet e kujdesit sh</w:t>
      </w:r>
      <w:r w:rsidRPr="0011077D">
        <w:rPr>
          <w:rFonts w:ascii="Times New Roman" w:hAnsi="Times New Roman" w:cs="Times New Roman"/>
          <w:kern w:val="24"/>
          <w:sz w:val="24"/>
          <w:szCs w:val="24"/>
        </w:rPr>
        <w:t>ëndetësor.</w:t>
      </w:r>
    </w:p>
    <w:p w14:paraId="113E6C72" w14:textId="77777777" w:rsidR="000A38DA" w:rsidRPr="00DE1344" w:rsidRDefault="000A38DA" w:rsidP="00914D50">
      <w:pPr>
        <w:pStyle w:val="ListParagraph"/>
        <w:spacing w:after="0" w:line="240" w:lineRule="atLeast"/>
        <w:ind w:left="0"/>
        <w:rPr>
          <w:rFonts w:ascii="Times New Roman" w:hAnsi="Times New Roman" w:cs="Times New Roman"/>
          <w:b/>
          <w:caps/>
          <w:sz w:val="24"/>
          <w:szCs w:val="24"/>
          <w:u w:val="single"/>
          <w:lang w:val="sq-AL"/>
        </w:rPr>
      </w:pPr>
    </w:p>
    <w:p w14:paraId="22D309E9" w14:textId="77777777" w:rsidR="006C4D1E" w:rsidRDefault="006C4D1E" w:rsidP="00914D50">
      <w:pPr>
        <w:spacing w:after="0" w:line="240" w:lineRule="atLeast"/>
        <w:jc w:val="both"/>
        <w:rPr>
          <w:rFonts w:ascii="Times New Roman" w:hAnsi="Times New Roman" w:cs="Times New Roman"/>
          <w:b/>
          <w:sz w:val="24"/>
          <w:szCs w:val="24"/>
          <w:u w:val="single"/>
        </w:rPr>
      </w:pPr>
    </w:p>
    <w:p w14:paraId="153007D7" w14:textId="77777777" w:rsidR="001010C7" w:rsidRPr="002137A7" w:rsidRDefault="00423366" w:rsidP="00B4428D">
      <w:pPr>
        <w:spacing w:after="0" w:line="240" w:lineRule="atLeast"/>
        <w:jc w:val="center"/>
        <w:rPr>
          <w:rFonts w:ascii="Times New Roman Bold" w:hAnsi="Times New Roman Bold" w:cs="Times New Roman"/>
          <w:b/>
          <w:caps/>
          <w:sz w:val="24"/>
          <w:szCs w:val="24"/>
          <w:u w:val="single"/>
        </w:rPr>
      </w:pPr>
      <w:r w:rsidRPr="002137A7">
        <w:rPr>
          <w:rFonts w:ascii="Times New Roman Bold" w:hAnsi="Times New Roman Bold" w:cs="Times New Roman"/>
          <w:b/>
          <w:caps/>
          <w:sz w:val="24"/>
          <w:szCs w:val="24"/>
          <w:u w:val="single"/>
        </w:rPr>
        <w:t>INSPEKTIME SANITARE</w:t>
      </w:r>
      <w:r w:rsidR="00536CE2" w:rsidRPr="002137A7">
        <w:rPr>
          <w:rFonts w:ascii="Times New Roman Bold" w:hAnsi="Times New Roman Bold" w:cs="Times New Roman"/>
          <w:b/>
          <w:caps/>
          <w:sz w:val="24"/>
          <w:szCs w:val="24"/>
          <w:u w:val="single"/>
        </w:rPr>
        <w:t xml:space="preserve"> dhe inspektime </w:t>
      </w:r>
      <w:r w:rsidR="00EE2E7E" w:rsidRPr="002137A7">
        <w:rPr>
          <w:rFonts w:ascii="Times New Roman Bold" w:hAnsi="Times New Roman Bold" w:cs="Times New Roman"/>
          <w:b/>
          <w:caps/>
          <w:sz w:val="24"/>
          <w:szCs w:val="24"/>
          <w:u w:val="single"/>
        </w:rPr>
        <w:t xml:space="preserve">për ligje </w:t>
      </w:r>
      <w:r w:rsidR="00536CE2" w:rsidRPr="002137A7">
        <w:rPr>
          <w:rFonts w:ascii="Times New Roman Bold" w:hAnsi="Times New Roman Bold" w:cs="Times New Roman"/>
          <w:b/>
          <w:caps/>
          <w:sz w:val="24"/>
          <w:szCs w:val="24"/>
          <w:u w:val="single"/>
        </w:rPr>
        <w:t>të tjera</w:t>
      </w:r>
    </w:p>
    <w:p w14:paraId="6EA96E90" w14:textId="77777777" w:rsidR="0062350D" w:rsidRDefault="0062350D" w:rsidP="00914D50">
      <w:pPr>
        <w:pStyle w:val="ListParagraph"/>
        <w:spacing w:after="0" w:line="240" w:lineRule="atLeast"/>
        <w:ind w:left="0"/>
        <w:jc w:val="both"/>
        <w:rPr>
          <w:rFonts w:ascii="Times New Roman" w:hAnsi="Times New Roman" w:cs="Times New Roman"/>
          <w:b/>
          <w:sz w:val="24"/>
          <w:szCs w:val="24"/>
          <w:u w:val="single"/>
        </w:rPr>
      </w:pPr>
    </w:p>
    <w:p w14:paraId="750371A3" w14:textId="1C6B78E5" w:rsidR="00972BFE" w:rsidRPr="00972BFE" w:rsidRDefault="00F81741" w:rsidP="00914D50">
      <w:pPr>
        <w:pStyle w:val="ListParagraph"/>
        <w:spacing w:after="0" w:line="240" w:lineRule="atLeast"/>
        <w:ind w:left="0"/>
        <w:jc w:val="both"/>
        <w:rPr>
          <w:rFonts w:ascii="Times New Roman" w:hAnsi="Times New Roman" w:cs="Times New Roman"/>
          <w:bCs/>
          <w:sz w:val="24"/>
          <w:szCs w:val="24"/>
        </w:rPr>
      </w:pPr>
      <w:r w:rsidRPr="007C2F4C">
        <w:rPr>
          <w:rFonts w:ascii="Times New Roman" w:hAnsi="Times New Roman" w:cs="Times New Roman"/>
          <w:sz w:val="24"/>
          <w:szCs w:val="24"/>
        </w:rPr>
        <w:t>Gjat</w:t>
      </w:r>
      <w:r w:rsidRPr="007C2F4C">
        <w:rPr>
          <w:rFonts w:ascii="Times New Roman" w:hAnsi="Times New Roman" w:cs="Times New Roman"/>
          <w:kern w:val="24"/>
          <w:sz w:val="24"/>
          <w:szCs w:val="24"/>
        </w:rPr>
        <w:t xml:space="preserve">ë vitit </w:t>
      </w:r>
      <w:r w:rsidR="00002867">
        <w:rPr>
          <w:rFonts w:ascii="Times New Roman" w:hAnsi="Times New Roman" w:cs="Times New Roman"/>
          <w:kern w:val="24"/>
          <w:sz w:val="24"/>
          <w:szCs w:val="24"/>
        </w:rPr>
        <w:t>2020</w:t>
      </w:r>
      <w:r w:rsidRPr="007C2F4C">
        <w:rPr>
          <w:rFonts w:ascii="Times New Roman" w:hAnsi="Times New Roman" w:cs="Times New Roman"/>
          <w:kern w:val="24"/>
          <w:sz w:val="24"/>
          <w:szCs w:val="24"/>
        </w:rPr>
        <w:t>, trupat</w:t>
      </w:r>
      <w:r>
        <w:rPr>
          <w:rFonts w:ascii="Times New Roman" w:hAnsi="Times New Roman" w:cs="Times New Roman"/>
          <w:kern w:val="24"/>
          <w:sz w:val="24"/>
          <w:szCs w:val="24"/>
        </w:rPr>
        <w:t xml:space="preserve"> inspektuese të ISHSH kryen </w:t>
      </w:r>
      <w:r w:rsidR="008600F3">
        <w:rPr>
          <w:rFonts w:ascii="Times New Roman" w:hAnsi="Times New Roman" w:cs="Times New Roman"/>
          <w:kern w:val="24"/>
          <w:sz w:val="24"/>
          <w:szCs w:val="24"/>
        </w:rPr>
        <w:t>6 73</w:t>
      </w:r>
      <w:r w:rsidR="0032264F">
        <w:rPr>
          <w:rFonts w:ascii="Times New Roman" w:hAnsi="Times New Roman" w:cs="Times New Roman"/>
          <w:kern w:val="24"/>
          <w:sz w:val="24"/>
          <w:szCs w:val="24"/>
        </w:rPr>
        <w:t>7</w:t>
      </w:r>
      <w:r w:rsidRPr="007C2F4C">
        <w:rPr>
          <w:rFonts w:ascii="Times New Roman" w:hAnsi="Times New Roman" w:cs="Times New Roman"/>
          <w:kern w:val="24"/>
          <w:sz w:val="24"/>
          <w:szCs w:val="24"/>
        </w:rPr>
        <w:t xml:space="preserve"> inspektime</w:t>
      </w:r>
      <w:r w:rsidR="008600F3">
        <w:rPr>
          <w:rFonts w:ascii="Times New Roman" w:hAnsi="Times New Roman" w:cs="Times New Roman"/>
          <w:kern w:val="24"/>
          <w:sz w:val="24"/>
          <w:szCs w:val="24"/>
        </w:rPr>
        <w:t xml:space="preserve">, </w:t>
      </w:r>
      <w:r w:rsidRPr="007C2F4C">
        <w:rPr>
          <w:rFonts w:ascii="Times New Roman" w:hAnsi="Times New Roman" w:cs="Times New Roman"/>
          <w:kern w:val="24"/>
          <w:sz w:val="24"/>
          <w:szCs w:val="24"/>
        </w:rPr>
        <w:t>ri-inspektime</w:t>
      </w:r>
      <w:r>
        <w:rPr>
          <w:rFonts w:ascii="Times New Roman" w:hAnsi="Times New Roman" w:cs="Times New Roman"/>
          <w:sz w:val="24"/>
          <w:szCs w:val="24"/>
        </w:rPr>
        <w:t xml:space="preserve"> </w:t>
      </w:r>
      <w:r w:rsidR="008600F3">
        <w:rPr>
          <w:rFonts w:ascii="Times New Roman" w:hAnsi="Times New Roman" w:cs="Times New Roman"/>
          <w:sz w:val="24"/>
          <w:szCs w:val="24"/>
        </w:rPr>
        <w:t xml:space="preserve">dhe monitorime </w:t>
      </w:r>
      <w:r>
        <w:rPr>
          <w:rFonts w:ascii="Times New Roman" w:hAnsi="Times New Roman" w:cs="Times New Roman"/>
          <w:sz w:val="24"/>
          <w:szCs w:val="24"/>
        </w:rPr>
        <w:t>sanitare</w:t>
      </w:r>
      <w:r w:rsidR="008600F3">
        <w:rPr>
          <w:rFonts w:ascii="Times New Roman" w:hAnsi="Times New Roman" w:cs="Times New Roman"/>
          <w:sz w:val="24"/>
          <w:szCs w:val="24"/>
        </w:rPr>
        <w:t xml:space="preserve"> dhe inspektime t</w:t>
      </w:r>
      <w:r w:rsidR="008600F3" w:rsidRPr="00D76A03">
        <w:rPr>
          <w:rFonts w:ascii="Times New Roman" w:hAnsi="Times New Roman" w:cs="Times New Roman"/>
          <w:sz w:val="24"/>
          <w:szCs w:val="24"/>
        </w:rPr>
        <w:t>ë</w:t>
      </w:r>
      <w:r w:rsidR="008600F3">
        <w:rPr>
          <w:rFonts w:ascii="Times New Roman" w:hAnsi="Times New Roman" w:cs="Times New Roman"/>
          <w:sz w:val="24"/>
          <w:szCs w:val="24"/>
        </w:rPr>
        <w:t xml:space="preserve"> tjera</w:t>
      </w:r>
      <w:r w:rsidR="00040459">
        <w:rPr>
          <w:rFonts w:ascii="Times New Roman" w:hAnsi="Times New Roman" w:cs="Times New Roman"/>
          <w:sz w:val="24"/>
          <w:szCs w:val="24"/>
        </w:rPr>
        <w:t xml:space="preserve">. </w:t>
      </w:r>
    </w:p>
    <w:p w14:paraId="202B66A3" w14:textId="77777777" w:rsidR="00972BFE" w:rsidRDefault="00972BFE" w:rsidP="00914D50">
      <w:pPr>
        <w:pStyle w:val="ListParagraph"/>
        <w:spacing w:after="0" w:line="240" w:lineRule="atLeast"/>
        <w:ind w:left="360"/>
        <w:jc w:val="both"/>
        <w:rPr>
          <w:rFonts w:ascii="Times New Roman" w:hAnsi="Times New Roman" w:cs="Times New Roman"/>
          <w:sz w:val="24"/>
          <w:szCs w:val="24"/>
        </w:rPr>
      </w:pPr>
    </w:p>
    <w:p w14:paraId="3C0D4EC3" w14:textId="77777777" w:rsidR="00040459" w:rsidRPr="0038720B" w:rsidRDefault="00040459" w:rsidP="00914D50">
      <w:pPr>
        <w:pStyle w:val="ListParagraph"/>
        <w:spacing w:after="0" w:line="240" w:lineRule="atLeast"/>
        <w:ind w:left="0"/>
        <w:jc w:val="both"/>
        <w:rPr>
          <w:rFonts w:ascii="Times New Roman" w:hAnsi="Times New Roman" w:cs="Times New Roman"/>
          <w:bCs/>
          <w:sz w:val="24"/>
          <w:szCs w:val="24"/>
        </w:rPr>
      </w:pPr>
      <w:r w:rsidRPr="00C71862">
        <w:rPr>
          <w:rFonts w:ascii="Times New Roman" w:hAnsi="Times New Roman" w:cs="Times New Roman"/>
          <w:sz w:val="24"/>
          <w:szCs w:val="24"/>
        </w:rPr>
        <w:t>Pas tërmetit të 26 në</w:t>
      </w:r>
      <w:r w:rsidR="003F4F91" w:rsidRPr="00C71862">
        <w:rPr>
          <w:rFonts w:ascii="Times New Roman" w:hAnsi="Times New Roman" w:cs="Times New Roman"/>
          <w:sz w:val="24"/>
          <w:szCs w:val="24"/>
        </w:rPr>
        <w:t xml:space="preserve">ntorit </w:t>
      </w:r>
      <w:r w:rsidR="00002867">
        <w:rPr>
          <w:rFonts w:ascii="Times New Roman" w:hAnsi="Times New Roman" w:cs="Times New Roman"/>
          <w:sz w:val="24"/>
          <w:szCs w:val="24"/>
        </w:rPr>
        <w:t>20</w:t>
      </w:r>
      <w:r w:rsidR="002A3C49">
        <w:rPr>
          <w:rFonts w:ascii="Times New Roman" w:hAnsi="Times New Roman" w:cs="Times New Roman"/>
          <w:sz w:val="24"/>
          <w:szCs w:val="24"/>
        </w:rPr>
        <w:t>19</w:t>
      </w:r>
      <w:r w:rsidR="003F4F91" w:rsidRPr="00C71862">
        <w:rPr>
          <w:rFonts w:ascii="Times New Roman" w:hAnsi="Times New Roman" w:cs="Times New Roman"/>
          <w:sz w:val="24"/>
          <w:szCs w:val="24"/>
        </w:rPr>
        <w:t>, janë kryer i</w:t>
      </w:r>
      <w:r w:rsidRPr="00C71862">
        <w:rPr>
          <w:rFonts w:ascii="Times New Roman" w:hAnsi="Times New Roman" w:cs="Times New Roman"/>
          <w:sz w:val="24"/>
          <w:szCs w:val="24"/>
        </w:rPr>
        <w:t xml:space="preserve">nspektime të </w:t>
      </w:r>
      <w:r w:rsidR="009F7A07" w:rsidRPr="00C71862">
        <w:rPr>
          <w:rFonts w:ascii="Times New Roman" w:hAnsi="Times New Roman" w:cs="Times New Roman"/>
          <w:sz w:val="24"/>
          <w:szCs w:val="24"/>
        </w:rPr>
        <w:t xml:space="preserve">vazhdueshme </w:t>
      </w:r>
      <w:r w:rsidRPr="00C71862">
        <w:rPr>
          <w:rFonts w:ascii="Times New Roman" w:hAnsi="Times New Roman" w:cs="Times New Roman"/>
          <w:sz w:val="24"/>
          <w:szCs w:val="24"/>
        </w:rPr>
        <w:t>t</w:t>
      </w:r>
      <w:r w:rsidRPr="00C71862">
        <w:rPr>
          <w:rFonts w:ascii="Times New Roman" w:hAnsi="Times New Roman" w:cs="Times New Roman"/>
          <w:bCs/>
          <w:sz w:val="24"/>
          <w:szCs w:val="24"/>
        </w:rPr>
        <w:t xml:space="preserve">ë </w:t>
      </w:r>
      <w:r w:rsidRPr="00C71862">
        <w:rPr>
          <w:rFonts w:ascii="Times New Roman" w:hAnsi="Times New Roman" w:cs="Times New Roman"/>
          <w:sz w:val="24"/>
          <w:szCs w:val="24"/>
        </w:rPr>
        <w:t>kushteve higjieno sanitare dhe sh</w:t>
      </w:r>
      <w:r w:rsidRPr="00C71862">
        <w:rPr>
          <w:rFonts w:ascii="Times New Roman" w:hAnsi="Times New Roman" w:cs="Times New Roman"/>
          <w:bCs/>
          <w:sz w:val="24"/>
          <w:szCs w:val="24"/>
        </w:rPr>
        <w:t>ë</w:t>
      </w:r>
      <w:r w:rsidRPr="00C71862">
        <w:rPr>
          <w:rFonts w:ascii="Times New Roman" w:hAnsi="Times New Roman" w:cs="Times New Roman"/>
          <w:sz w:val="24"/>
          <w:szCs w:val="24"/>
        </w:rPr>
        <w:t>ndet</w:t>
      </w:r>
      <w:r w:rsidRPr="00C71862">
        <w:rPr>
          <w:rFonts w:ascii="Times New Roman" w:hAnsi="Times New Roman" w:cs="Times New Roman"/>
          <w:bCs/>
          <w:sz w:val="24"/>
          <w:szCs w:val="24"/>
        </w:rPr>
        <w:t xml:space="preserve">ësore </w:t>
      </w:r>
      <w:r w:rsidRPr="00C71862">
        <w:rPr>
          <w:rFonts w:ascii="Times New Roman" w:hAnsi="Times New Roman" w:cs="Times New Roman"/>
          <w:sz w:val="24"/>
          <w:szCs w:val="24"/>
        </w:rPr>
        <w:t>në q</w:t>
      </w:r>
      <w:r w:rsidRPr="00C71862">
        <w:rPr>
          <w:rFonts w:ascii="Times New Roman" w:hAnsi="Times New Roman" w:cs="Times New Roman"/>
          <w:bCs/>
          <w:sz w:val="24"/>
          <w:szCs w:val="24"/>
        </w:rPr>
        <w:t xml:space="preserve">endrat e akomodimit </w:t>
      </w:r>
      <w:r w:rsidRPr="00C71862">
        <w:rPr>
          <w:rFonts w:ascii="Times New Roman" w:hAnsi="Times New Roman" w:cs="Times New Roman"/>
          <w:sz w:val="24"/>
          <w:szCs w:val="24"/>
        </w:rPr>
        <w:t>t</w:t>
      </w:r>
      <w:r w:rsidRPr="00C71862">
        <w:rPr>
          <w:rFonts w:ascii="Times New Roman" w:hAnsi="Times New Roman" w:cs="Times New Roman"/>
          <w:bCs/>
          <w:sz w:val="24"/>
          <w:szCs w:val="24"/>
        </w:rPr>
        <w:t xml:space="preserve">ë qytetarëve të dëmtuar nga tërmeti i 26 nëntorit </w:t>
      </w:r>
      <w:r w:rsidR="00002867">
        <w:rPr>
          <w:rFonts w:ascii="Times New Roman" w:hAnsi="Times New Roman" w:cs="Times New Roman"/>
          <w:bCs/>
          <w:sz w:val="24"/>
          <w:szCs w:val="24"/>
        </w:rPr>
        <w:t>20</w:t>
      </w:r>
      <w:r w:rsidR="00FF3C0D">
        <w:rPr>
          <w:rFonts w:ascii="Times New Roman" w:hAnsi="Times New Roman" w:cs="Times New Roman"/>
          <w:bCs/>
          <w:sz w:val="24"/>
          <w:szCs w:val="24"/>
        </w:rPr>
        <w:t>19</w:t>
      </w:r>
      <w:r w:rsidRPr="00C71862">
        <w:rPr>
          <w:rFonts w:ascii="Times New Roman" w:hAnsi="Times New Roman" w:cs="Times New Roman"/>
          <w:bCs/>
          <w:sz w:val="24"/>
          <w:szCs w:val="24"/>
        </w:rPr>
        <w:t>.</w:t>
      </w:r>
      <w:r w:rsidR="003F4F91" w:rsidRPr="00C71862">
        <w:rPr>
          <w:rFonts w:ascii="Times New Roman" w:hAnsi="Times New Roman" w:cs="Times New Roman"/>
          <w:bCs/>
          <w:sz w:val="24"/>
          <w:szCs w:val="24"/>
        </w:rPr>
        <w:t xml:space="preserve"> K</w:t>
      </w:r>
      <w:r w:rsidR="003F4F91" w:rsidRPr="00C71862">
        <w:rPr>
          <w:rFonts w:ascii="Times New Roman" w:hAnsi="Times New Roman" w:cs="Times New Roman"/>
          <w:sz w:val="24"/>
          <w:szCs w:val="24"/>
        </w:rPr>
        <w:t xml:space="preserve">ëto inspektime </w:t>
      </w:r>
      <w:r w:rsidR="00F97941" w:rsidRPr="00C71862">
        <w:rPr>
          <w:rFonts w:ascii="Times New Roman" w:hAnsi="Times New Roman" w:cs="Times New Roman"/>
          <w:sz w:val="24"/>
          <w:szCs w:val="24"/>
        </w:rPr>
        <w:t xml:space="preserve">kanë qënë të </w:t>
      </w:r>
      <w:r w:rsidR="009F7A07" w:rsidRPr="00C71862">
        <w:rPr>
          <w:rFonts w:ascii="Times New Roman" w:hAnsi="Times New Roman" w:cs="Times New Roman"/>
          <w:sz w:val="24"/>
          <w:szCs w:val="24"/>
        </w:rPr>
        <w:t xml:space="preserve">përditshme </w:t>
      </w:r>
      <w:r w:rsidR="00832A06" w:rsidRPr="00C71862">
        <w:rPr>
          <w:rFonts w:ascii="Times New Roman" w:hAnsi="Times New Roman" w:cs="Times New Roman"/>
          <w:sz w:val="24"/>
          <w:szCs w:val="24"/>
        </w:rPr>
        <w:t>në të</w:t>
      </w:r>
      <w:r w:rsidR="00553A84" w:rsidRPr="00C71862">
        <w:rPr>
          <w:rFonts w:ascii="Times New Roman" w:hAnsi="Times New Roman" w:cs="Times New Roman"/>
          <w:sz w:val="24"/>
          <w:szCs w:val="24"/>
        </w:rPr>
        <w:t xml:space="preserve"> gjitha </w:t>
      </w:r>
      <w:r w:rsidR="004804AE">
        <w:rPr>
          <w:rFonts w:ascii="Times New Roman" w:hAnsi="Times New Roman" w:cs="Times New Roman"/>
          <w:sz w:val="24"/>
          <w:szCs w:val="24"/>
        </w:rPr>
        <w:t xml:space="preserve">39 </w:t>
      </w:r>
      <w:r w:rsidR="00553A84" w:rsidRPr="00C71862">
        <w:rPr>
          <w:rFonts w:ascii="Times New Roman" w:hAnsi="Times New Roman" w:cs="Times New Roman"/>
          <w:sz w:val="24"/>
          <w:szCs w:val="24"/>
        </w:rPr>
        <w:t>qendrat e akomodimit</w:t>
      </w:r>
      <w:r w:rsidR="004804AE">
        <w:rPr>
          <w:rFonts w:ascii="Times New Roman" w:hAnsi="Times New Roman" w:cs="Times New Roman"/>
          <w:sz w:val="24"/>
          <w:szCs w:val="24"/>
        </w:rPr>
        <w:t xml:space="preserve"> </w:t>
      </w:r>
      <w:r w:rsidR="004804AE" w:rsidRPr="00C71862">
        <w:rPr>
          <w:rFonts w:ascii="Times New Roman" w:hAnsi="Times New Roman" w:cs="Times New Roman"/>
          <w:sz w:val="24"/>
          <w:szCs w:val="24"/>
        </w:rPr>
        <w:t>t</w:t>
      </w:r>
      <w:r w:rsidR="004804AE" w:rsidRPr="00C71862">
        <w:rPr>
          <w:rFonts w:ascii="Times New Roman" w:hAnsi="Times New Roman" w:cs="Times New Roman"/>
          <w:bCs/>
          <w:sz w:val="24"/>
          <w:szCs w:val="24"/>
        </w:rPr>
        <w:t>ë qytetarëve të dëmtuar</w:t>
      </w:r>
      <w:r w:rsidR="00A84582" w:rsidRPr="00C71862">
        <w:rPr>
          <w:rFonts w:ascii="Times New Roman" w:hAnsi="Times New Roman" w:cs="Times New Roman"/>
          <w:sz w:val="24"/>
          <w:szCs w:val="24"/>
        </w:rPr>
        <w:t>.</w:t>
      </w:r>
      <w:r w:rsidR="00A84582">
        <w:rPr>
          <w:rFonts w:ascii="Times New Roman" w:hAnsi="Times New Roman" w:cs="Times New Roman"/>
          <w:sz w:val="24"/>
          <w:szCs w:val="24"/>
        </w:rPr>
        <w:t xml:space="preserve"> </w:t>
      </w:r>
    </w:p>
    <w:p w14:paraId="6593569F" w14:textId="77777777" w:rsidR="00832A06" w:rsidRDefault="00832A06" w:rsidP="00914D50">
      <w:pPr>
        <w:spacing w:after="0" w:line="240" w:lineRule="atLeast"/>
        <w:jc w:val="both"/>
        <w:rPr>
          <w:rFonts w:ascii="Times New Roman" w:hAnsi="Times New Roman" w:cs="Times New Roman"/>
          <w:sz w:val="24"/>
          <w:szCs w:val="24"/>
        </w:rPr>
      </w:pPr>
    </w:p>
    <w:p w14:paraId="606EEC0C" w14:textId="77777777" w:rsidR="00F81741" w:rsidRPr="007C2F4C" w:rsidRDefault="00832A06" w:rsidP="00914D5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Obj</w:t>
      </w:r>
      <w:r w:rsidR="00972BFE">
        <w:rPr>
          <w:rFonts w:ascii="Times New Roman" w:hAnsi="Times New Roman" w:cs="Times New Roman"/>
          <w:sz w:val="24"/>
          <w:szCs w:val="24"/>
        </w:rPr>
        <w:t>e</w:t>
      </w:r>
      <w:r>
        <w:rPr>
          <w:rFonts w:ascii="Times New Roman" w:hAnsi="Times New Roman" w:cs="Times New Roman"/>
          <w:sz w:val="24"/>
          <w:szCs w:val="24"/>
        </w:rPr>
        <w:t>k</w:t>
      </w:r>
      <w:r w:rsidR="00972BFE">
        <w:rPr>
          <w:rFonts w:ascii="Times New Roman" w:hAnsi="Times New Roman" w:cs="Times New Roman"/>
          <w:sz w:val="24"/>
          <w:szCs w:val="24"/>
        </w:rPr>
        <w:t xml:space="preserve">ti i inspektimeve </w:t>
      </w:r>
      <w:r w:rsidR="00536CE2">
        <w:rPr>
          <w:rFonts w:ascii="Times New Roman" w:hAnsi="Times New Roman" w:cs="Times New Roman"/>
          <w:sz w:val="24"/>
          <w:szCs w:val="24"/>
        </w:rPr>
        <w:t>ka qen</w:t>
      </w:r>
      <w:r w:rsidR="00536CE2" w:rsidRPr="00D76A03">
        <w:rPr>
          <w:rFonts w:ascii="Times New Roman" w:hAnsi="Times New Roman" w:cs="Times New Roman"/>
          <w:sz w:val="24"/>
          <w:szCs w:val="24"/>
        </w:rPr>
        <w:t>ë</w:t>
      </w:r>
      <w:r w:rsidR="00972BFE">
        <w:rPr>
          <w:rFonts w:ascii="Times New Roman" w:hAnsi="Times New Roman" w:cs="Times New Roman"/>
          <w:sz w:val="24"/>
          <w:szCs w:val="24"/>
        </w:rPr>
        <w:t xml:space="preserve">: </w:t>
      </w:r>
    </w:p>
    <w:p w14:paraId="1A6283D8" w14:textId="77777777" w:rsidR="00F81741" w:rsidRPr="007C2F4C" w:rsidRDefault="00972BFE" w:rsidP="00914D50">
      <w:pPr>
        <w:pStyle w:val="ListParagraph"/>
        <w:numPr>
          <w:ilvl w:val="0"/>
          <w:numId w:val="3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Kontrolli dhe zbatimi i</w:t>
      </w:r>
      <w:r w:rsidR="00F81741" w:rsidRPr="007C2F4C">
        <w:rPr>
          <w:rFonts w:ascii="Times New Roman" w:hAnsi="Times New Roman" w:cs="Times New Roman"/>
          <w:sz w:val="24"/>
          <w:szCs w:val="24"/>
        </w:rPr>
        <w:t xml:space="preserve"> të gjitha ligjeve e akteve nënligjore higjieno-sanitare në sektorët shtetërorë, privatë, veprimtaritë e ndryshme të ushtruara nga persona fizikë e juridike, vendas e të huaj të cilët veprojnë në fushat e mëposhtëme të zbatimit.</w:t>
      </w:r>
    </w:p>
    <w:p w14:paraId="5068B622" w14:textId="77777777" w:rsidR="00F81741" w:rsidRPr="007C2F4C" w:rsidRDefault="00972BFE" w:rsidP="00914D50">
      <w:pPr>
        <w:pStyle w:val="ListParagraph"/>
        <w:numPr>
          <w:ilvl w:val="0"/>
          <w:numId w:val="3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Kontrolli dhe përgjigja</w:t>
      </w:r>
      <w:r w:rsidR="00F81741" w:rsidRPr="007C2F4C">
        <w:rPr>
          <w:rFonts w:ascii="Times New Roman" w:hAnsi="Times New Roman" w:cs="Times New Roman"/>
          <w:sz w:val="24"/>
          <w:szCs w:val="24"/>
        </w:rPr>
        <w:t xml:space="preserve"> në kohë në situata emergjente për parandalimin e përhapjes së sëmundjeve infektive, duke bërë koordinimin me strukturat e inspektoratit në qarqe.</w:t>
      </w:r>
    </w:p>
    <w:p w14:paraId="5C2006D3" w14:textId="77777777" w:rsidR="00F81741" w:rsidRPr="007C2F4C" w:rsidRDefault="00972BFE" w:rsidP="00914D50">
      <w:pPr>
        <w:pStyle w:val="ListParagraph"/>
        <w:numPr>
          <w:ilvl w:val="0"/>
          <w:numId w:val="3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Identifikimi i</w:t>
      </w:r>
      <w:r w:rsidR="00F81741" w:rsidRPr="007C2F4C">
        <w:rPr>
          <w:rFonts w:ascii="Times New Roman" w:hAnsi="Times New Roman" w:cs="Times New Roman"/>
          <w:sz w:val="24"/>
          <w:szCs w:val="24"/>
        </w:rPr>
        <w:t xml:space="preserve"> situatave të mundshme të rrezikshme që dëmtojnë shëndetin e punonjësve që janë në kontakt me to, përtej normave të lejuara.</w:t>
      </w:r>
    </w:p>
    <w:p w14:paraId="53B2A9A3" w14:textId="77777777" w:rsidR="00053A14" w:rsidRPr="006D48FB" w:rsidRDefault="00536CE2" w:rsidP="00914D50">
      <w:pPr>
        <w:pStyle w:val="ListParagraph"/>
        <w:numPr>
          <w:ilvl w:val="0"/>
          <w:numId w:val="35"/>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lastRenderedPageBreak/>
        <w:t>M</w:t>
      </w:r>
      <w:r w:rsidR="00053A14" w:rsidRPr="006D48FB">
        <w:rPr>
          <w:rFonts w:ascii="Times New Roman" w:hAnsi="Times New Roman" w:cs="Times New Roman"/>
          <w:bCs/>
          <w:sz w:val="24"/>
          <w:szCs w:val="24"/>
        </w:rPr>
        <w:t>brojtjen e shëndetit të njerëzve dhe garantimin e cilësisë së produkteve kozmetike të bëra të disponueshme në treg, duke përcaktuar kërkesat që duhet të p</w:t>
      </w:r>
      <w:r w:rsidR="005E2393" w:rsidRPr="006D48FB">
        <w:rPr>
          <w:rFonts w:ascii="Times New Roman" w:hAnsi="Times New Roman" w:cs="Times New Roman"/>
          <w:bCs/>
          <w:sz w:val="24"/>
          <w:szCs w:val="24"/>
        </w:rPr>
        <w:t>ë</w:t>
      </w:r>
      <w:r w:rsidR="00053A14" w:rsidRPr="006D48FB">
        <w:rPr>
          <w:rFonts w:ascii="Times New Roman" w:hAnsi="Times New Roman" w:cs="Times New Roman"/>
          <w:bCs/>
          <w:sz w:val="24"/>
          <w:szCs w:val="24"/>
        </w:rPr>
        <w:t xml:space="preserve">rmbushë </w:t>
      </w:r>
      <w:r w:rsidR="005E2393">
        <w:rPr>
          <w:rFonts w:ascii="Times New Roman" w:hAnsi="Times New Roman" w:cs="Times New Roman"/>
          <w:bCs/>
          <w:sz w:val="24"/>
          <w:szCs w:val="24"/>
        </w:rPr>
        <w:t>ç</w:t>
      </w:r>
      <w:r w:rsidR="00053A14" w:rsidRPr="006D48FB">
        <w:rPr>
          <w:rFonts w:ascii="Times New Roman" w:hAnsi="Times New Roman" w:cs="Times New Roman"/>
          <w:bCs/>
          <w:sz w:val="24"/>
          <w:szCs w:val="24"/>
        </w:rPr>
        <w:t>do produkt kozmetik.</w:t>
      </w:r>
    </w:p>
    <w:p w14:paraId="0822BC04" w14:textId="77777777" w:rsidR="00053A14" w:rsidRPr="006D48FB" w:rsidRDefault="00536CE2" w:rsidP="00914D50">
      <w:pPr>
        <w:pStyle w:val="ListParagraph"/>
        <w:numPr>
          <w:ilvl w:val="0"/>
          <w:numId w:val="3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N</w:t>
      </w:r>
      <w:r w:rsidR="00053A14" w:rsidRPr="006D48FB">
        <w:rPr>
          <w:rFonts w:ascii="Times New Roman" w:hAnsi="Times New Roman" w:cs="Times New Roman"/>
          <w:sz w:val="24"/>
          <w:szCs w:val="24"/>
        </w:rPr>
        <w:t>xit</w:t>
      </w:r>
      <w:r w:rsidR="00053A14">
        <w:rPr>
          <w:rFonts w:ascii="Times New Roman" w:hAnsi="Times New Roman" w:cs="Times New Roman"/>
          <w:sz w:val="24"/>
          <w:szCs w:val="24"/>
        </w:rPr>
        <w:t>jen</w:t>
      </w:r>
      <w:r w:rsidR="00053A14" w:rsidRPr="006D48FB">
        <w:rPr>
          <w:rFonts w:ascii="Times New Roman" w:hAnsi="Times New Roman" w:cs="Times New Roman"/>
          <w:sz w:val="24"/>
          <w:szCs w:val="24"/>
        </w:rPr>
        <w:t xml:space="preserve"> dhe mbroj</w:t>
      </w:r>
      <w:r w:rsidR="00053A14">
        <w:rPr>
          <w:rFonts w:ascii="Times New Roman" w:hAnsi="Times New Roman" w:cs="Times New Roman"/>
          <w:sz w:val="24"/>
          <w:szCs w:val="24"/>
        </w:rPr>
        <w:t xml:space="preserve">tjen e </w:t>
      </w:r>
      <w:r w:rsidR="00053A14" w:rsidRPr="006D48FB">
        <w:rPr>
          <w:rFonts w:ascii="Times New Roman" w:hAnsi="Times New Roman" w:cs="Times New Roman"/>
          <w:sz w:val="24"/>
          <w:szCs w:val="24"/>
        </w:rPr>
        <w:t>t</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 xml:space="preserve"> ushqyerit me gji, si dhe t</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 xml:space="preserve"> rregulloj</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 xml:space="preserve"> tregtimin e z</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vend</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suesve t</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 xml:space="preserve"> qum</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shtit t</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 xml:space="preserve"> gjirit p</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r t</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 xml:space="preserve"> ushqyerit e sh</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ndetsh</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m t</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 xml:space="preserve"> f</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mij</w:t>
      </w:r>
      <w:r w:rsidR="00053A14" w:rsidRPr="00AC73CF">
        <w:rPr>
          <w:rFonts w:ascii="Times New Roman" w:hAnsi="Times New Roman" w:cs="Times New Roman"/>
          <w:kern w:val="24"/>
          <w:sz w:val="24"/>
          <w:szCs w:val="24"/>
        </w:rPr>
        <w:t>ë</w:t>
      </w:r>
      <w:r w:rsidR="00053A14" w:rsidRPr="006D48FB">
        <w:rPr>
          <w:rFonts w:ascii="Times New Roman" w:hAnsi="Times New Roman" w:cs="Times New Roman"/>
          <w:sz w:val="24"/>
          <w:szCs w:val="24"/>
        </w:rPr>
        <w:t>ve.</w:t>
      </w:r>
    </w:p>
    <w:p w14:paraId="3793AB36" w14:textId="77777777" w:rsidR="00053A14" w:rsidRPr="006D48FB" w:rsidRDefault="00536CE2" w:rsidP="00914D50">
      <w:pPr>
        <w:pStyle w:val="ListParagraph"/>
        <w:numPr>
          <w:ilvl w:val="0"/>
          <w:numId w:val="3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w:t>
      </w:r>
      <w:r w:rsidR="00053A14" w:rsidRPr="006D48FB">
        <w:rPr>
          <w:rFonts w:ascii="Times New Roman" w:hAnsi="Times New Roman" w:cs="Times New Roman"/>
          <w:sz w:val="24"/>
          <w:szCs w:val="24"/>
        </w:rPr>
        <w:t>arandalimin e çrregullimeve të shkaktuara nga pamjaftueshmëria e jodit në organizmin e njeriut, nëpërmjet jodizimit të përgjithshëm të kripës, të destinuar për konsum njerëzor e shtazor dhe për përdorim në industrinë ushqimore.</w:t>
      </w:r>
    </w:p>
    <w:p w14:paraId="371C1494" w14:textId="77777777" w:rsidR="00053A14" w:rsidRPr="006D48FB" w:rsidRDefault="00536CE2" w:rsidP="00914D50">
      <w:pPr>
        <w:pStyle w:val="ListParagraph"/>
        <w:numPr>
          <w:ilvl w:val="0"/>
          <w:numId w:val="3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M</w:t>
      </w:r>
      <w:r w:rsidR="00053A14">
        <w:rPr>
          <w:rFonts w:ascii="Times New Roman" w:hAnsi="Times New Roman" w:cs="Times New Roman"/>
          <w:sz w:val="24"/>
          <w:szCs w:val="24"/>
        </w:rPr>
        <w:t>brojtjen</w:t>
      </w:r>
      <w:r w:rsidR="00053A14" w:rsidRPr="006D48FB">
        <w:rPr>
          <w:rFonts w:ascii="Times New Roman" w:hAnsi="Times New Roman" w:cs="Times New Roman"/>
          <w:sz w:val="24"/>
          <w:szCs w:val="24"/>
        </w:rPr>
        <w:t xml:space="preserve"> e shëndetit publik nga përdorimi i produkteve të duhanit dhe ekspozimi i pavullnetshëm ndaj tymit të tyre.</w:t>
      </w:r>
    </w:p>
    <w:p w14:paraId="4B4E4310" w14:textId="77777777" w:rsidR="00053A14" w:rsidRPr="006D48FB" w:rsidRDefault="00536CE2" w:rsidP="00914D50">
      <w:pPr>
        <w:pStyle w:val="ListParagraph"/>
        <w:numPr>
          <w:ilvl w:val="0"/>
          <w:numId w:val="3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w:t>
      </w:r>
      <w:r w:rsidR="00053A14" w:rsidRPr="006D48FB">
        <w:rPr>
          <w:rFonts w:ascii="Times New Roman" w:hAnsi="Times New Roman" w:cs="Times New Roman"/>
          <w:sz w:val="24"/>
          <w:szCs w:val="24"/>
        </w:rPr>
        <w:t>arandalimin e pasojave shëndetësore nga konsumi i alkoolit, nëpërmjet përdorimit të pijeve alkoolike nga të miturit</w:t>
      </w:r>
    </w:p>
    <w:p w14:paraId="146F99BA" w14:textId="77777777" w:rsidR="00646676" w:rsidRDefault="00646676" w:rsidP="00914D50">
      <w:pPr>
        <w:pStyle w:val="ListParagraph"/>
        <w:spacing w:after="0" w:line="240" w:lineRule="atLeast"/>
        <w:ind w:left="0"/>
        <w:jc w:val="center"/>
        <w:rPr>
          <w:rFonts w:ascii="Times New Roman" w:hAnsi="Times New Roman" w:cs="Times New Roman"/>
          <w:b/>
          <w:caps/>
          <w:sz w:val="28"/>
          <w:szCs w:val="24"/>
          <w:u w:val="single"/>
        </w:rPr>
      </w:pPr>
    </w:p>
    <w:p w14:paraId="1869310A" w14:textId="77777777" w:rsidR="00646676" w:rsidRDefault="00646676" w:rsidP="00914D50">
      <w:pPr>
        <w:pStyle w:val="ListParagraph"/>
        <w:spacing w:after="0" w:line="240" w:lineRule="atLeast"/>
        <w:ind w:left="0"/>
        <w:jc w:val="center"/>
        <w:rPr>
          <w:rFonts w:ascii="Times New Roman" w:hAnsi="Times New Roman" w:cs="Times New Roman"/>
          <w:b/>
          <w:caps/>
          <w:sz w:val="28"/>
          <w:szCs w:val="24"/>
          <w:u w:val="single"/>
        </w:rPr>
      </w:pPr>
    </w:p>
    <w:p w14:paraId="168B1684" w14:textId="77777777" w:rsidR="00646676" w:rsidRDefault="00646676" w:rsidP="00914D50">
      <w:pPr>
        <w:pStyle w:val="ListParagraph"/>
        <w:spacing w:after="0" w:line="240" w:lineRule="atLeast"/>
        <w:ind w:left="0"/>
        <w:jc w:val="center"/>
        <w:rPr>
          <w:rFonts w:ascii="Times New Roman" w:hAnsi="Times New Roman" w:cs="Times New Roman"/>
          <w:b/>
          <w:caps/>
          <w:sz w:val="28"/>
          <w:szCs w:val="24"/>
          <w:u w:val="single"/>
        </w:rPr>
      </w:pPr>
    </w:p>
    <w:p w14:paraId="70EB7D2C" w14:textId="77777777" w:rsidR="00646676" w:rsidRDefault="00646676" w:rsidP="00914D50">
      <w:pPr>
        <w:pStyle w:val="ListParagraph"/>
        <w:spacing w:after="0" w:line="240" w:lineRule="atLeast"/>
        <w:ind w:left="0"/>
        <w:jc w:val="center"/>
        <w:rPr>
          <w:rFonts w:ascii="Times New Roman" w:hAnsi="Times New Roman" w:cs="Times New Roman"/>
          <w:b/>
          <w:caps/>
          <w:sz w:val="28"/>
          <w:szCs w:val="24"/>
          <w:u w:val="single"/>
        </w:rPr>
      </w:pPr>
    </w:p>
    <w:p w14:paraId="152DFC2B"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202FC8C7"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643634E3"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0E97C3F5"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6F453929"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4DAECBB6"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45C9DBA9"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6BFCB45D"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58A0490C"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181F358B"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0055C35B"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753433D3"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6EB52794"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36BC3FA5"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6EE25F8D"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7D78906A"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15493DCD"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35D4AEBA"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3B3FD376"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1AA0310F"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0E86C21A" w14:textId="77777777" w:rsidR="00FE63D3" w:rsidRDefault="00FE63D3" w:rsidP="00914D50">
      <w:pPr>
        <w:pStyle w:val="ListParagraph"/>
        <w:spacing w:after="0" w:line="240" w:lineRule="atLeast"/>
        <w:ind w:left="0"/>
        <w:jc w:val="center"/>
        <w:rPr>
          <w:rFonts w:ascii="Times New Roman" w:hAnsi="Times New Roman" w:cs="Times New Roman"/>
          <w:b/>
          <w:caps/>
          <w:sz w:val="28"/>
          <w:szCs w:val="24"/>
          <w:u w:val="single"/>
        </w:rPr>
      </w:pPr>
    </w:p>
    <w:p w14:paraId="63C44D0C" w14:textId="6125CBDC" w:rsidR="0085490D" w:rsidRDefault="0085490D" w:rsidP="00FE65C2">
      <w:pPr>
        <w:pStyle w:val="ListParagraph"/>
        <w:spacing w:after="0" w:line="240" w:lineRule="atLeast"/>
        <w:ind w:left="0"/>
        <w:rPr>
          <w:rFonts w:ascii="Times New Roman" w:hAnsi="Times New Roman" w:cs="Times New Roman"/>
          <w:b/>
          <w:caps/>
          <w:sz w:val="28"/>
          <w:szCs w:val="24"/>
          <w:u w:val="single"/>
        </w:rPr>
      </w:pPr>
    </w:p>
    <w:p w14:paraId="020AAE49" w14:textId="6ECCE78E" w:rsidR="002137A7" w:rsidRDefault="002137A7" w:rsidP="00FE65C2">
      <w:pPr>
        <w:pStyle w:val="ListParagraph"/>
        <w:spacing w:after="0" w:line="240" w:lineRule="atLeast"/>
        <w:ind w:left="0"/>
        <w:rPr>
          <w:rFonts w:ascii="Times New Roman" w:hAnsi="Times New Roman" w:cs="Times New Roman"/>
          <w:b/>
          <w:caps/>
          <w:sz w:val="28"/>
          <w:szCs w:val="24"/>
          <w:u w:val="single"/>
        </w:rPr>
      </w:pPr>
    </w:p>
    <w:p w14:paraId="45DC25E7" w14:textId="29A6EE4E" w:rsidR="002137A7" w:rsidRDefault="002137A7" w:rsidP="00FE65C2">
      <w:pPr>
        <w:pStyle w:val="ListParagraph"/>
        <w:spacing w:after="0" w:line="240" w:lineRule="atLeast"/>
        <w:ind w:left="0"/>
        <w:rPr>
          <w:rFonts w:ascii="Times New Roman" w:hAnsi="Times New Roman" w:cs="Times New Roman"/>
          <w:b/>
          <w:caps/>
          <w:sz w:val="28"/>
          <w:szCs w:val="24"/>
          <w:u w:val="single"/>
        </w:rPr>
      </w:pPr>
    </w:p>
    <w:p w14:paraId="0410E295" w14:textId="16D1231B" w:rsidR="002137A7" w:rsidRDefault="002137A7" w:rsidP="00FE65C2">
      <w:pPr>
        <w:pStyle w:val="ListParagraph"/>
        <w:spacing w:after="0" w:line="240" w:lineRule="atLeast"/>
        <w:ind w:left="0"/>
        <w:rPr>
          <w:rFonts w:ascii="Times New Roman" w:hAnsi="Times New Roman" w:cs="Times New Roman"/>
          <w:b/>
          <w:caps/>
          <w:sz w:val="28"/>
          <w:szCs w:val="24"/>
          <w:u w:val="single"/>
        </w:rPr>
      </w:pPr>
    </w:p>
    <w:p w14:paraId="703C8664" w14:textId="5CFCA463" w:rsidR="002137A7" w:rsidRDefault="002137A7" w:rsidP="00FE65C2">
      <w:pPr>
        <w:pStyle w:val="ListParagraph"/>
        <w:spacing w:after="0" w:line="240" w:lineRule="atLeast"/>
        <w:ind w:left="0"/>
        <w:rPr>
          <w:rFonts w:ascii="Times New Roman" w:hAnsi="Times New Roman" w:cs="Times New Roman"/>
          <w:b/>
          <w:caps/>
          <w:sz w:val="28"/>
          <w:szCs w:val="24"/>
          <w:u w:val="single"/>
        </w:rPr>
      </w:pPr>
    </w:p>
    <w:p w14:paraId="633B3FC2" w14:textId="77777777" w:rsidR="002137A7" w:rsidRDefault="002137A7" w:rsidP="00FE65C2">
      <w:pPr>
        <w:pStyle w:val="ListParagraph"/>
        <w:spacing w:after="0" w:line="240" w:lineRule="atLeast"/>
        <w:ind w:left="0"/>
        <w:rPr>
          <w:rFonts w:ascii="Times New Roman" w:hAnsi="Times New Roman" w:cs="Times New Roman"/>
          <w:b/>
          <w:caps/>
          <w:sz w:val="28"/>
          <w:szCs w:val="24"/>
          <w:u w:val="single"/>
        </w:rPr>
      </w:pPr>
    </w:p>
    <w:p w14:paraId="18B943B4" w14:textId="77777777" w:rsidR="007B6894" w:rsidRDefault="007B6894" w:rsidP="00914D50">
      <w:pPr>
        <w:pStyle w:val="ListParagraph"/>
        <w:spacing w:after="0" w:line="240" w:lineRule="atLeast"/>
        <w:ind w:left="0"/>
        <w:jc w:val="center"/>
        <w:rPr>
          <w:rFonts w:ascii="Times New Roman" w:hAnsi="Times New Roman" w:cs="Times New Roman"/>
          <w:b/>
          <w:caps/>
          <w:sz w:val="28"/>
          <w:szCs w:val="24"/>
          <w:u w:val="single"/>
        </w:rPr>
      </w:pPr>
    </w:p>
    <w:p w14:paraId="16671ADF" w14:textId="77777777" w:rsidR="00536CE2" w:rsidRPr="00C65AE1" w:rsidRDefault="00536CE2" w:rsidP="00914D50">
      <w:pPr>
        <w:pStyle w:val="ListParagraph"/>
        <w:spacing w:after="0" w:line="240" w:lineRule="atLeast"/>
        <w:ind w:left="0"/>
        <w:jc w:val="center"/>
        <w:rPr>
          <w:rFonts w:ascii="Times New Roman Bold" w:hAnsi="Times New Roman Bold" w:cs="Times New Roman"/>
          <w:b/>
          <w:caps/>
          <w:sz w:val="28"/>
          <w:szCs w:val="28"/>
          <w:u w:val="single"/>
        </w:rPr>
      </w:pPr>
      <w:r w:rsidRPr="00C65AE1">
        <w:rPr>
          <w:rFonts w:ascii="Times New Roman Bold" w:hAnsi="Times New Roman Bold" w:cs="Times New Roman"/>
          <w:b/>
          <w:caps/>
          <w:sz w:val="28"/>
          <w:szCs w:val="28"/>
          <w:u w:val="single"/>
        </w:rPr>
        <w:lastRenderedPageBreak/>
        <w:t xml:space="preserve">Inspektime </w:t>
      </w:r>
      <w:r w:rsidR="007B6894" w:rsidRPr="00C65AE1">
        <w:rPr>
          <w:rFonts w:ascii="Times New Roman Bold" w:hAnsi="Times New Roman Bold" w:cs="Times New Roman"/>
          <w:b/>
          <w:caps/>
          <w:sz w:val="28"/>
          <w:szCs w:val="28"/>
          <w:u w:val="single"/>
        </w:rPr>
        <w:t>“</w:t>
      </w:r>
      <w:r w:rsidRPr="00C65AE1">
        <w:rPr>
          <w:rFonts w:ascii="Times New Roman Bold" w:hAnsi="Times New Roman Bold" w:cs="Times New Roman"/>
          <w:b/>
          <w:caps/>
          <w:sz w:val="28"/>
          <w:szCs w:val="28"/>
          <w:u w:val="single"/>
        </w:rPr>
        <w:t>anti COVID-19</w:t>
      </w:r>
      <w:r w:rsidR="007B6894" w:rsidRPr="00C65AE1">
        <w:rPr>
          <w:rFonts w:ascii="Times New Roman Bold" w:hAnsi="Times New Roman Bold" w:cs="Times New Roman"/>
          <w:b/>
          <w:caps/>
          <w:sz w:val="28"/>
          <w:szCs w:val="28"/>
          <w:u w:val="single"/>
        </w:rPr>
        <w:t>”</w:t>
      </w:r>
    </w:p>
    <w:p w14:paraId="0C7EA59F" w14:textId="481A7C51" w:rsidR="00536CE2" w:rsidRDefault="00536CE2" w:rsidP="00914D50">
      <w:pPr>
        <w:pStyle w:val="ListParagraph"/>
        <w:spacing w:after="0" w:line="240" w:lineRule="atLeast"/>
        <w:ind w:left="0"/>
        <w:rPr>
          <w:rFonts w:ascii="Times New Roman" w:hAnsi="Times New Roman" w:cs="Times New Roman"/>
          <w:b/>
          <w:sz w:val="24"/>
          <w:szCs w:val="24"/>
        </w:rPr>
      </w:pPr>
    </w:p>
    <w:p w14:paraId="3B201B8C" w14:textId="77777777" w:rsidR="004D04AA" w:rsidRDefault="004D04AA" w:rsidP="00914D50">
      <w:pPr>
        <w:pStyle w:val="ListParagraph"/>
        <w:spacing w:after="0" w:line="240" w:lineRule="atLeast"/>
        <w:ind w:left="0"/>
        <w:rPr>
          <w:rFonts w:ascii="Times New Roman" w:hAnsi="Times New Roman" w:cs="Times New Roman"/>
          <w:b/>
          <w:sz w:val="24"/>
          <w:szCs w:val="24"/>
        </w:rPr>
      </w:pPr>
    </w:p>
    <w:p w14:paraId="71A4789C" w14:textId="77777777" w:rsidR="006804C6" w:rsidRPr="00FB173A" w:rsidRDefault="006804C6" w:rsidP="00914D50">
      <w:pPr>
        <w:autoSpaceDE w:val="0"/>
        <w:autoSpaceDN w:val="0"/>
        <w:adjustRightInd w:val="0"/>
        <w:spacing w:after="0" w:line="240" w:lineRule="atLeast"/>
        <w:jc w:val="both"/>
        <w:rPr>
          <w:rFonts w:ascii="Times New Roman" w:hAnsi="Times New Roman" w:cs="Times New Roman"/>
          <w:sz w:val="24"/>
          <w:szCs w:val="24"/>
          <w:lang w:val="en-GB"/>
        </w:rPr>
      </w:pPr>
      <w:r w:rsidRPr="00FB173A">
        <w:rPr>
          <w:rFonts w:ascii="Times New Roman" w:hAnsi="Times New Roman" w:cs="Times New Roman"/>
          <w:sz w:val="24"/>
          <w:szCs w:val="24"/>
        </w:rPr>
        <w:t>Inspektorati Shtet</w:t>
      </w:r>
      <w:r w:rsidRPr="00FB173A">
        <w:rPr>
          <w:rFonts w:ascii="Times New Roman" w:hAnsi="Times New Roman" w:cs="Times New Roman"/>
          <w:sz w:val="24"/>
          <w:szCs w:val="24"/>
          <w:lang w:val="en-GB"/>
        </w:rPr>
        <w:t>ëror Shëndetësor, ISHSH, është</w:t>
      </w:r>
      <w:r w:rsidRPr="00FB173A">
        <w:rPr>
          <w:rFonts w:ascii="Times New Roman" w:hAnsi="Times New Roman" w:cs="Times New Roman"/>
          <w:sz w:val="24"/>
          <w:szCs w:val="24"/>
        </w:rPr>
        <w:t xml:space="preserve"> institucioni kryesor i</w:t>
      </w:r>
      <w:r w:rsidRPr="00FB173A">
        <w:rPr>
          <w:rFonts w:ascii="Times New Roman" w:hAnsi="Times New Roman" w:cs="Times New Roman"/>
          <w:sz w:val="24"/>
          <w:szCs w:val="24"/>
          <w:lang w:val="en-GB"/>
        </w:rPr>
        <w:t xml:space="preserve"> ngarkuar për zbatimin e masave të veçanta për parandalimin dhe luftimin e infeksionit të shkaktuar nga COVID-19, masa të cilat rrjedhin prej </w:t>
      </w:r>
      <w:r w:rsidRPr="00FB173A">
        <w:rPr>
          <w:rFonts w:ascii="Times New Roman" w:hAnsi="Times New Roman" w:cs="Times New Roman"/>
          <w:sz w:val="24"/>
          <w:szCs w:val="24"/>
        </w:rPr>
        <w:t xml:space="preserve">Ligjit 15/2016 “Për parandalimin dhe luftimin e infeksioneve dhe sëmundjeve infektive” si dhe </w:t>
      </w:r>
      <w:r w:rsidRPr="00FB173A">
        <w:rPr>
          <w:rFonts w:ascii="Times New Roman" w:hAnsi="Times New Roman" w:cs="Times New Roman"/>
          <w:sz w:val="24"/>
          <w:szCs w:val="24"/>
          <w:lang w:val="en-GB"/>
        </w:rPr>
        <w:t>të gjitha Akteve Normative të Këshillit të Ministrave dhe Urdhrave të Ministrit të Shëndetësisë dhe Mbrojtjes Sociale.</w:t>
      </w:r>
      <w:r w:rsidR="00E85C20" w:rsidRPr="00FB173A">
        <w:rPr>
          <w:rFonts w:ascii="Times New Roman" w:hAnsi="Times New Roman" w:cs="Times New Roman"/>
          <w:sz w:val="24"/>
          <w:szCs w:val="24"/>
          <w:lang w:val="en-GB"/>
        </w:rPr>
        <w:t xml:space="preserve"> </w:t>
      </w:r>
    </w:p>
    <w:p w14:paraId="4DB3ED2F" w14:textId="77777777" w:rsidR="00E85C20" w:rsidRPr="00FB173A" w:rsidRDefault="00E85C20" w:rsidP="00914D50">
      <w:pPr>
        <w:spacing w:after="0" w:line="240" w:lineRule="atLeast"/>
        <w:jc w:val="both"/>
        <w:rPr>
          <w:rFonts w:ascii="Times New Roman" w:hAnsi="Times New Roman" w:cs="Times New Roman"/>
          <w:sz w:val="24"/>
          <w:szCs w:val="24"/>
        </w:rPr>
      </w:pPr>
    </w:p>
    <w:p w14:paraId="0A9F0F4D" w14:textId="77777777" w:rsidR="00E85C20" w:rsidRPr="00FB173A" w:rsidRDefault="00E85C20" w:rsidP="00914D50">
      <w:pPr>
        <w:spacing w:after="0" w:line="240" w:lineRule="atLeast"/>
        <w:jc w:val="both"/>
        <w:rPr>
          <w:rFonts w:ascii="Times New Roman" w:hAnsi="Times New Roman" w:cs="Times New Roman"/>
          <w:color w:val="000000"/>
          <w:sz w:val="24"/>
          <w:szCs w:val="24"/>
        </w:rPr>
      </w:pPr>
      <w:r w:rsidRPr="00FB173A">
        <w:rPr>
          <w:rFonts w:ascii="Times New Roman" w:hAnsi="Times New Roman" w:cs="Times New Roman"/>
          <w:sz w:val="24"/>
          <w:szCs w:val="24"/>
        </w:rPr>
        <w:t xml:space="preserve">Gjatë vitit 2020 </w:t>
      </w:r>
      <w:r w:rsidRPr="00FB173A">
        <w:rPr>
          <w:rFonts w:ascii="Times New Roman" w:eastAsia="Times New Roman" w:hAnsi="Times New Roman" w:cs="Times New Roman"/>
          <w:sz w:val="24"/>
          <w:szCs w:val="24"/>
        </w:rPr>
        <w:t xml:space="preserve">trupa inspektuese e ISHSH ka kryer kontrolle të pandërprera për </w:t>
      </w:r>
      <w:r w:rsidRPr="00FB173A">
        <w:rPr>
          <w:rFonts w:ascii="Times New Roman" w:hAnsi="Times New Roman" w:cs="Times New Roman"/>
          <w:sz w:val="24"/>
          <w:szCs w:val="24"/>
          <w:lang w:val="it-IT"/>
        </w:rPr>
        <w:t>zbatimin e protokolleve t</w:t>
      </w:r>
      <w:r w:rsidRPr="00FB173A">
        <w:rPr>
          <w:rFonts w:ascii="Times New Roman" w:hAnsi="Times New Roman" w:cs="Times New Roman"/>
          <w:sz w:val="24"/>
          <w:szCs w:val="24"/>
          <w:lang w:val="en-GB"/>
        </w:rPr>
        <w:t xml:space="preserve">ë masave të veçanta për parandalimin dhe luftimin e infeksionit të shkaktuar nga COVID-19. </w:t>
      </w:r>
      <w:r w:rsidR="00BE6274" w:rsidRPr="00FB173A">
        <w:rPr>
          <w:rFonts w:ascii="Times New Roman" w:hAnsi="Times New Roman" w:cs="Times New Roman"/>
          <w:sz w:val="24"/>
          <w:szCs w:val="24"/>
          <w:lang w:val="en-GB"/>
        </w:rPr>
        <w:t>Inspektimet dhe monitorimet jan</w:t>
      </w:r>
      <w:r w:rsidR="00BE6274" w:rsidRPr="00FB173A">
        <w:rPr>
          <w:rFonts w:ascii="Times New Roman" w:eastAsia="Times New Roman" w:hAnsi="Times New Roman" w:cs="Times New Roman"/>
          <w:sz w:val="24"/>
          <w:szCs w:val="24"/>
        </w:rPr>
        <w:t>ë bazuar në Ligje, Akte Normative dhe Urdhë</w:t>
      </w:r>
      <w:r w:rsidR="00C14B7F" w:rsidRPr="00FB173A">
        <w:rPr>
          <w:rFonts w:ascii="Times New Roman" w:eastAsia="Times New Roman" w:hAnsi="Times New Roman" w:cs="Times New Roman"/>
          <w:sz w:val="24"/>
          <w:szCs w:val="24"/>
        </w:rPr>
        <w:t>r</w:t>
      </w:r>
      <w:r w:rsidR="00BE6274" w:rsidRPr="00FB173A">
        <w:rPr>
          <w:rFonts w:ascii="Times New Roman" w:eastAsia="Times New Roman" w:hAnsi="Times New Roman" w:cs="Times New Roman"/>
          <w:sz w:val="24"/>
          <w:szCs w:val="24"/>
        </w:rPr>
        <w:t xml:space="preserve">a të </w:t>
      </w:r>
      <w:r w:rsidR="00146591" w:rsidRPr="00FB173A">
        <w:rPr>
          <w:rFonts w:ascii="Times New Roman" w:eastAsia="Times New Roman" w:hAnsi="Times New Roman" w:cs="Times New Roman"/>
          <w:sz w:val="24"/>
          <w:szCs w:val="24"/>
        </w:rPr>
        <w:t>nxjerra apo miratuara me qëllim p</w:t>
      </w:r>
      <w:r w:rsidR="004D01B3" w:rsidRPr="00FB173A">
        <w:rPr>
          <w:rFonts w:ascii="Times New Roman" w:eastAsia="Times New Roman" w:hAnsi="Times New Roman" w:cs="Times New Roman"/>
          <w:sz w:val="24"/>
          <w:szCs w:val="24"/>
        </w:rPr>
        <w:t>ë</w:t>
      </w:r>
      <w:r w:rsidR="00146591" w:rsidRPr="00FB173A">
        <w:rPr>
          <w:rFonts w:ascii="Times New Roman" w:eastAsia="Times New Roman" w:hAnsi="Times New Roman" w:cs="Times New Roman"/>
          <w:sz w:val="24"/>
          <w:szCs w:val="24"/>
        </w:rPr>
        <w:t>rballimin e situat</w:t>
      </w:r>
      <w:r w:rsidR="00FB173A" w:rsidRPr="00FB173A">
        <w:rPr>
          <w:rFonts w:ascii="Times New Roman" w:eastAsia="Times New Roman" w:hAnsi="Times New Roman" w:cs="Times New Roman"/>
          <w:sz w:val="24"/>
          <w:szCs w:val="24"/>
        </w:rPr>
        <w:t>ë</w:t>
      </w:r>
      <w:r w:rsidR="00146591" w:rsidRPr="00FB173A">
        <w:rPr>
          <w:rFonts w:ascii="Times New Roman" w:eastAsia="Times New Roman" w:hAnsi="Times New Roman" w:cs="Times New Roman"/>
          <w:sz w:val="24"/>
          <w:szCs w:val="24"/>
        </w:rPr>
        <w:t xml:space="preserve">s dhe ndalimin e përhapjes së infeksionit. </w:t>
      </w:r>
      <w:r w:rsidR="00146591" w:rsidRPr="00FB173A">
        <w:rPr>
          <w:rFonts w:ascii="Times New Roman" w:hAnsi="Times New Roman" w:cs="Times New Roman"/>
          <w:color w:val="000000"/>
          <w:sz w:val="24"/>
          <w:szCs w:val="24"/>
        </w:rPr>
        <w:t xml:space="preserve"> </w:t>
      </w:r>
    </w:p>
    <w:p w14:paraId="131AADAE" w14:textId="77777777" w:rsidR="00832A06" w:rsidRPr="00FB173A" w:rsidRDefault="00832A06" w:rsidP="00914D50">
      <w:pPr>
        <w:pStyle w:val="ListParagraph"/>
        <w:spacing w:after="0" w:line="240" w:lineRule="atLeast"/>
        <w:ind w:left="0"/>
        <w:rPr>
          <w:rFonts w:ascii="Times New Roman" w:hAnsi="Times New Roman" w:cs="Times New Roman"/>
          <w:b/>
          <w:caps/>
          <w:sz w:val="24"/>
          <w:szCs w:val="24"/>
          <w:u w:val="single"/>
        </w:rPr>
      </w:pPr>
    </w:p>
    <w:p w14:paraId="0185A23D" w14:textId="2883BE7F" w:rsidR="00761B62" w:rsidRPr="0011077D" w:rsidRDefault="00761B62" w:rsidP="00914D50">
      <w:pPr>
        <w:spacing w:after="0" w:line="240" w:lineRule="atLeast"/>
        <w:jc w:val="both"/>
        <w:rPr>
          <w:rFonts w:ascii="Times New Roman" w:hAnsi="Times New Roman" w:cs="Times New Roman"/>
          <w:sz w:val="24"/>
          <w:szCs w:val="24"/>
        </w:rPr>
      </w:pPr>
      <w:r w:rsidRPr="000D7E66">
        <w:rPr>
          <w:rFonts w:ascii="Times New Roman" w:hAnsi="Times New Roman" w:cs="Times New Roman"/>
          <w:sz w:val="24"/>
          <w:szCs w:val="24"/>
        </w:rPr>
        <w:t>Gjat</w:t>
      </w:r>
      <w:r w:rsidRPr="000D7E66">
        <w:rPr>
          <w:rFonts w:ascii="Times New Roman" w:hAnsi="Times New Roman" w:cs="Times New Roman"/>
          <w:kern w:val="24"/>
          <w:sz w:val="24"/>
          <w:szCs w:val="24"/>
        </w:rPr>
        <w:t>ë vitit 2020, trupat inspektuese të ISHSH kryen 395 93</w:t>
      </w:r>
      <w:r w:rsidR="0032264F">
        <w:rPr>
          <w:rFonts w:ascii="Times New Roman" w:hAnsi="Times New Roman" w:cs="Times New Roman"/>
          <w:kern w:val="24"/>
          <w:sz w:val="24"/>
          <w:szCs w:val="24"/>
        </w:rPr>
        <w:t>8</w:t>
      </w:r>
      <w:r w:rsidRPr="000D7E66">
        <w:rPr>
          <w:rFonts w:ascii="Times New Roman" w:hAnsi="Times New Roman" w:cs="Times New Roman"/>
          <w:kern w:val="24"/>
          <w:sz w:val="24"/>
          <w:szCs w:val="24"/>
        </w:rPr>
        <w:t xml:space="preserve"> inspektime, ri-inspektime dhe monitorime anti COVID-19</w:t>
      </w:r>
      <w:r w:rsidRPr="000D7E66">
        <w:rPr>
          <w:rFonts w:ascii="Times New Roman" w:hAnsi="Times New Roman" w:cs="Times New Roman"/>
          <w:sz w:val="24"/>
          <w:szCs w:val="24"/>
        </w:rPr>
        <w:t>, me qëllim:</w:t>
      </w:r>
      <w:r w:rsidRPr="0011077D">
        <w:rPr>
          <w:rFonts w:ascii="Times New Roman" w:hAnsi="Times New Roman" w:cs="Times New Roman"/>
          <w:sz w:val="24"/>
          <w:szCs w:val="24"/>
        </w:rPr>
        <w:t xml:space="preserve"> </w:t>
      </w:r>
    </w:p>
    <w:p w14:paraId="7EADB035" w14:textId="77777777" w:rsidR="00761B62" w:rsidRDefault="00761B62" w:rsidP="00BD255D">
      <w:pPr>
        <w:pStyle w:val="ListParagraph"/>
        <w:numPr>
          <w:ilvl w:val="0"/>
          <w:numId w:val="64"/>
        </w:numPr>
        <w:spacing w:after="0" w:line="240" w:lineRule="atLeast"/>
        <w:jc w:val="both"/>
        <w:rPr>
          <w:rFonts w:ascii="Times New Roman" w:hAnsi="Times New Roman" w:cs="Times New Roman"/>
          <w:sz w:val="24"/>
          <w:szCs w:val="24"/>
        </w:rPr>
      </w:pPr>
      <w:r>
        <w:rPr>
          <w:rFonts w:ascii="Times New Roman" w:hAnsi="Times New Roman" w:cs="Times New Roman"/>
          <w:sz w:val="24"/>
          <w:szCs w:val="24"/>
          <w:lang w:val="en-GB"/>
        </w:rPr>
        <w:t>Z</w:t>
      </w:r>
      <w:r w:rsidRPr="00D76A03">
        <w:rPr>
          <w:rFonts w:ascii="Times New Roman" w:hAnsi="Times New Roman" w:cs="Times New Roman"/>
          <w:sz w:val="24"/>
          <w:szCs w:val="24"/>
          <w:lang w:val="en-GB"/>
        </w:rPr>
        <w:t xml:space="preserve">batimin e </w:t>
      </w:r>
      <w:r w:rsidRPr="00D76A03">
        <w:rPr>
          <w:rFonts w:ascii="Times New Roman" w:hAnsi="Times New Roman" w:cs="Times New Roman"/>
          <w:sz w:val="24"/>
          <w:szCs w:val="24"/>
        </w:rPr>
        <w:t>Ligjit 15/2016 “Për parandalimin dhe luftimin e infeksioneve dhe sëmundjeve infektive”</w:t>
      </w:r>
      <w:r>
        <w:rPr>
          <w:rFonts w:ascii="Times New Roman" w:hAnsi="Times New Roman" w:cs="Times New Roman"/>
          <w:sz w:val="24"/>
          <w:szCs w:val="24"/>
        </w:rPr>
        <w:t xml:space="preserve"> t</w:t>
      </w:r>
      <w:r w:rsidRPr="00D76A03">
        <w:rPr>
          <w:rFonts w:ascii="Times New Roman" w:hAnsi="Times New Roman" w:cs="Times New Roman"/>
          <w:sz w:val="24"/>
          <w:szCs w:val="24"/>
        </w:rPr>
        <w:t>ë</w:t>
      </w:r>
      <w:r>
        <w:rPr>
          <w:rFonts w:ascii="Times New Roman" w:hAnsi="Times New Roman" w:cs="Times New Roman"/>
          <w:sz w:val="24"/>
          <w:szCs w:val="24"/>
        </w:rPr>
        <w:t xml:space="preserve"> ndryshuar.</w:t>
      </w:r>
    </w:p>
    <w:p w14:paraId="684DEE58" w14:textId="77777777" w:rsidR="00761B62" w:rsidRDefault="00761B62" w:rsidP="00BD255D">
      <w:pPr>
        <w:pStyle w:val="ListParagraph"/>
        <w:numPr>
          <w:ilvl w:val="0"/>
          <w:numId w:val="64"/>
        </w:numPr>
        <w:spacing w:after="0" w:line="240" w:lineRule="atLeast"/>
        <w:jc w:val="both"/>
        <w:rPr>
          <w:rFonts w:ascii="Times New Roman" w:hAnsi="Times New Roman" w:cs="Times New Roman"/>
          <w:sz w:val="24"/>
          <w:szCs w:val="24"/>
          <w:lang w:val="en-GB"/>
        </w:rPr>
      </w:pPr>
      <w:r>
        <w:rPr>
          <w:rFonts w:ascii="Times New Roman" w:hAnsi="Times New Roman" w:cs="Times New Roman"/>
          <w:sz w:val="24"/>
          <w:szCs w:val="24"/>
          <w:lang w:val="it-IT"/>
        </w:rPr>
        <w:t>Z</w:t>
      </w:r>
      <w:r w:rsidRPr="00D76A03">
        <w:rPr>
          <w:rFonts w:ascii="Times New Roman" w:hAnsi="Times New Roman" w:cs="Times New Roman"/>
          <w:sz w:val="24"/>
          <w:szCs w:val="24"/>
          <w:lang w:val="it-IT"/>
        </w:rPr>
        <w:t xml:space="preserve">batimin </w:t>
      </w:r>
      <w:r w:rsidRPr="00D76A03">
        <w:rPr>
          <w:rFonts w:ascii="Times New Roman" w:hAnsi="Times New Roman" w:cs="Times New Roman"/>
          <w:sz w:val="24"/>
          <w:szCs w:val="24"/>
        </w:rPr>
        <w:t>e</w:t>
      </w:r>
      <w:r>
        <w:rPr>
          <w:rFonts w:ascii="Times New Roman" w:hAnsi="Times New Roman" w:cs="Times New Roman"/>
          <w:sz w:val="24"/>
          <w:szCs w:val="24"/>
          <w:lang w:val="en-GB"/>
        </w:rPr>
        <w:t xml:space="preserve"> të gjitha Akteve N</w:t>
      </w:r>
      <w:r w:rsidRPr="00D76A03">
        <w:rPr>
          <w:rFonts w:ascii="Times New Roman" w:hAnsi="Times New Roman" w:cs="Times New Roman"/>
          <w:sz w:val="24"/>
          <w:szCs w:val="24"/>
          <w:lang w:val="en-GB"/>
        </w:rPr>
        <w:t>ormative të Këshillit të Ministrave dhe Urdhrave të Ministrisë së Shëndetësisë dhe Mbrojtjes Sociale në funksion të parandalimit të infeksionit të shkaktuar nga COVID – 19</w:t>
      </w:r>
      <w:r>
        <w:rPr>
          <w:rFonts w:ascii="Times New Roman" w:hAnsi="Times New Roman" w:cs="Times New Roman"/>
          <w:sz w:val="24"/>
          <w:szCs w:val="24"/>
          <w:lang w:val="en-GB"/>
        </w:rPr>
        <w:t>.</w:t>
      </w:r>
    </w:p>
    <w:p w14:paraId="10BD8C8C" w14:textId="3C164621" w:rsidR="00761B62" w:rsidRPr="00FA4E1E" w:rsidRDefault="00761B62" w:rsidP="00BD255D">
      <w:pPr>
        <w:pStyle w:val="ListParagraph"/>
        <w:numPr>
          <w:ilvl w:val="0"/>
          <w:numId w:val="64"/>
        </w:numPr>
        <w:spacing w:after="0" w:line="240" w:lineRule="atLeast"/>
        <w:jc w:val="both"/>
        <w:rPr>
          <w:rFonts w:ascii="Times New Roman" w:hAnsi="Times New Roman" w:cs="Times New Roman"/>
          <w:b/>
          <w:caps/>
          <w:sz w:val="24"/>
          <w:szCs w:val="24"/>
          <w:u w:val="single"/>
        </w:rPr>
      </w:pPr>
      <w:r>
        <w:rPr>
          <w:rFonts w:ascii="Times New Roman" w:hAnsi="Times New Roman" w:cs="Times New Roman"/>
          <w:sz w:val="24"/>
          <w:szCs w:val="24"/>
          <w:lang w:val="it-IT"/>
        </w:rPr>
        <w:t>Z</w:t>
      </w:r>
      <w:r w:rsidRPr="00D76A03">
        <w:rPr>
          <w:rFonts w:ascii="Times New Roman" w:hAnsi="Times New Roman" w:cs="Times New Roman"/>
          <w:sz w:val="24"/>
          <w:szCs w:val="24"/>
          <w:lang w:val="it-IT"/>
        </w:rPr>
        <w:t xml:space="preserve">batimin </w:t>
      </w:r>
      <w:r>
        <w:rPr>
          <w:rFonts w:ascii="Times New Roman" w:hAnsi="Times New Roman" w:cs="Times New Roman"/>
          <w:sz w:val="24"/>
          <w:szCs w:val="24"/>
          <w:lang w:val="it-IT"/>
        </w:rPr>
        <w:t>e P</w:t>
      </w:r>
      <w:r w:rsidRPr="00D76A03">
        <w:rPr>
          <w:rFonts w:ascii="Times New Roman" w:hAnsi="Times New Roman" w:cs="Times New Roman"/>
          <w:sz w:val="24"/>
          <w:szCs w:val="24"/>
          <w:lang w:val="it-IT"/>
        </w:rPr>
        <w:t xml:space="preserve">rotokolleve </w:t>
      </w:r>
      <w:r>
        <w:rPr>
          <w:rFonts w:ascii="Times New Roman" w:hAnsi="Times New Roman" w:cs="Times New Roman"/>
          <w:sz w:val="24"/>
          <w:szCs w:val="24"/>
          <w:lang w:val="it-IT"/>
        </w:rPr>
        <w:t>t</w:t>
      </w:r>
      <w:r w:rsidRPr="00D76A03">
        <w:rPr>
          <w:rFonts w:ascii="Times New Roman" w:hAnsi="Times New Roman" w:cs="Times New Roman"/>
          <w:sz w:val="24"/>
          <w:szCs w:val="24"/>
        </w:rPr>
        <w:t>ë</w:t>
      </w:r>
      <w:r>
        <w:rPr>
          <w:rFonts w:ascii="Times New Roman" w:hAnsi="Times New Roman" w:cs="Times New Roman"/>
          <w:sz w:val="24"/>
          <w:szCs w:val="24"/>
        </w:rPr>
        <w:t xml:space="preserve"> miratuar </w:t>
      </w:r>
      <w:r w:rsidRPr="00D76A03">
        <w:rPr>
          <w:rFonts w:ascii="Times New Roman" w:hAnsi="Times New Roman" w:cs="Times New Roman"/>
          <w:sz w:val="24"/>
          <w:szCs w:val="24"/>
        </w:rPr>
        <w:t>për mbrojtjen dhe parandalimin e infeksionit të shkaktuar nga COVID-19.</w:t>
      </w:r>
    </w:p>
    <w:p w14:paraId="3D8D340F" w14:textId="77777777" w:rsidR="00FA4E1E" w:rsidRPr="00FA4E1E" w:rsidRDefault="00FA4E1E" w:rsidP="00FA4E1E">
      <w:pPr>
        <w:spacing w:after="0" w:line="240" w:lineRule="atLeast"/>
        <w:jc w:val="both"/>
        <w:rPr>
          <w:rFonts w:ascii="Times New Roman" w:hAnsi="Times New Roman" w:cs="Times New Roman"/>
          <w:b/>
          <w:caps/>
          <w:sz w:val="24"/>
          <w:szCs w:val="24"/>
          <w:u w:val="single"/>
        </w:rPr>
      </w:pPr>
    </w:p>
    <w:p w14:paraId="1517599B" w14:textId="33A6CD62" w:rsidR="00161093" w:rsidRDefault="00270B53" w:rsidP="00FA4E1E">
      <w:pPr>
        <w:spacing w:after="0" w:line="240" w:lineRule="atLeast"/>
        <w:jc w:val="both"/>
        <w:rPr>
          <w:rFonts w:ascii="Times New Roman" w:hAnsi="Times New Roman" w:cs="Times New Roman"/>
          <w:b/>
          <w:caps/>
          <w:sz w:val="24"/>
          <w:szCs w:val="24"/>
          <w:u w:val="single"/>
        </w:rPr>
      </w:pPr>
      <w:r>
        <w:rPr>
          <w:noProof/>
        </w:rPr>
        <w:drawing>
          <wp:inline distT="0" distB="0" distL="0" distR="0" wp14:anchorId="2121FCD3" wp14:editId="0994AB48">
            <wp:extent cx="5733415" cy="287655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415" cy="2876550"/>
                    </a:xfrm>
                    <a:prstGeom prst="rect">
                      <a:avLst/>
                    </a:prstGeom>
                  </pic:spPr>
                </pic:pic>
              </a:graphicData>
            </a:graphic>
          </wp:inline>
        </w:drawing>
      </w:r>
    </w:p>
    <w:p w14:paraId="7E141A56" w14:textId="644354EB" w:rsidR="00161093" w:rsidRDefault="00161093" w:rsidP="00FA4E1E">
      <w:pPr>
        <w:spacing w:after="0" w:line="240" w:lineRule="atLeast"/>
        <w:jc w:val="both"/>
        <w:rPr>
          <w:rFonts w:ascii="Times New Roman" w:hAnsi="Times New Roman" w:cs="Times New Roman"/>
          <w:b/>
          <w:caps/>
          <w:sz w:val="24"/>
          <w:szCs w:val="24"/>
          <w:u w:val="single"/>
        </w:rPr>
      </w:pPr>
    </w:p>
    <w:p w14:paraId="2D7EDA2F" w14:textId="77777777" w:rsidR="004D04AA" w:rsidRDefault="004D04AA" w:rsidP="004D04AA">
      <w:pPr>
        <w:spacing w:after="0" w:line="240" w:lineRule="atLeast"/>
        <w:jc w:val="both"/>
        <w:rPr>
          <w:rFonts w:ascii="Times New Roman" w:eastAsia="Times New Roman" w:hAnsi="Times New Roman" w:cs="Times New Roman"/>
          <w:b/>
          <w:sz w:val="24"/>
          <w:szCs w:val="24"/>
        </w:rPr>
      </w:pPr>
      <w:r w:rsidRPr="00156293">
        <w:rPr>
          <w:rFonts w:ascii="Times New Roman" w:hAnsi="Times New Roman" w:cs="Times New Roman"/>
          <w:b/>
          <w:sz w:val="24"/>
          <w:szCs w:val="24"/>
        </w:rPr>
        <w:t>Inspektime dhe monitorime n</w:t>
      </w:r>
      <w:r w:rsidRPr="00156293">
        <w:rPr>
          <w:rFonts w:ascii="Times New Roman" w:eastAsia="Times New Roman" w:hAnsi="Times New Roman" w:cs="Times New Roman"/>
          <w:b/>
          <w:sz w:val="24"/>
          <w:szCs w:val="24"/>
        </w:rPr>
        <w:t>ë</w:t>
      </w:r>
      <w:r w:rsidRPr="00156293">
        <w:rPr>
          <w:rFonts w:ascii="Times New Roman" w:hAnsi="Times New Roman" w:cs="Times New Roman"/>
          <w:b/>
          <w:sz w:val="24"/>
          <w:szCs w:val="24"/>
        </w:rPr>
        <w:t xml:space="preserve"> Pikat e Kalimit t</w:t>
      </w:r>
      <w:r w:rsidRPr="00156293">
        <w:rPr>
          <w:rFonts w:ascii="Times New Roman" w:eastAsia="Times New Roman" w:hAnsi="Times New Roman" w:cs="Times New Roman"/>
          <w:b/>
          <w:sz w:val="24"/>
          <w:szCs w:val="24"/>
        </w:rPr>
        <w:t xml:space="preserve">ë Kufirit. </w:t>
      </w:r>
    </w:p>
    <w:p w14:paraId="7685006F" w14:textId="77777777" w:rsidR="004D04AA" w:rsidRDefault="004D04AA" w:rsidP="004D04AA">
      <w:pPr>
        <w:spacing w:after="0" w:line="240" w:lineRule="atLeast"/>
        <w:jc w:val="both"/>
        <w:rPr>
          <w:rFonts w:ascii="Times New Roman" w:eastAsia="Times New Roman" w:hAnsi="Times New Roman" w:cs="Times New Roman"/>
          <w:b/>
          <w:sz w:val="24"/>
          <w:szCs w:val="24"/>
        </w:rPr>
      </w:pPr>
    </w:p>
    <w:p w14:paraId="676E877A" w14:textId="77777777" w:rsidR="004D04AA" w:rsidRDefault="004D04AA" w:rsidP="004D04AA">
      <w:pPr>
        <w:spacing w:after="0" w:line="240" w:lineRule="atLeast"/>
        <w:jc w:val="both"/>
        <w:rPr>
          <w:rFonts w:ascii="Times New Roman" w:eastAsia="Times New Roman" w:hAnsi="Times New Roman" w:cs="Times New Roman"/>
          <w:sz w:val="24"/>
          <w:szCs w:val="24"/>
        </w:rPr>
      </w:pPr>
      <w:r w:rsidRPr="005A6EA8">
        <w:rPr>
          <w:rFonts w:ascii="Times New Roman" w:eastAsia="Times New Roman" w:hAnsi="Times New Roman" w:cs="Times New Roman"/>
          <w:sz w:val="24"/>
          <w:szCs w:val="24"/>
        </w:rPr>
        <w:t xml:space="preserve">Njësia e Inspektimit Shëndetësor në Aeroportin Ndërkombëtar “Nënë Tereza”, Rinas monitoron në mënyrë të vazhdueshme të gjithë pasagjerët që hyjnë në Republikën e Shqipërisë dhe plotësimin e </w:t>
      </w:r>
      <w:r w:rsidRPr="005A6EA8">
        <w:rPr>
          <w:rFonts w:ascii="Times New Roman" w:hAnsi="Times New Roman" w:cs="Times New Roman"/>
          <w:sz w:val="24"/>
          <w:szCs w:val="24"/>
        </w:rPr>
        <w:t>Formularit të Vlerësimit dhe Investigimit për udhëtarët që hyjnë në Shqipëri</w:t>
      </w:r>
      <w:r w:rsidRPr="005A6EA8">
        <w:rPr>
          <w:rFonts w:ascii="Times New Roman" w:eastAsia="Times New Roman" w:hAnsi="Times New Roman" w:cs="Times New Roman"/>
          <w:sz w:val="24"/>
          <w:szCs w:val="24"/>
        </w:rPr>
        <w:t xml:space="preserve">.  </w:t>
      </w:r>
    </w:p>
    <w:p w14:paraId="1650358E" w14:textId="77777777" w:rsidR="004D04AA" w:rsidRPr="005A6EA8" w:rsidRDefault="004D04AA" w:rsidP="004D04AA">
      <w:pPr>
        <w:spacing w:after="0" w:line="240" w:lineRule="atLeast"/>
        <w:jc w:val="both"/>
        <w:rPr>
          <w:rFonts w:ascii="Times New Roman" w:eastAsia="Times New Roman" w:hAnsi="Times New Roman" w:cs="Times New Roman"/>
          <w:sz w:val="24"/>
          <w:szCs w:val="24"/>
        </w:rPr>
      </w:pPr>
      <w:r w:rsidRPr="005A6EA8">
        <w:rPr>
          <w:rFonts w:ascii="Times New Roman" w:eastAsia="Times New Roman" w:hAnsi="Times New Roman" w:cs="Times New Roman"/>
          <w:sz w:val="24"/>
          <w:szCs w:val="24"/>
        </w:rPr>
        <w:lastRenderedPageBreak/>
        <w:t xml:space="preserve">Në pikat e kalimit kufitar detar inspektorët e ISHSH në bashkëpunim me NJVKSH kryen kontrolle në portet e Durrësit, Vlorës, Sarandës, për matjen e temperaturës të pasagjerëve dhe të gjithë drejuesve të mjeteve të transportit detar në periudhën shkurt mars 2020. </w:t>
      </w:r>
    </w:p>
    <w:p w14:paraId="1E234116" w14:textId="77777777" w:rsidR="004D04AA" w:rsidRPr="00156293" w:rsidRDefault="004D04AA" w:rsidP="004D04AA">
      <w:pPr>
        <w:spacing w:after="0" w:line="240" w:lineRule="atLeast"/>
        <w:jc w:val="both"/>
        <w:rPr>
          <w:rFonts w:ascii="Times New Roman" w:hAnsi="Times New Roman" w:cs="Times New Roman"/>
          <w:sz w:val="24"/>
          <w:szCs w:val="24"/>
        </w:rPr>
      </w:pPr>
    </w:p>
    <w:p w14:paraId="49849AD2" w14:textId="77777777" w:rsidR="004D04AA" w:rsidRPr="005A6EA8" w:rsidRDefault="004D04AA" w:rsidP="004D04AA">
      <w:pPr>
        <w:pStyle w:val="ListParagraph"/>
        <w:spacing w:after="0" w:line="240" w:lineRule="atLeast"/>
        <w:ind w:left="360"/>
        <w:jc w:val="both"/>
        <w:rPr>
          <w:rFonts w:ascii="Times New Roman" w:hAnsi="Times New Roman" w:cs="Times New Roman"/>
          <w:b/>
          <w:sz w:val="24"/>
          <w:szCs w:val="24"/>
          <w:lang w:val="en-GB"/>
        </w:rPr>
      </w:pPr>
    </w:p>
    <w:tbl>
      <w:tblPr>
        <w:tblStyle w:val="TableGrid"/>
        <w:tblW w:w="9322" w:type="dxa"/>
        <w:tblLayout w:type="fixed"/>
        <w:tblLook w:val="04A0" w:firstRow="1" w:lastRow="0" w:firstColumn="1" w:lastColumn="0" w:noHBand="0" w:noVBand="1"/>
      </w:tblPr>
      <w:tblGrid>
        <w:gridCol w:w="2785"/>
        <w:gridCol w:w="1576"/>
        <w:gridCol w:w="1701"/>
        <w:gridCol w:w="1334"/>
        <w:gridCol w:w="1926"/>
      </w:tblGrid>
      <w:tr w:rsidR="004D04AA" w:rsidRPr="00DE3D33" w14:paraId="2EA3846C" w14:textId="77777777" w:rsidTr="0043428B">
        <w:tc>
          <w:tcPr>
            <w:tcW w:w="2785" w:type="dxa"/>
          </w:tcPr>
          <w:p w14:paraId="7F343C1B" w14:textId="77777777" w:rsidR="004D04AA" w:rsidRPr="003F418E" w:rsidRDefault="004D04AA" w:rsidP="0043428B">
            <w:pPr>
              <w:jc w:val="center"/>
              <w:rPr>
                <w:rFonts w:ascii="Times New Roman" w:hAnsi="Times New Roman" w:cs="Times New Roman"/>
                <w:caps/>
                <w:sz w:val="22"/>
                <w:szCs w:val="24"/>
              </w:rPr>
            </w:pPr>
          </w:p>
          <w:p w14:paraId="11F2E580" w14:textId="77777777" w:rsidR="004D04AA" w:rsidRPr="005A6EA8" w:rsidRDefault="004D04AA" w:rsidP="0043428B">
            <w:pPr>
              <w:jc w:val="center"/>
              <w:rPr>
                <w:rFonts w:ascii="Times New Roman" w:hAnsi="Times New Roman" w:cs="Times New Roman"/>
                <w:b/>
                <w:caps/>
                <w:sz w:val="22"/>
                <w:szCs w:val="24"/>
              </w:rPr>
            </w:pPr>
            <w:r w:rsidRPr="003F418E">
              <w:rPr>
                <w:rFonts w:ascii="Times New Roman" w:hAnsi="Times New Roman" w:cs="Times New Roman"/>
                <w:caps/>
                <w:sz w:val="22"/>
                <w:szCs w:val="24"/>
              </w:rPr>
              <w:t>Pika e kalimit t</w:t>
            </w:r>
            <w:r w:rsidRPr="003F418E">
              <w:rPr>
                <w:rFonts w:ascii="Times New Roman" w:eastAsia="Times New Roman" w:hAnsi="Times New Roman" w:cs="Times New Roman"/>
                <w:caps/>
                <w:sz w:val="22"/>
                <w:szCs w:val="24"/>
              </w:rPr>
              <w:t>ë kufirit</w:t>
            </w:r>
          </w:p>
        </w:tc>
        <w:tc>
          <w:tcPr>
            <w:tcW w:w="1576" w:type="dxa"/>
          </w:tcPr>
          <w:p w14:paraId="2E5B258F" w14:textId="77777777" w:rsidR="004D04AA" w:rsidRPr="003F418E" w:rsidRDefault="004D04AA" w:rsidP="0043428B">
            <w:pPr>
              <w:jc w:val="center"/>
              <w:rPr>
                <w:rFonts w:ascii="Times New Roman" w:hAnsi="Times New Roman" w:cs="Times New Roman"/>
                <w:caps/>
                <w:sz w:val="22"/>
                <w:szCs w:val="24"/>
              </w:rPr>
            </w:pPr>
          </w:p>
          <w:p w14:paraId="79BCB26B" w14:textId="77777777" w:rsidR="004D04AA" w:rsidRPr="003F418E" w:rsidRDefault="004D04AA" w:rsidP="0043428B">
            <w:pPr>
              <w:jc w:val="center"/>
              <w:rPr>
                <w:rFonts w:ascii="Times New Roman" w:hAnsi="Times New Roman" w:cs="Times New Roman"/>
                <w:caps/>
                <w:sz w:val="22"/>
                <w:szCs w:val="24"/>
              </w:rPr>
            </w:pPr>
            <w:r w:rsidRPr="003F418E">
              <w:rPr>
                <w:rFonts w:ascii="Times New Roman" w:hAnsi="Times New Roman" w:cs="Times New Roman"/>
                <w:caps/>
                <w:sz w:val="22"/>
                <w:szCs w:val="24"/>
              </w:rPr>
              <w:t>Aeroporti rinas</w:t>
            </w:r>
          </w:p>
        </w:tc>
        <w:tc>
          <w:tcPr>
            <w:tcW w:w="1701" w:type="dxa"/>
          </w:tcPr>
          <w:p w14:paraId="57159A0C" w14:textId="77777777" w:rsidR="004D04AA" w:rsidRPr="003F418E" w:rsidRDefault="004D04AA" w:rsidP="0043428B">
            <w:pPr>
              <w:jc w:val="center"/>
              <w:rPr>
                <w:rFonts w:ascii="Times New Roman" w:hAnsi="Times New Roman" w:cs="Times New Roman"/>
                <w:caps/>
                <w:sz w:val="22"/>
                <w:szCs w:val="24"/>
              </w:rPr>
            </w:pPr>
          </w:p>
          <w:p w14:paraId="72C39CD7" w14:textId="77777777" w:rsidR="004D04AA" w:rsidRPr="003F418E" w:rsidRDefault="004D04AA" w:rsidP="0043428B">
            <w:pPr>
              <w:jc w:val="center"/>
              <w:rPr>
                <w:rFonts w:ascii="Times New Roman" w:hAnsi="Times New Roman" w:cs="Times New Roman"/>
                <w:caps/>
                <w:sz w:val="22"/>
                <w:szCs w:val="24"/>
              </w:rPr>
            </w:pPr>
            <w:r w:rsidRPr="003F418E">
              <w:rPr>
                <w:rFonts w:ascii="Times New Roman" w:hAnsi="Times New Roman" w:cs="Times New Roman"/>
                <w:caps/>
                <w:sz w:val="22"/>
                <w:szCs w:val="24"/>
              </w:rPr>
              <w:t>Porti durres</w:t>
            </w:r>
          </w:p>
        </w:tc>
        <w:tc>
          <w:tcPr>
            <w:tcW w:w="1334" w:type="dxa"/>
          </w:tcPr>
          <w:p w14:paraId="5564E62E" w14:textId="77777777" w:rsidR="004D04AA" w:rsidRPr="003F418E" w:rsidRDefault="004D04AA" w:rsidP="0043428B">
            <w:pPr>
              <w:jc w:val="center"/>
              <w:rPr>
                <w:rFonts w:ascii="Times New Roman" w:hAnsi="Times New Roman" w:cs="Times New Roman"/>
                <w:caps/>
                <w:sz w:val="22"/>
                <w:szCs w:val="24"/>
              </w:rPr>
            </w:pPr>
          </w:p>
          <w:p w14:paraId="1ADF5924" w14:textId="77777777" w:rsidR="004D04AA" w:rsidRPr="003F418E" w:rsidRDefault="004D04AA" w:rsidP="0043428B">
            <w:pPr>
              <w:jc w:val="center"/>
              <w:rPr>
                <w:rFonts w:ascii="Times New Roman" w:hAnsi="Times New Roman" w:cs="Times New Roman"/>
                <w:caps/>
                <w:sz w:val="22"/>
                <w:szCs w:val="24"/>
              </w:rPr>
            </w:pPr>
            <w:r w:rsidRPr="003F418E">
              <w:rPr>
                <w:rFonts w:ascii="Times New Roman" w:hAnsi="Times New Roman" w:cs="Times New Roman"/>
                <w:caps/>
                <w:sz w:val="22"/>
                <w:szCs w:val="24"/>
              </w:rPr>
              <w:t>Porti vlore</w:t>
            </w:r>
          </w:p>
        </w:tc>
        <w:tc>
          <w:tcPr>
            <w:tcW w:w="1926" w:type="dxa"/>
          </w:tcPr>
          <w:p w14:paraId="056B792C" w14:textId="77777777" w:rsidR="004D04AA" w:rsidRPr="003F418E" w:rsidRDefault="004D04AA" w:rsidP="0043428B">
            <w:pPr>
              <w:jc w:val="center"/>
              <w:rPr>
                <w:rFonts w:ascii="Times New Roman" w:hAnsi="Times New Roman" w:cs="Times New Roman"/>
                <w:caps/>
                <w:sz w:val="22"/>
                <w:szCs w:val="24"/>
              </w:rPr>
            </w:pPr>
          </w:p>
          <w:p w14:paraId="07143E37" w14:textId="77777777" w:rsidR="004D04AA" w:rsidRPr="003F418E" w:rsidRDefault="004D04AA" w:rsidP="0043428B">
            <w:pPr>
              <w:jc w:val="center"/>
              <w:rPr>
                <w:rFonts w:ascii="Times New Roman" w:hAnsi="Times New Roman" w:cs="Times New Roman"/>
                <w:caps/>
                <w:sz w:val="22"/>
                <w:szCs w:val="24"/>
              </w:rPr>
            </w:pPr>
            <w:r w:rsidRPr="003F418E">
              <w:rPr>
                <w:rFonts w:ascii="Times New Roman" w:hAnsi="Times New Roman" w:cs="Times New Roman"/>
                <w:caps/>
                <w:sz w:val="22"/>
                <w:szCs w:val="24"/>
              </w:rPr>
              <w:t>Porti sarande</w:t>
            </w:r>
          </w:p>
        </w:tc>
      </w:tr>
      <w:tr w:rsidR="004D04AA" w:rsidRPr="005A6EA8" w14:paraId="1696AA27" w14:textId="77777777" w:rsidTr="0043428B">
        <w:tc>
          <w:tcPr>
            <w:tcW w:w="2785" w:type="dxa"/>
          </w:tcPr>
          <w:p w14:paraId="521BDECD" w14:textId="77777777" w:rsidR="004D04AA" w:rsidRPr="005A6EA8" w:rsidRDefault="004D04AA" w:rsidP="0043428B">
            <w:pPr>
              <w:jc w:val="center"/>
              <w:rPr>
                <w:rFonts w:ascii="Times New Roman" w:hAnsi="Times New Roman" w:cs="Times New Roman"/>
                <w:sz w:val="24"/>
                <w:szCs w:val="24"/>
              </w:rPr>
            </w:pPr>
          </w:p>
          <w:p w14:paraId="123F47D3" w14:textId="77777777" w:rsidR="004D04AA" w:rsidRPr="005A6EA8" w:rsidRDefault="004D04AA" w:rsidP="0043428B">
            <w:pPr>
              <w:jc w:val="center"/>
              <w:rPr>
                <w:rFonts w:ascii="Times New Roman" w:hAnsi="Times New Roman" w:cs="Times New Roman"/>
                <w:sz w:val="24"/>
                <w:szCs w:val="24"/>
              </w:rPr>
            </w:pPr>
            <w:r w:rsidRPr="005A6EA8">
              <w:rPr>
                <w:rFonts w:ascii="Times New Roman" w:hAnsi="Times New Roman" w:cs="Times New Roman"/>
                <w:sz w:val="24"/>
                <w:szCs w:val="24"/>
              </w:rPr>
              <w:t>Numri i kontrolleve</w:t>
            </w:r>
          </w:p>
        </w:tc>
        <w:tc>
          <w:tcPr>
            <w:tcW w:w="1576" w:type="dxa"/>
          </w:tcPr>
          <w:p w14:paraId="20B32BF7" w14:textId="77777777" w:rsidR="004D04AA" w:rsidRPr="003F418E" w:rsidRDefault="004D04AA" w:rsidP="0043428B">
            <w:pPr>
              <w:rPr>
                <w:rFonts w:ascii="Times New Roman" w:hAnsi="Times New Roman" w:cs="Times New Roman"/>
                <w:b/>
                <w:sz w:val="24"/>
                <w:szCs w:val="24"/>
              </w:rPr>
            </w:pPr>
          </w:p>
          <w:p w14:paraId="14AA730E" w14:textId="77777777" w:rsidR="004D04AA" w:rsidRPr="003F418E" w:rsidRDefault="004D04AA" w:rsidP="0043428B">
            <w:pPr>
              <w:jc w:val="center"/>
              <w:rPr>
                <w:rFonts w:ascii="Times New Roman" w:hAnsi="Times New Roman" w:cs="Times New Roman"/>
                <w:b/>
                <w:sz w:val="24"/>
                <w:szCs w:val="24"/>
              </w:rPr>
            </w:pPr>
            <w:r w:rsidRPr="003F418E">
              <w:rPr>
                <w:rFonts w:ascii="Times New Roman" w:hAnsi="Times New Roman" w:cs="Times New Roman"/>
                <w:b/>
                <w:sz w:val="24"/>
                <w:szCs w:val="24"/>
              </w:rPr>
              <w:t>433 252</w:t>
            </w:r>
          </w:p>
        </w:tc>
        <w:tc>
          <w:tcPr>
            <w:tcW w:w="1701" w:type="dxa"/>
          </w:tcPr>
          <w:p w14:paraId="6A0CAF22" w14:textId="77777777" w:rsidR="004D04AA" w:rsidRPr="003F418E" w:rsidRDefault="004D04AA" w:rsidP="0043428B">
            <w:pPr>
              <w:rPr>
                <w:rFonts w:ascii="Times New Roman" w:hAnsi="Times New Roman" w:cs="Times New Roman"/>
                <w:b/>
                <w:sz w:val="24"/>
                <w:szCs w:val="24"/>
              </w:rPr>
            </w:pPr>
          </w:p>
          <w:p w14:paraId="03A79D65" w14:textId="77777777" w:rsidR="004D04AA" w:rsidRPr="003F418E" w:rsidRDefault="004D04AA" w:rsidP="0043428B">
            <w:pPr>
              <w:jc w:val="center"/>
              <w:rPr>
                <w:rFonts w:ascii="Times New Roman" w:hAnsi="Times New Roman" w:cs="Times New Roman"/>
                <w:b/>
                <w:sz w:val="24"/>
                <w:szCs w:val="24"/>
              </w:rPr>
            </w:pPr>
            <w:r w:rsidRPr="003F418E">
              <w:rPr>
                <w:rFonts w:ascii="Times New Roman" w:hAnsi="Times New Roman" w:cs="Times New Roman"/>
                <w:b/>
                <w:sz w:val="24"/>
                <w:szCs w:val="24"/>
              </w:rPr>
              <w:t>12 051</w:t>
            </w:r>
          </w:p>
        </w:tc>
        <w:tc>
          <w:tcPr>
            <w:tcW w:w="1334" w:type="dxa"/>
          </w:tcPr>
          <w:p w14:paraId="504DF0B3" w14:textId="77777777" w:rsidR="004D04AA" w:rsidRPr="003F418E" w:rsidRDefault="004D04AA" w:rsidP="0043428B">
            <w:pPr>
              <w:jc w:val="center"/>
              <w:rPr>
                <w:rFonts w:ascii="Times New Roman" w:hAnsi="Times New Roman" w:cs="Times New Roman"/>
                <w:b/>
                <w:sz w:val="24"/>
                <w:szCs w:val="24"/>
              </w:rPr>
            </w:pPr>
          </w:p>
          <w:p w14:paraId="5917E808" w14:textId="77777777" w:rsidR="004D04AA" w:rsidRPr="003F418E" w:rsidRDefault="004D04AA" w:rsidP="0043428B">
            <w:pPr>
              <w:jc w:val="center"/>
              <w:rPr>
                <w:rFonts w:ascii="Times New Roman" w:hAnsi="Times New Roman" w:cs="Times New Roman"/>
                <w:b/>
                <w:sz w:val="24"/>
                <w:szCs w:val="24"/>
              </w:rPr>
            </w:pPr>
            <w:r w:rsidRPr="003F418E">
              <w:rPr>
                <w:rFonts w:ascii="Times New Roman" w:hAnsi="Times New Roman" w:cs="Times New Roman"/>
                <w:b/>
                <w:sz w:val="24"/>
                <w:szCs w:val="24"/>
              </w:rPr>
              <w:t>1 713</w:t>
            </w:r>
          </w:p>
        </w:tc>
        <w:tc>
          <w:tcPr>
            <w:tcW w:w="1926" w:type="dxa"/>
          </w:tcPr>
          <w:p w14:paraId="052D4F0E" w14:textId="77777777" w:rsidR="004D04AA" w:rsidRPr="003F418E" w:rsidRDefault="004D04AA" w:rsidP="0043428B">
            <w:pPr>
              <w:jc w:val="center"/>
              <w:rPr>
                <w:rFonts w:ascii="Times New Roman" w:hAnsi="Times New Roman" w:cs="Times New Roman"/>
                <w:b/>
                <w:sz w:val="24"/>
                <w:szCs w:val="24"/>
              </w:rPr>
            </w:pPr>
          </w:p>
          <w:p w14:paraId="363E7EE3" w14:textId="77777777" w:rsidR="004D04AA" w:rsidRPr="003F418E" w:rsidRDefault="004D04AA" w:rsidP="0043428B">
            <w:pPr>
              <w:jc w:val="center"/>
              <w:rPr>
                <w:rFonts w:ascii="Times New Roman" w:hAnsi="Times New Roman" w:cs="Times New Roman"/>
                <w:b/>
                <w:sz w:val="24"/>
                <w:szCs w:val="24"/>
              </w:rPr>
            </w:pPr>
            <w:r w:rsidRPr="003F418E">
              <w:rPr>
                <w:rFonts w:ascii="Times New Roman" w:hAnsi="Times New Roman" w:cs="Times New Roman"/>
                <w:b/>
                <w:sz w:val="24"/>
                <w:szCs w:val="24"/>
              </w:rPr>
              <w:t>773</w:t>
            </w:r>
          </w:p>
        </w:tc>
      </w:tr>
    </w:tbl>
    <w:p w14:paraId="2D0A4BEC" w14:textId="77777777" w:rsidR="004D04AA" w:rsidRDefault="004D04AA" w:rsidP="004D04AA">
      <w:pPr>
        <w:spacing w:after="0" w:line="240" w:lineRule="atLeast"/>
        <w:jc w:val="both"/>
        <w:rPr>
          <w:rFonts w:ascii="Times New Roman" w:eastAsia="Times New Roman" w:hAnsi="Times New Roman" w:cs="Times New Roman"/>
          <w:sz w:val="24"/>
          <w:szCs w:val="24"/>
        </w:rPr>
      </w:pPr>
    </w:p>
    <w:p w14:paraId="7F0F6796" w14:textId="77777777" w:rsidR="004D04AA" w:rsidRDefault="004D04AA" w:rsidP="004D04AA">
      <w:pPr>
        <w:spacing w:after="0" w:line="240" w:lineRule="atLeast"/>
        <w:jc w:val="center"/>
        <w:rPr>
          <w:rFonts w:ascii="Times New Roman Bold" w:eastAsia="Times New Roman" w:hAnsi="Times New Roman Bold" w:cs="Times New Roman"/>
          <w:b/>
          <w:caps/>
          <w:sz w:val="24"/>
          <w:szCs w:val="24"/>
        </w:rPr>
      </w:pPr>
    </w:p>
    <w:p w14:paraId="78BDE1FF" w14:textId="77777777" w:rsidR="004B3BCC" w:rsidRPr="00FB173A" w:rsidRDefault="004B3BCC" w:rsidP="00914D50">
      <w:pPr>
        <w:spacing w:after="0" w:line="240" w:lineRule="atLeast"/>
        <w:jc w:val="both"/>
        <w:rPr>
          <w:rFonts w:ascii="Times New Roman" w:hAnsi="Times New Roman" w:cs="Times New Roman"/>
          <w:b/>
          <w:kern w:val="24"/>
          <w:sz w:val="24"/>
          <w:szCs w:val="24"/>
        </w:rPr>
      </w:pPr>
      <w:r w:rsidRPr="00FB173A">
        <w:rPr>
          <w:rFonts w:ascii="Times New Roman" w:hAnsi="Times New Roman" w:cs="Times New Roman"/>
          <w:b/>
          <w:kern w:val="24"/>
          <w:sz w:val="24"/>
          <w:szCs w:val="24"/>
        </w:rPr>
        <w:t>Problematika</w:t>
      </w:r>
      <w:r w:rsidR="00F376B1" w:rsidRPr="00FB173A">
        <w:rPr>
          <w:rFonts w:ascii="Times New Roman" w:hAnsi="Times New Roman" w:cs="Times New Roman"/>
          <w:b/>
          <w:kern w:val="24"/>
          <w:sz w:val="24"/>
          <w:szCs w:val="24"/>
        </w:rPr>
        <w:t xml:space="preserve"> e hasur: </w:t>
      </w:r>
    </w:p>
    <w:p w14:paraId="2793F0FE"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hAnsi="Times New Roman" w:cs="Times New Roman"/>
          <w:sz w:val="24"/>
          <w:szCs w:val="24"/>
        </w:rPr>
        <w:t>Zhvillim i aktivitetit në subjekte, në shkelje të Urdhërave të Ministrit të Shëndetësisë dhe Mbrojtjes Sociale për mbylljen e tyre.</w:t>
      </w:r>
    </w:p>
    <w:p w14:paraId="719115C4" w14:textId="77777777" w:rsidR="004B3BCC" w:rsidRPr="00FB173A" w:rsidRDefault="004B3BCC" w:rsidP="00BD255D">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hAnsi="Times New Roman" w:cs="Times New Roman"/>
          <w:sz w:val="24"/>
          <w:szCs w:val="24"/>
        </w:rPr>
        <w:t>Moszbatim i Akteve Normative për mbylljen e të gjitha aktiviteteve me qëllim mbrojtjen e popullatës nga përhapja e Virusit COVID-19.</w:t>
      </w:r>
    </w:p>
    <w:p w14:paraId="65FCE3B5"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Ushtrim i aktivitetit nga ana e personelit, pa marë masat mbrojtëse (pa vendosur maskat dhe dorezat).</w:t>
      </w:r>
    </w:p>
    <w:p w14:paraId="31B878FC"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Mosrrespektimi i distancave ndërmjet punonjësve në biznese.</w:t>
      </w:r>
    </w:p>
    <w:p w14:paraId="0D063A69"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Mungesa e dezinfektantëve për punonjësit dhe klientët.</w:t>
      </w:r>
    </w:p>
    <w:p w14:paraId="42FB7FF9" w14:textId="77777777" w:rsidR="004B3BCC" w:rsidRPr="00FB173A" w:rsidRDefault="004B3BCC" w:rsidP="00BD255D">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hAnsi="Times New Roman" w:cs="Times New Roman"/>
          <w:sz w:val="24"/>
          <w:szCs w:val="24"/>
        </w:rPr>
        <w:t>Mungesë e personit përgjegjës për shëndetin në punë.</w:t>
      </w:r>
    </w:p>
    <w:p w14:paraId="45694547" w14:textId="77777777" w:rsidR="004B3BCC" w:rsidRPr="00FB173A" w:rsidRDefault="004B3BCC" w:rsidP="00BD255D">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hAnsi="Times New Roman" w:cs="Times New Roman"/>
          <w:sz w:val="24"/>
          <w:szCs w:val="24"/>
        </w:rPr>
        <w:t>Mungesë e procesverbalit të matjes së temperaturës, mbajtur nga personi përgjegjës për shëndetin në punë.</w:t>
      </w:r>
    </w:p>
    <w:p w14:paraId="72939C1E"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imes New Roman" w:hAnsi="Times New Roman" w:cs="Times New Roman"/>
          <w:color w:val="000000"/>
          <w:sz w:val="24"/>
          <w:szCs w:val="24"/>
        </w:rPr>
        <w:t>Mungesa e vërtetimit nga e-albania për ushtrimin e aktivtetit në subjekte.</w:t>
      </w:r>
    </w:p>
    <w:p w14:paraId="23D9173F" w14:textId="77777777" w:rsidR="004B3BCC" w:rsidRPr="00FB173A" w:rsidRDefault="004B3BCC" w:rsidP="00BD255D">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hAnsi="Times New Roman" w:cs="Times New Roman"/>
          <w:sz w:val="24"/>
          <w:szCs w:val="24"/>
        </w:rPr>
        <w:t>Mungesa e afishimit të posterave dhe protokolleve të miratuara në hyrje të subjektit.</w:t>
      </w:r>
    </w:p>
    <w:p w14:paraId="5A5D9889"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Mungesa e tuneleve të dezinfektimit në subjektet me mbi 50 punonjës.</w:t>
      </w:r>
    </w:p>
    <w:p w14:paraId="53B1B901"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Mungesa e termometrit infrared.</w:t>
      </w:r>
    </w:p>
    <w:p w14:paraId="64133128"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hAnsi="Times New Roman" w:cs="Times New Roman"/>
          <w:sz w:val="24"/>
          <w:szCs w:val="24"/>
        </w:rPr>
        <w:t xml:space="preserve">Mungesa e shenjave të distancimit social prej 2 metrash. </w:t>
      </w:r>
    </w:p>
    <w:p w14:paraId="4F51A48C"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Mungesa e xhamit mbrojtës në kasën e pagesës.</w:t>
      </w:r>
    </w:p>
    <w:p w14:paraId="0A22609C" w14:textId="77777777" w:rsidR="004B3BCC" w:rsidRPr="00FB173A" w:rsidRDefault="004B3BCC" w:rsidP="00BD255D">
      <w:pPr>
        <w:pStyle w:val="ListParagraph"/>
        <w:numPr>
          <w:ilvl w:val="0"/>
          <w:numId w:val="68"/>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FB173A">
        <w:rPr>
          <w:rFonts w:ascii="Times New Roman" w:eastAsia="Times New Roman" w:hAnsi="Times New Roman" w:cs="Times New Roman"/>
          <w:bCs/>
          <w:sz w:val="24"/>
          <w:szCs w:val="24"/>
        </w:rPr>
        <w:t>Mungesa e dezinfektantëve në hyrje të subjekteve tregtare.</w:t>
      </w:r>
    </w:p>
    <w:p w14:paraId="63E0FAAA"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imes New Roman" w:hAnsi="Times New Roman" w:cs="Times New Roman"/>
          <w:color w:val="000000"/>
          <w:sz w:val="24"/>
          <w:szCs w:val="24"/>
        </w:rPr>
      </w:pPr>
      <w:r w:rsidRPr="00FB173A">
        <w:rPr>
          <w:rFonts w:ascii="Times New Roman" w:eastAsiaTheme="minorHAnsi" w:hAnsi="Times New Roman" w:cs="Times New Roman"/>
          <w:sz w:val="24"/>
          <w:szCs w:val="24"/>
        </w:rPr>
        <w:t>Dhënia e shërbimit në ambiente të mbyllura në kundërshtim me Urdhërin nr. 320 të Ministrisë së Shëndetësisë.</w:t>
      </w:r>
    </w:p>
    <w:p w14:paraId="48FD3C3A" w14:textId="77777777" w:rsidR="004B3BCC" w:rsidRPr="00FB173A" w:rsidRDefault="004B3BCC" w:rsidP="00BD255D">
      <w:pPr>
        <w:pStyle w:val="ListParagraph"/>
        <w:numPr>
          <w:ilvl w:val="0"/>
          <w:numId w:val="68"/>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Mospërdorimi i maskave në ambiente të mbyllura dhe në ambientet e jashtëme nga individët.</w:t>
      </w:r>
    </w:p>
    <w:p w14:paraId="35FC4933"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FB173A">
        <w:rPr>
          <w:rFonts w:ascii="Times New Roman" w:eastAsiaTheme="majorEastAsia" w:hAnsi="Times New Roman" w:cs="Times New Roman"/>
          <w:bCs/>
          <w:iCs/>
          <w:sz w:val="24"/>
          <w:szCs w:val="24"/>
        </w:rPr>
        <w:t>Mosrespektim i karantinës nga individë.</w:t>
      </w:r>
    </w:p>
    <w:p w14:paraId="2A90F1FC" w14:textId="77777777" w:rsidR="004B3BCC" w:rsidRPr="00FB173A" w:rsidRDefault="004B3BCC" w:rsidP="00BD255D">
      <w:pPr>
        <w:pStyle w:val="ListParagraph"/>
        <w:numPr>
          <w:ilvl w:val="0"/>
          <w:numId w:val="68"/>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FB173A">
        <w:rPr>
          <w:rFonts w:ascii="Times New Roman" w:hAnsi="Times New Roman" w:cs="Times New Roman"/>
          <w:sz w:val="24"/>
          <w:szCs w:val="24"/>
        </w:rPr>
        <w:t>Zhvillim i tubimeve, në shkelje të Urdhërave të Ministrit të Shëndetësisë dhe Mbrojtjes Sociale.</w:t>
      </w:r>
    </w:p>
    <w:p w14:paraId="15A01CD4"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eastAsia="Times New Roman" w:hAnsi="Times New Roman" w:cs="Times New Roman"/>
          <w:color w:val="000000"/>
          <w:sz w:val="24"/>
          <w:szCs w:val="24"/>
        </w:rPr>
      </w:pPr>
      <w:r w:rsidRPr="00FB173A">
        <w:rPr>
          <w:rFonts w:ascii="Times New Roman" w:eastAsia="Times New Roman" w:hAnsi="Times New Roman" w:cs="Times New Roman"/>
          <w:bCs/>
          <w:iCs/>
          <w:sz w:val="24"/>
          <w:szCs w:val="24"/>
        </w:rPr>
        <w:t xml:space="preserve">Organizim i ceremonive martesorë në kundërshtim </w:t>
      </w:r>
      <w:r w:rsidRPr="00FB173A">
        <w:rPr>
          <w:rFonts w:ascii="Times New Roman" w:hAnsi="Times New Roman" w:cs="Times New Roman"/>
          <w:sz w:val="24"/>
          <w:szCs w:val="24"/>
        </w:rPr>
        <w:t xml:space="preserve">të Urdhërit nr. 351 të Ministrisë së Shëndetësisë. </w:t>
      </w:r>
    </w:p>
    <w:p w14:paraId="3A7EA10C" w14:textId="77777777" w:rsidR="004B3BCC" w:rsidRPr="00FB173A" w:rsidRDefault="004B3BCC" w:rsidP="00BD255D">
      <w:pPr>
        <w:numPr>
          <w:ilvl w:val="0"/>
          <w:numId w:val="68"/>
        </w:numPr>
        <w:autoSpaceDE w:val="0"/>
        <w:autoSpaceDN w:val="0"/>
        <w:adjustRightInd w:val="0"/>
        <w:spacing w:after="0" w:line="240" w:lineRule="atLeast"/>
        <w:contextualSpacing/>
        <w:jc w:val="both"/>
        <w:rPr>
          <w:rFonts w:ascii="Times New Roman" w:hAnsi="Times New Roman" w:cs="Times New Roman"/>
          <w:b/>
          <w:sz w:val="24"/>
          <w:szCs w:val="24"/>
          <w:u w:val="single"/>
        </w:rPr>
      </w:pPr>
      <w:r w:rsidRPr="00FB173A">
        <w:rPr>
          <w:rFonts w:ascii="Times New Roman" w:hAnsi="Times New Roman" w:cs="Times New Roman"/>
          <w:sz w:val="24"/>
          <w:szCs w:val="24"/>
        </w:rPr>
        <w:t>Hapja e pishinave, në shkelje të Urdhërave të Ministrit të Shëndetësisë dhe Mbrojtjes Sociale.</w:t>
      </w:r>
    </w:p>
    <w:p w14:paraId="26F50D65" w14:textId="77777777" w:rsidR="004B3BCC" w:rsidRPr="00FB173A" w:rsidRDefault="004B3BCC" w:rsidP="00914D50">
      <w:pPr>
        <w:spacing w:after="0" w:line="240" w:lineRule="atLeast"/>
        <w:rPr>
          <w:rFonts w:ascii="Times New Roman" w:hAnsi="Times New Roman" w:cs="Times New Roman"/>
          <w:sz w:val="24"/>
          <w:szCs w:val="24"/>
        </w:rPr>
      </w:pPr>
    </w:p>
    <w:p w14:paraId="220FB2D6" w14:textId="77777777" w:rsidR="004B3BCC" w:rsidRPr="00FB173A" w:rsidRDefault="004B3BCC" w:rsidP="00914D50">
      <w:pPr>
        <w:spacing w:after="0" w:line="240" w:lineRule="atLeast"/>
        <w:rPr>
          <w:rFonts w:ascii="Times New Roman" w:eastAsiaTheme="majorEastAsia" w:hAnsi="Times New Roman" w:cs="Times New Roman"/>
          <w:b/>
          <w:bCs/>
          <w:iCs/>
          <w:sz w:val="24"/>
          <w:szCs w:val="24"/>
        </w:rPr>
      </w:pPr>
      <w:r w:rsidRPr="00FB173A">
        <w:rPr>
          <w:rFonts w:ascii="Times New Roman" w:hAnsi="Times New Roman" w:cs="Times New Roman"/>
          <w:b/>
          <w:sz w:val="24"/>
          <w:szCs w:val="24"/>
        </w:rPr>
        <w:t>Problematika n</w:t>
      </w:r>
      <w:r w:rsidRPr="00FB173A">
        <w:rPr>
          <w:rFonts w:ascii="Times New Roman" w:eastAsiaTheme="majorEastAsia" w:hAnsi="Times New Roman" w:cs="Times New Roman"/>
          <w:b/>
          <w:bCs/>
          <w:iCs/>
          <w:sz w:val="24"/>
          <w:szCs w:val="24"/>
        </w:rPr>
        <w:t>ë</w:t>
      </w:r>
      <w:r w:rsidR="00F376B1" w:rsidRPr="00FB173A">
        <w:rPr>
          <w:rFonts w:ascii="Times New Roman" w:eastAsiaTheme="majorEastAsia" w:hAnsi="Times New Roman" w:cs="Times New Roman"/>
          <w:b/>
          <w:bCs/>
          <w:iCs/>
          <w:sz w:val="24"/>
          <w:szCs w:val="24"/>
        </w:rPr>
        <w:t xml:space="preserve"> shkolla/kopshte/ç</w:t>
      </w:r>
      <w:r w:rsidRPr="00FB173A">
        <w:rPr>
          <w:rFonts w:ascii="Times New Roman" w:eastAsiaTheme="majorEastAsia" w:hAnsi="Times New Roman" w:cs="Times New Roman"/>
          <w:b/>
          <w:bCs/>
          <w:iCs/>
          <w:sz w:val="24"/>
          <w:szCs w:val="24"/>
        </w:rPr>
        <w:t>erdhe</w:t>
      </w:r>
    </w:p>
    <w:p w14:paraId="4F4C78BC" w14:textId="77777777" w:rsidR="004B3BCC" w:rsidRPr="00FB173A" w:rsidRDefault="008F7276" w:rsidP="00BD255D">
      <w:pPr>
        <w:pStyle w:val="ListParagraph"/>
        <w:numPr>
          <w:ilvl w:val="0"/>
          <w:numId w:val="68"/>
        </w:numPr>
        <w:shd w:val="clear" w:color="auto" w:fill="FFFFFF"/>
        <w:spacing w:after="0" w:line="240" w:lineRule="atLeast"/>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Munge</w:t>
      </w:r>
      <w:r w:rsidR="005808CA">
        <w:rPr>
          <w:rFonts w:ascii="Times New Roman" w:eastAsia="Times New Roman" w:hAnsi="Times New Roman" w:cs="Times New Roman"/>
          <w:color w:val="212121"/>
          <w:sz w:val="24"/>
          <w:szCs w:val="24"/>
        </w:rPr>
        <w:t>s</w:t>
      </w:r>
      <w:r w:rsidR="005808CA" w:rsidRPr="002B6913">
        <w:rPr>
          <w:rFonts w:ascii="Times New Roman" w:eastAsia="Times New Roman" w:hAnsi="Times New Roman" w:cs="Times New Roman"/>
          <w:sz w:val="24"/>
          <w:szCs w:val="24"/>
        </w:rPr>
        <w:t>ë</w:t>
      </w:r>
      <w:r w:rsidR="004B3BCC" w:rsidRPr="00FB173A">
        <w:rPr>
          <w:rFonts w:ascii="Times New Roman" w:eastAsia="Times New Roman" w:hAnsi="Times New Roman" w:cs="Times New Roman"/>
          <w:color w:val="212121"/>
          <w:sz w:val="24"/>
          <w:szCs w:val="24"/>
        </w:rPr>
        <w:t xml:space="preserve"> uji i rrjedhshëm në shkollë</w:t>
      </w:r>
    </w:p>
    <w:p w14:paraId="43C09897" w14:textId="77777777" w:rsidR="004B3BCC" w:rsidRPr="00FB173A" w:rsidRDefault="008F7276" w:rsidP="00BD255D">
      <w:pPr>
        <w:pStyle w:val="ListParagraph"/>
        <w:numPr>
          <w:ilvl w:val="0"/>
          <w:numId w:val="68"/>
        </w:num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Munge</w:t>
      </w:r>
      <w:r w:rsidR="005808CA">
        <w:rPr>
          <w:rFonts w:ascii="Times New Roman" w:eastAsia="Times New Roman" w:hAnsi="Times New Roman" w:cs="Times New Roman"/>
          <w:sz w:val="24"/>
          <w:szCs w:val="24"/>
        </w:rPr>
        <w:t>s</w:t>
      </w:r>
      <w:r w:rsidR="005808CA" w:rsidRPr="002B6913">
        <w:rPr>
          <w:rFonts w:ascii="Times New Roman" w:eastAsia="Times New Roman" w:hAnsi="Times New Roman" w:cs="Times New Roman"/>
          <w:sz w:val="24"/>
          <w:szCs w:val="24"/>
        </w:rPr>
        <w:t>ë</w:t>
      </w:r>
      <w:r w:rsidR="004B3BCC" w:rsidRPr="00FB173A">
        <w:rPr>
          <w:rFonts w:ascii="Times New Roman" w:eastAsia="Times New Roman" w:hAnsi="Times New Roman" w:cs="Times New Roman"/>
          <w:sz w:val="24"/>
          <w:szCs w:val="24"/>
        </w:rPr>
        <w:t xml:space="preserve"> termometri dixhital</w:t>
      </w:r>
    </w:p>
    <w:p w14:paraId="4EAABFF5" w14:textId="77777777" w:rsidR="004B3BCC" w:rsidRPr="00FB173A" w:rsidRDefault="004B3BCC" w:rsidP="00BD255D">
      <w:pPr>
        <w:pStyle w:val="ListParagraph"/>
        <w:numPr>
          <w:ilvl w:val="0"/>
          <w:numId w:val="68"/>
        </w:numPr>
        <w:spacing w:after="0" w:line="240" w:lineRule="atLeast"/>
        <w:jc w:val="both"/>
        <w:rPr>
          <w:rFonts w:ascii="Times New Roman" w:eastAsia="Times New Roman" w:hAnsi="Times New Roman" w:cs="Times New Roman"/>
          <w:sz w:val="24"/>
          <w:szCs w:val="24"/>
        </w:rPr>
      </w:pPr>
      <w:r w:rsidRPr="00FB173A">
        <w:rPr>
          <w:rFonts w:ascii="Times New Roman" w:eastAsia="Times New Roman" w:hAnsi="Times New Roman" w:cs="Times New Roman"/>
          <w:sz w:val="24"/>
          <w:szCs w:val="24"/>
        </w:rPr>
        <w:t>Mungon vasketa për disinfektim në hyrje të shkollës.</w:t>
      </w:r>
    </w:p>
    <w:p w14:paraId="0792F173" w14:textId="77777777" w:rsidR="004B3BCC" w:rsidRPr="00FB173A" w:rsidRDefault="004B3BCC" w:rsidP="00BD255D">
      <w:pPr>
        <w:pStyle w:val="ListParagraph"/>
        <w:numPr>
          <w:ilvl w:val="0"/>
          <w:numId w:val="68"/>
        </w:numPr>
        <w:spacing w:after="0" w:line="240" w:lineRule="atLeast"/>
        <w:jc w:val="both"/>
        <w:rPr>
          <w:rFonts w:ascii="Times New Roman" w:eastAsia="Times New Roman" w:hAnsi="Times New Roman" w:cs="Times New Roman"/>
          <w:sz w:val="24"/>
          <w:szCs w:val="24"/>
        </w:rPr>
      </w:pPr>
      <w:r w:rsidRPr="00FB173A">
        <w:rPr>
          <w:rFonts w:ascii="Times New Roman" w:eastAsia="Times New Roman" w:hAnsi="Times New Roman" w:cs="Times New Roman"/>
          <w:sz w:val="24"/>
          <w:szCs w:val="24"/>
        </w:rPr>
        <w:t>Mungojnë rregullat e afishuara në cdo kat të ambjentit dhe dezinfektimi i kopshtit është i pa dokumentuar.</w:t>
      </w:r>
    </w:p>
    <w:p w14:paraId="2B457B48" w14:textId="77777777" w:rsidR="004B3BCC" w:rsidRPr="00FB173A" w:rsidRDefault="004B3BCC" w:rsidP="00BD255D">
      <w:pPr>
        <w:pStyle w:val="ListParagraph"/>
        <w:numPr>
          <w:ilvl w:val="0"/>
          <w:numId w:val="68"/>
        </w:numPr>
        <w:spacing w:after="0" w:line="240" w:lineRule="atLeast"/>
        <w:jc w:val="both"/>
        <w:rPr>
          <w:rFonts w:ascii="Times New Roman" w:eastAsia="Times New Roman" w:hAnsi="Times New Roman" w:cs="Times New Roman"/>
          <w:sz w:val="24"/>
          <w:szCs w:val="24"/>
        </w:rPr>
      </w:pPr>
      <w:r w:rsidRPr="00FB173A">
        <w:rPr>
          <w:rFonts w:ascii="Times New Roman" w:eastAsia="Times New Roman" w:hAnsi="Times New Roman" w:cs="Times New Roman"/>
          <w:sz w:val="24"/>
          <w:szCs w:val="24"/>
        </w:rPr>
        <w:lastRenderedPageBreak/>
        <w:t>Nuk ka dokument dezinfektimi.</w:t>
      </w:r>
    </w:p>
    <w:p w14:paraId="23973CF8" w14:textId="77777777" w:rsidR="004B3BCC" w:rsidRPr="00FB173A" w:rsidRDefault="004B3BCC" w:rsidP="00BD255D">
      <w:pPr>
        <w:pStyle w:val="ListParagraph"/>
        <w:numPr>
          <w:ilvl w:val="0"/>
          <w:numId w:val="68"/>
        </w:numPr>
        <w:shd w:val="clear" w:color="auto" w:fill="FFFFFF"/>
        <w:tabs>
          <w:tab w:val="left" w:pos="1650"/>
        </w:tabs>
        <w:spacing w:after="0" w:line="240" w:lineRule="atLeast"/>
        <w:jc w:val="both"/>
        <w:rPr>
          <w:rFonts w:ascii="Times New Roman" w:hAnsi="Times New Roman" w:cs="Times New Roman"/>
          <w:color w:val="212121"/>
          <w:sz w:val="24"/>
          <w:szCs w:val="24"/>
        </w:rPr>
      </w:pPr>
      <w:r w:rsidRPr="00FB173A">
        <w:rPr>
          <w:rFonts w:ascii="Times New Roman" w:hAnsi="Times New Roman" w:cs="Times New Roman"/>
          <w:color w:val="212121"/>
          <w:sz w:val="24"/>
          <w:szCs w:val="24"/>
        </w:rPr>
        <w:t>Ka mungesa në detergjentëve për pastrim dhe dezinfektantëve.</w:t>
      </w:r>
    </w:p>
    <w:p w14:paraId="7C0AB854" w14:textId="77777777" w:rsidR="004B3BCC" w:rsidRPr="00FB173A" w:rsidRDefault="004B3BCC" w:rsidP="00BD255D">
      <w:pPr>
        <w:pStyle w:val="ListParagraph"/>
        <w:numPr>
          <w:ilvl w:val="0"/>
          <w:numId w:val="68"/>
        </w:numPr>
        <w:spacing w:after="0" w:line="240" w:lineRule="atLeast"/>
        <w:jc w:val="both"/>
        <w:rPr>
          <w:rFonts w:ascii="Times New Roman" w:eastAsia="Times New Roman" w:hAnsi="Times New Roman" w:cs="Times New Roman"/>
          <w:sz w:val="24"/>
          <w:szCs w:val="24"/>
        </w:rPr>
      </w:pPr>
      <w:r w:rsidRPr="00FB173A">
        <w:rPr>
          <w:rFonts w:ascii="Times New Roman" w:eastAsia="Times New Roman" w:hAnsi="Times New Roman" w:cs="Times New Roman"/>
          <w:sz w:val="24"/>
          <w:szCs w:val="24"/>
        </w:rPr>
        <w:t>Mungon dhoma e veçantë për nxënësit me temperaturë apo me simptoma.</w:t>
      </w:r>
    </w:p>
    <w:p w14:paraId="424E5E3C" w14:textId="77777777" w:rsidR="004B3BCC" w:rsidRPr="00FB173A" w:rsidRDefault="004B3BCC" w:rsidP="00BD255D">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hAnsi="Times New Roman" w:cs="Times New Roman"/>
          <w:color w:val="000000" w:themeColor="text1"/>
          <w:sz w:val="24"/>
          <w:szCs w:val="24"/>
          <w:lang w:val="sv-SE"/>
        </w:rPr>
        <w:t>Mungesa e personelit sanitar dhe  rojeve në disa shkolla</w:t>
      </w:r>
    </w:p>
    <w:p w14:paraId="5381F70B" w14:textId="77777777" w:rsidR="004B3BCC" w:rsidRPr="00FB173A" w:rsidRDefault="004B3BCC" w:rsidP="00BD255D">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eastAsia="Times New Roman" w:hAnsi="Times New Roman" w:cs="Times New Roman"/>
          <w:color w:val="212121"/>
          <w:sz w:val="24"/>
          <w:szCs w:val="24"/>
        </w:rPr>
        <w:t>Mungesë e depozitave të ujit.</w:t>
      </w:r>
    </w:p>
    <w:p w14:paraId="3BEF3345" w14:textId="77777777" w:rsidR="004B3BCC" w:rsidRPr="00FB173A" w:rsidRDefault="004B3BCC" w:rsidP="00BD255D">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hAnsi="Times New Roman" w:cs="Times New Roman"/>
          <w:color w:val="000000" w:themeColor="text1"/>
          <w:sz w:val="24"/>
          <w:szCs w:val="24"/>
          <w:lang w:val="sv-SE"/>
        </w:rPr>
        <w:t>Mungesë e personelit shëndetësor ose është me kohë të pjesshme.</w:t>
      </w:r>
    </w:p>
    <w:p w14:paraId="00065870" w14:textId="77777777" w:rsidR="00156293" w:rsidRDefault="004B3BCC" w:rsidP="00156293">
      <w:pPr>
        <w:pStyle w:val="ListParagraph"/>
        <w:numPr>
          <w:ilvl w:val="0"/>
          <w:numId w:val="68"/>
        </w:numPr>
        <w:spacing w:after="0" w:line="240" w:lineRule="atLeast"/>
        <w:jc w:val="both"/>
        <w:rPr>
          <w:rFonts w:ascii="Times New Roman" w:hAnsi="Times New Roman" w:cs="Times New Roman"/>
          <w:sz w:val="24"/>
          <w:szCs w:val="24"/>
        </w:rPr>
      </w:pPr>
      <w:r w:rsidRPr="00FB173A">
        <w:rPr>
          <w:rFonts w:ascii="Times New Roman" w:hAnsi="Times New Roman" w:cs="Times New Roman"/>
          <w:color w:val="000000" w:themeColor="text1"/>
          <w:sz w:val="24"/>
          <w:szCs w:val="24"/>
          <w:lang w:val="sv-SE"/>
        </w:rPr>
        <w:t>Grumbullime të familjarëve pa maska mbrojtëse para dyerve të shkollave/kopshteve.</w:t>
      </w:r>
    </w:p>
    <w:p w14:paraId="2EFC59C3" w14:textId="77777777" w:rsidR="00156293" w:rsidRPr="00156293" w:rsidRDefault="00156293" w:rsidP="00156293">
      <w:pPr>
        <w:spacing w:after="0" w:line="240" w:lineRule="atLeast"/>
        <w:jc w:val="both"/>
        <w:rPr>
          <w:rFonts w:ascii="Times New Roman" w:hAnsi="Times New Roman" w:cs="Times New Roman"/>
          <w:sz w:val="24"/>
          <w:szCs w:val="24"/>
        </w:rPr>
      </w:pPr>
    </w:p>
    <w:p w14:paraId="1EEDC3E5" w14:textId="77777777" w:rsidR="00836EE9" w:rsidRPr="00100790" w:rsidRDefault="00836EE9" w:rsidP="00836EE9">
      <w:pPr>
        <w:spacing w:after="0" w:line="240" w:lineRule="atLeast"/>
        <w:jc w:val="center"/>
        <w:rPr>
          <w:rFonts w:ascii="Times New Roman Bold" w:hAnsi="Times New Roman Bold" w:cs="Times New Roman"/>
          <w:b/>
          <w:caps/>
          <w:sz w:val="24"/>
          <w:szCs w:val="24"/>
        </w:rPr>
      </w:pPr>
    </w:p>
    <w:p w14:paraId="2FF4174E" w14:textId="77777777" w:rsidR="00836EE9" w:rsidRDefault="00836EE9" w:rsidP="00836EE9">
      <w:pPr>
        <w:pStyle w:val="ListParagraph"/>
        <w:spacing w:after="0" w:line="240" w:lineRule="atLeast"/>
        <w:ind w:left="0"/>
        <w:jc w:val="center"/>
        <w:rPr>
          <w:rFonts w:ascii="Times New Roman" w:hAnsi="Times New Roman" w:cs="Times New Roman"/>
          <w:b/>
          <w:caps/>
          <w:sz w:val="24"/>
          <w:szCs w:val="24"/>
        </w:rPr>
      </w:pPr>
    </w:p>
    <w:p w14:paraId="422ED6A4"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19ED1A1D"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380F776B"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44651624"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750F4DD9"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672A77D0"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63435BAC"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2A20D204"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4825B8F2"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6A34FF6B"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E378E1B"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4535A4F"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CBC3A88"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2C1E1EDE"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1A92EB9D"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1165AC05"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4850852"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7E9CF6B8"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66B1F53D"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541A23DD"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9DEB50C"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3FD44615"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4D915A5C"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5C44673E"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47399DF9"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86E3B3E"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7E36E94"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3B15C7F5"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4DA4D194" w14:textId="77777777"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4708F0DC" w14:textId="00D4F4B2"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04BBF6F5" w14:textId="39FDC183"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56F59FE1" w14:textId="28035ACC"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23BF18B5" w14:textId="75238E00"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700B8351" w14:textId="04B9BB3B"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64508333" w14:textId="7FC62147"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6EF79441" w14:textId="2AFF7E5F"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269FC6A0" w14:textId="5A939FDF"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6C690D3E" w14:textId="152DFE8F"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208B7151" w14:textId="20870133"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7645D405" w14:textId="77777777" w:rsidR="00F764AA" w:rsidRDefault="00F764AA" w:rsidP="00914D50">
      <w:pPr>
        <w:pStyle w:val="ListParagraph"/>
        <w:spacing w:after="0" w:line="240" w:lineRule="atLeast"/>
        <w:ind w:left="0"/>
        <w:rPr>
          <w:rFonts w:ascii="Times New Roman" w:hAnsi="Times New Roman" w:cs="Times New Roman"/>
          <w:b/>
          <w:caps/>
          <w:sz w:val="20"/>
          <w:szCs w:val="20"/>
          <w:u w:val="single"/>
        </w:rPr>
      </w:pPr>
    </w:p>
    <w:p w14:paraId="3D0CF672" w14:textId="332D734F" w:rsidR="00836EE9" w:rsidRDefault="00836EE9" w:rsidP="00914D50">
      <w:pPr>
        <w:pStyle w:val="ListParagraph"/>
        <w:spacing w:after="0" w:line="240" w:lineRule="atLeast"/>
        <w:ind w:left="0"/>
        <w:rPr>
          <w:rFonts w:ascii="Times New Roman" w:hAnsi="Times New Roman" w:cs="Times New Roman"/>
          <w:b/>
          <w:caps/>
          <w:sz w:val="20"/>
          <w:szCs w:val="20"/>
          <w:u w:val="single"/>
        </w:rPr>
      </w:pPr>
    </w:p>
    <w:p w14:paraId="71AD7BA8" w14:textId="276DD3B2" w:rsidR="004D04AA" w:rsidRDefault="004D04AA" w:rsidP="00914D50">
      <w:pPr>
        <w:pStyle w:val="ListParagraph"/>
        <w:spacing w:after="0" w:line="240" w:lineRule="atLeast"/>
        <w:ind w:left="0"/>
        <w:rPr>
          <w:rFonts w:ascii="Times New Roman" w:hAnsi="Times New Roman" w:cs="Times New Roman"/>
          <w:b/>
          <w:caps/>
          <w:sz w:val="20"/>
          <w:szCs w:val="20"/>
          <w:u w:val="single"/>
        </w:rPr>
      </w:pPr>
    </w:p>
    <w:p w14:paraId="3B5F0A4A" w14:textId="77777777" w:rsidR="004D04AA" w:rsidRDefault="004D04AA" w:rsidP="00914D50">
      <w:pPr>
        <w:pStyle w:val="ListParagraph"/>
        <w:spacing w:after="0" w:line="240" w:lineRule="atLeast"/>
        <w:ind w:left="0"/>
        <w:rPr>
          <w:rFonts w:ascii="Times New Roman" w:hAnsi="Times New Roman" w:cs="Times New Roman"/>
          <w:b/>
          <w:caps/>
          <w:sz w:val="20"/>
          <w:szCs w:val="20"/>
          <w:u w:val="single"/>
        </w:rPr>
      </w:pPr>
    </w:p>
    <w:p w14:paraId="044281A4" w14:textId="06741692" w:rsidR="00615EB0" w:rsidRDefault="00615EB0" w:rsidP="00914D50">
      <w:pPr>
        <w:pStyle w:val="ListParagraph"/>
        <w:spacing w:after="0" w:line="240" w:lineRule="atLeast"/>
        <w:ind w:left="0"/>
        <w:rPr>
          <w:rFonts w:ascii="Times New Roman" w:hAnsi="Times New Roman" w:cs="Times New Roman"/>
          <w:b/>
          <w:caps/>
          <w:sz w:val="20"/>
          <w:szCs w:val="20"/>
          <w:u w:val="single"/>
        </w:rPr>
      </w:pPr>
    </w:p>
    <w:p w14:paraId="2E92960A" w14:textId="61459504" w:rsidR="00615EB0" w:rsidRDefault="00615EB0" w:rsidP="00914D50">
      <w:pPr>
        <w:pStyle w:val="ListParagraph"/>
        <w:spacing w:after="0" w:line="240" w:lineRule="atLeast"/>
        <w:ind w:left="0"/>
        <w:rPr>
          <w:rFonts w:ascii="Times New Roman" w:hAnsi="Times New Roman" w:cs="Times New Roman"/>
          <w:b/>
          <w:caps/>
          <w:sz w:val="20"/>
          <w:szCs w:val="20"/>
          <w:u w:val="single"/>
        </w:rPr>
      </w:pPr>
    </w:p>
    <w:p w14:paraId="2E5893D4" w14:textId="77777777" w:rsidR="003E61AC" w:rsidRDefault="003E61AC" w:rsidP="00914D50">
      <w:pPr>
        <w:pStyle w:val="ListParagraph"/>
        <w:spacing w:after="0" w:line="240" w:lineRule="atLeast"/>
        <w:ind w:left="0"/>
        <w:jc w:val="center"/>
        <w:rPr>
          <w:rFonts w:ascii="Times New Roman" w:hAnsi="Times New Roman" w:cs="Times New Roman"/>
          <w:b/>
          <w:caps/>
          <w:sz w:val="28"/>
          <w:szCs w:val="24"/>
          <w:u w:val="single"/>
          <w:lang w:val="sq-AL"/>
        </w:rPr>
      </w:pPr>
      <w:r w:rsidRPr="003E61AC">
        <w:rPr>
          <w:rFonts w:ascii="Times New Roman" w:hAnsi="Times New Roman" w:cs="Times New Roman"/>
          <w:b/>
          <w:caps/>
          <w:sz w:val="28"/>
          <w:szCs w:val="24"/>
          <w:u w:val="single"/>
        </w:rPr>
        <w:lastRenderedPageBreak/>
        <w:t>Inspektime Sh</w:t>
      </w:r>
      <w:r w:rsidRPr="003E61AC">
        <w:rPr>
          <w:rFonts w:ascii="Times New Roman" w:hAnsi="Times New Roman" w:cs="Times New Roman"/>
          <w:b/>
          <w:caps/>
          <w:sz w:val="28"/>
          <w:szCs w:val="24"/>
          <w:u w:val="single"/>
          <w:lang w:val="sq-AL"/>
        </w:rPr>
        <w:t>ëndetësore</w:t>
      </w:r>
    </w:p>
    <w:p w14:paraId="172C09E7" w14:textId="59CDA7D1" w:rsidR="00A10749" w:rsidRDefault="00A10749" w:rsidP="00914D50">
      <w:pPr>
        <w:pStyle w:val="ListParagraph"/>
        <w:spacing w:after="0" w:line="240" w:lineRule="atLeast"/>
        <w:ind w:left="0"/>
        <w:jc w:val="center"/>
        <w:rPr>
          <w:rFonts w:ascii="Times New Roman" w:hAnsi="Times New Roman" w:cs="Times New Roman"/>
          <w:b/>
          <w:caps/>
          <w:sz w:val="28"/>
          <w:szCs w:val="24"/>
          <w:u w:val="single"/>
          <w:lang w:val="sq-AL"/>
        </w:rPr>
      </w:pPr>
    </w:p>
    <w:p w14:paraId="41ABF496" w14:textId="77777777" w:rsidR="004D04AA" w:rsidRPr="003E61AC" w:rsidRDefault="004D04AA" w:rsidP="00914D50">
      <w:pPr>
        <w:pStyle w:val="ListParagraph"/>
        <w:spacing w:after="0" w:line="240" w:lineRule="atLeast"/>
        <w:ind w:left="0"/>
        <w:jc w:val="center"/>
        <w:rPr>
          <w:rFonts w:ascii="Times New Roman" w:hAnsi="Times New Roman" w:cs="Times New Roman"/>
          <w:b/>
          <w:caps/>
          <w:sz w:val="28"/>
          <w:szCs w:val="24"/>
          <w:u w:val="single"/>
          <w:lang w:val="sq-AL"/>
        </w:rPr>
      </w:pPr>
    </w:p>
    <w:p w14:paraId="0F84AD40" w14:textId="77777777" w:rsidR="00B3200F" w:rsidRPr="00DE1344" w:rsidRDefault="00B3200F" w:rsidP="00914D50">
      <w:pPr>
        <w:pStyle w:val="ListParagraph"/>
        <w:numPr>
          <w:ilvl w:val="0"/>
          <w:numId w:val="38"/>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sz w:val="24"/>
          <w:szCs w:val="24"/>
          <w:lang w:val="sq-AL"/>
        </w:rPr>
        <w:t xml:space="preserve">Inspektime Spitalore. </w:t>
      </w:r>
    </w:p>
    <w:p w14:paraId="6FF72AEB" w14:textId="77777777" w:rsidR="00B3200F" w:rsidRPr="00DE1344" w:rsidRDefault="00B3200F" w:rsidP="00914D50">
      <w:pPr>
        <w:pStyle w:val="ListParagraph"/>
        <w:numPr>
          <w:ilvl w:val="0"/>
          <w:numId w:val="38"/>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kern w:val="24"/>
          <w:sz w:val="24"/>
          <w:szCs w:val="24"/>
          <w:lang w:val="it-IT"/>
        </w:rPr>
        <w:t>Inspektime Ambulatore.</w:t>
      </w:r>
    </w:p>
    <w:p w14:paraId="709B74AE" w14:textId="55C60543" w:rsidR="007F00AC" w:rsidRPr="007F00AC" w:rsidRDefault="00B3200F" w:rsidP="007F00AC">
      <w:pPr>
        <w:pStyle w:val="ListParagraph"/>
        <w:numPr>
          <w:ilvl w:val="0"/>
          <w:numId w:val="38"/>
        </w:numPr>
        <w:spacing w:after="0" w:line="240" w:lineRule="atLeast"/>
        <w:jc w:val="both"/>
        <w:rPr>
          <w:rFonts w:ascii="Times New Roman" w:hAnsi="Times New Roman" w:cs="Times New Roman"/>
          <w:sz w:val="24"/>
          <w:szCs w:val="24"/>
          <w:lang w:val="sq-AL"/>
        </w:rPr>
      </w:pPr>
      <w:r w:rsidRPr="00DE1344">
        <w:rPr>
          <w:rFonts w:ascii="Times New Roman" w:hAnsi="Times New Roman" w:cs="Times New Roman"/>
          <w:bCs/>
          <w:sz w:val="24"/>
        </w:rPr>
        <w:t xml:space="preserve">Inspektime për zbatimin e </w:t>
      </w:r>
      <w:r w:rsidR="007F00AC">
        <w:rPr>
          <w:rFonts w:ascii="Times New Roman" w:hAnsi="Times New Roman" w:cs="Times New Roman"/>
          <w:bCs/>
          <w:sz w:val="24"/>
        </w:rPr>
        <w:t>Ligjit n</w:t>
      </w:r>
      <w:r w:rsidRPr="00DE1344">
        <w:rPr>
          <w:rFonts w:ascii="Times New Roman" w:hAnsi="Times New Roman" w:cs="Times New Roman"/>
          <w:bCs/>
          <w:sz w:val="24"/>
        </w:rPr>
        <w:t>r. 9928, “Për shërbimin shëndetësor stomatologjik” të ndryshuar</w:t>
      </w:r>
      <w:r>
        <w:rPr>
          <w:rFonts w:ascii="Times New Roman" w:hAnsi="Times New Roman" w:cs="Times New Roman"/>
          <w:bCs/>
          <w:sz w:val="24"/>
        </w:rPr>
        <w:t>.</w:t>
      </w:r>
    </w:p>
    <w:p w14:paraId="2CBE5305" w14:textId="2977B65A" w:rsidR="007F00AC" w:rsidRPr="007F00AC" w:rsidRDefault="00076811" w:rsidP="007F00AC">
      <w:pPr>
        <w:pStyle w:val="ListParagraph"/>
        <w:numPr>
          <w:ilvl w:val="0"/>
          <w:numId w:val="38"/>
        </w:numPr>
        <w:spacing w:after="0" w:line="240" w:lineRule="atLeast"/>
        <w:jc w:val="both"/>
        <w:rPr>
          <w:rFonts w:ascii="Times New Roman" w:hAnsi="Times New Roman" w:cs="Times New Roman"/>
          <w:sz w:val="24"/>
          <w:szCs w:val="24"/>
          <w:lang w:val="sq-AL"/>
        </w:rPr>
      </w:pPr>
      <w:r w:rsidRPr="007F00AC">
        <w:rPr>
          <w:rFonts w:ascii="Times New Roman" w:hAnsi="Times New Roman" w:cs="Times New Roman"/>
          <w:kern w:val="24"/>
          <w:sz w:val="24"/>
          <w:szCs w:val="24"/>
          <w:lang w:val="it-IT"/>
        </w:rPr>
        <w:t>Inspektime p</w:t>
      </w:r>
      <w:r w:rsidRPr="007F00AC">
        <w:rPr>
          <w:rFonts w:ascii="Times New Roman" w:hAnsi="Times New Roman" w:cs="Times New Roman"/>
          <w:sz w:val="24"/>
          <w:szCs w:val="24"/>
          <w:lang w:val="it-IT"/>
        </w:rPr>
        <w:t>ë</w:t>
      </w:r>
      <w:r w:rsidRPr="007F00AC">
        <w:rPr>
          <w:rFonts w:ascii="Times New Roman" w:hAnsi="Times New Roman" w:cs="Times New Roman"/>
          <w:kern w:val="24"/>
          <w:sz w:val="24"/>
          <w:szCs w:val="24"/>
          <w:lang w:val="it-IT"/>
        </w:rPr>
        <w:t xml:space="preserve">r zbatimin e </w:t>
      </w:r>
      <w:r w:rsidR="007F00AC" w:rsidRPr="007F00AC">
        <w:rPr>
          <w:rFonts w:ascii="Times New Roman" w:hAnsi="Times New Roman" w:cs="Times New Roman"/>
          <w:kern w:val="24"/>
          <w:sz w:val="24"/>
          <w:szCs w:val="24"/>
          <w:lang w:val="it-IT"/>
        </w:rPr>
        <w:t xml:space="preserve">Ligjit nr. </w:t>
      </w:r>
      <w:r w:rsidR="007F00AC" w:rsidRPr="007F00AC">
        <w:rPr>
          <w:rStyle w:val="acopre"/>
          <w:rFonts w:ascii="Times New Roman" w:hAnsi="Times New Roman" w:cs="Times New Roman"/>
          <w:sz w:val="24"/>
          <w:szCs w:val="24"/>
        </w:rPr>
        <w:t xml:space="preserve">10469 </w:t>
      </w:r>
      <w:r w:rsidR="007F00AC" w:rsidRPr="007F00AC">
        <w:rPr>
          <w:rFonts w:ascii="Times New Roman" w:hAnsi="Times New Roman" w:cs="Times New Roman"/>
          <w:kern w:val="24"/>
          <w:sz w:val="24"/>
          <w:szCs w:val="24"/>
          <w:lang w:val="it-IT"/>
        </w:rPr>
        <w:t>“P</w:t>
      </w:r>
      <w:r w:rsidR="007F00AC" w:rsidRPr="007F00AC">
        <w:rPr>
          <w:rFonts w:ascii="Times New Roman" w:hAnsi="Times New Roman" w:cs="Times New Roman"/>
          <w:sz w:val="24"/>
          <w:szCs w:val="24"/>
          <w:lang w:val="it-IT"/>
        </w:rPr>
        <w:t>ë</w:t>
      </w:r>
      <w:r w:rsidR="007F00AC" w:rsidRPr="007F00AC">
        <w:rPr>
          <w:rFonts w:ascii="Times New Roman" w:hAnsi="Times New Roman" w:cs="Times New Roman"/>
          <w:kern w:val="24"/>
          <w:sz w:val="24"/>
          <w:szCs w:val="24"/>
          <w:lang w:val="it-IT"/>
        </w:rPr>
        <w:t>r mbrojtjen nga rrezatimi jonizues”</w:t>
      </w:r>
    </w:p>
    <w:p w14:paraId="00DC1185" w14:textId="19ECCE98" w:rsidR="00B3200F" w:rsidRPr="007F00AC" w:rsidRDefault="00B3200F" w:rsidP="0043428B">
      <w:pPr>
        <w:pStyle w:val="ListParagraph"/>
        <w:numPr>
          <w:ilvl w:val="0"/>
          <w:numId w:val="38"/>
        </w:numPr>
        <w:spacing w:after="0" w:line="240" w:lineRule="atLeast"/>
        <w:jc w:val="both"/>
        <w:rPr>
          <w:rFonts w:ascii="Times New Roman" w:hAnsi="Times New Roman" w:cs="Times New Roman"/>
          <w:sz w:val="24"/>
          <w:szCs w:val="24"/>
          <w:lang w:val="sq-AL"/>
        </w:rPr>
      </w:pPr>
      <w:r w:rsidRPr="007F00AC">
        <w:rPr>
          <w:rFonts w:ascii="Times New Roman" w:hAnsi="Times New Roman" w:cs="Times New Roman"/>
          <w:sz w:val="24"/>
          <w:szCs w:val="24"/>
          <w:lang w:val="sq-AL"/>
        </w:rPr>
        <w:t>Inspektime për Plotësimin e  Standardeve  të Cilësisë, Sigurisë dhe Akreditimit të Institucioneve Shëndetësore.</w:t>
      </w:r>
    </w:p>
    <w:p w14:paraId="1598C6A1" w14:textId="77777777" w:rsidR="004E5C8E" w:rsidRDefault="004E5C8E" w:rsidP="00914D50">
      <w:pPr>
        <w:pStyle w:val="ListParagraph"/>
        <w:spacing w:after="0" w:line="240" w:lineRule="atLeast"/>
        <w:ind w:left="0"/>
        <w:jc w:val="center"/>
        <w:rPr>
          <w:rFonts w:ascii="Times New Roman Bold" w:hAnsi="Times New Roman Bold" w:cs="Times New Roman"/>
          <w:b/>
          <w:caps/>
          <w:sz w:val="24"/>
          <w:szCs w:val="24"/>
          <w:u w:val="single"/>
          <w:lang w:val="sq-AL"/>
        </w:rPr>
      </w:pPr>
    </w:p>
    <w:p w14:paraId="2108C185" w14:textId="77777777" w:rsidR="002B4673" w:rsidRDefault="002B4673" w:rsidP="00914D50">
      <w:pPr>
        <w:pStyle w:val="ListParagraph"/>
        <w:spacing w:after="0" w:line="240" w:lineRule="atLeast"/>
        <w:ind w:left="0"/>
        <w:jc w:val="center"/>
        <w:rPr>
          <w:rFonts w:ascii="Times New Roman Bold" w:hAnsi="Times New Roman Bold" w:cs="Times New Roman"/>
          <w:b/>
          <w:caps/>
          <w:sz w:val="24"/>
          <w:szCs w:val="24"/>
          <w:u w:val="single"/>
          <w:lang w:val="sq-AL"/>
        </w:rPr>
      </w:pPr>
    </w:p>
    <w:p w14:paraId="67F4BEAD" w14:textId="5F92EA7D" w:rsidR="00D57DA9" w:rsidRPr="00E55A27" w:rsidRDefault="000C5F79" w:rsidP="000C5F79">
      <w:pPr>
        <w:spacing w:after="0" w:line="240" w:lineRule="atLeast"/>
        <w:jc w:val="center"/>
        <w:rPr>
          <w:rFonts w:ascii="Times New Roman Bold" w:hAnsi="Times New Roman Bold" w:cs="Times New Roman"/>
          <w:b/>
          <w:caps/>
          <w:sz w:val="24"/>
          <w:szCs w:val="28"/>
          <w:u w:val="single"/>
          <w:lang w:val="sq-AL"/>
        </w:rPr>
      </w:pPr>
      <w:r>
        <w:rPr>
          <w:rFonts w:ascii="Times New Roman Bold" w:hAnsi="Times New Roman Bold" w:cs="Times New Roman"/>
          <w:b/>
          <w:sz w:val="24"/>
          <w:szCs w:val="28"/>
          <w:u w:val="single"/>
          <w:lang w:val="sq-AL"/>
        </w:rPr>
        <w:t>Inspektime S</w:t>
      </w:r>
      <w:r w:rsidR="00603621" w:rsidRPr="00E55A27">
        <w:rPr>
          <w:rFonts w:ascii="Times New Roman Bold" w:hAnsi="Times New Roman Bold" w:cs="Times New Roman"/>
          <w:b/>
          <w:sz w:val="24"/>
          <w:szCs w:val="28"/>
          <w:u w:val="single"/>
          <w:lang w:val="sq-AL"/>
        </w:rPr>
        <w:t>pitalore</w:t>
      </w:r>
      <w:r w:rsidR="00D57DA9" w:rsidRPr="00E55A27">
        <w:rPr>
          <w:rFonts w:ascii="Times New Roman Bold" w:hAnsi="Times New Roman Bold" w:cs="Times New Roman"/>
          <w:b/>
          <w:caps/>
          <w:sz w:val="24"/>
          <w:szCs w:val="28"/>
          <w:u w:val="single"/>
          <w:lang w:val="sq-AL"/>
        </w:rPr>
        <w:t>.</w:t>
      </w:r>
    </w:p>
    <w:p w14:paraId="3343F39D" w14:textId="77777777" w:rsidR="002C6FDE" w:rsidRDefault="002C6FDE" w:rsidP="00914D50">
      <w:pPr>
        <w:spacing w:after="0" w:line="240" w:lineRule="atLeast"/>
        <w:jc w:val="both"/>
        <w:rPr>
          <w:rFonts w:ascii="Times New Roman" w:hAnsi="Times New Roman" w:cs="Times New Roman"/>
          <w:b/>
          <w:sz w:val="24"/>
          <w:szCs w:val="24"/>
        </w:rPr>
      </w:pPr>
    </w:p>
    <w:p w14:paraId="50E59A76" w14:textId="77777777" w:rsidR="002103A0" w:rsidRDefault="00AD77E0" w:rsidP="009B5EE9">
      <w:pPr>
        <w:spacing w:after="0" w:line="240" w:lineRule="atLeast"/>
        <w:jc w:val="both"/>
        <w:rPr>
          <w:rFonts w:ascii="Times New Roman" w:hAnsi="Times New Roman" w:cs="Times New Roman"/>
          <w:sz w:val="24"/>
          <w:szCs w:val="24"/>
        </w:rPr>
      </w:pPr>
      <w:r w:rsidRPr="00AD77E0">
        <w:rPr>
          <w:rFonts w:ascii="Times New Roman" w:hAnsi="Times New Roman" w:cs="Times New Roman"/>
          <w:sz w:val="24"/>
          <w:szCs w:val="24"/>
        </w:rPr>
        <w:t>Gjat</w:t>
      </w:r>
      <w:r w:rsidRPr="00AD77E0">
        <w:rPr>
          <w:rFonts w:ascii="Times New Roman" w:hAnsi="Times New Roman" w:cs="Times New Roman"/>
          <w:kern w:val="24"/>
          <w:sz w:val="24"/>
          <w:szCs w:val="24"/>
        </w:rPr>
        <w:t xml:space="preserve">ë vitit </w:t>
      </w:r>
      <w:r w:rsidR="00002867">
        <w:rPr>
          <w:rFonts w:ascii="Times New Roman" w:hAnsi="Times New Roman" w:cs="Times New Roman"/>
          <w:kern w:val="24"/>
          <w:sz w:val="24"/>
          <w:szCs w:val="24"/>
        </w:rPr>
        <w:t>2020</w:t>
      </w:r>
      <w:r w:rsidRPr="00AD77E0">
        <w:rPr>
          <w:rFonts w:ascii="Times New Roman" w:hAnsi="Times New Roman" w:cs="Times New Roman"/>
          <w:kern w:val="24"/>
          <w:sz w:val="24"/>
          <w:szCs w:val="24"/>
        </w:rPr>
        <w:t>, trupat inspektuese të ISHSH</w:t>
      </w:r>
      <w:r w:rsidR="00D57DA9">
        <w:rPr>
          <w:rFonts w:ascii="Times New Roman" w:hAnsi="Times New Roman" w:cs="Times New Roman"/>
          <w:kern w:val="24"/>
          <w:sz w:val="24"/>
          <w:szCs w:val="24"/>
        </w:rPr>
        <w:t>,</w:t>
      </w:r>
      <w:r w:rsidRPr="00AD77E0">
        <w:rPr>
          <w:rFonts w:ascii="Times New Roman" w:hAnsi="Times New Roman" w:cs="Times New Roman"/>
          <w:kern w:val="24"/>
          <w:sz w:val="24"/>
          <w:szCs w:val="24"/>
        </w:rPr>
        <w:t xml:space="preserve"> kryen </w:t>
      </w:r>
      <w:r w:rsidR="00E03941">
        <w:rPr>
          <w:rFonts w:ascii="Times New Roman" w:hAnsi="Times New Roman" w:cs="Times New Roman"/>
          <w:kern w:val="24"/>
          <w:sz w:val="24"/>
          <w:szCs w:val="24"/>
        </w:rPr>
        <w:t>73</w:t>
      </w:r>
      <w:r w:rsidRPr="00AD77E0">
        <w:rPr>
          <w:rFonts w:ascii="Times New Roman" w:hAnsi="Times New Roman" w:cs="Times New Roman"/>
          <w:kern w:val="24"/>
          <w:sz w:val="24"/>
          <w:szCs w:val="24"/>
        </w:rPr>
        <w:t xml:space="preserve"> inspektime dhe ri-inspektime me q</w:t>
      </w:r>
      <w:r w:rsidRPr="00AD77E0">
        <w:rPr>
          <w:rFonts w:ascii="Times New Roman" w:hAnsi="Times New Roman" w:cs="Times New Roman"/>
          <w:sz w:val="24"/>
          <w:szCs w:val="24"/>
        </w:rPr>
        <w:t xml:space="preserve">ëllim </w:t>
      </w:r>
      <w:r w:rsidR="002103A0" w:rsidRPr="002E3C00">
        <w:rPr>
          <w:rFonts w:ascii="Times New Roman" w:hAnsi="Times New Roman" w:cs="Times New Roman"/>
          <w:sz w:val="24"/>
          <w:szCs w:val="24"/>
        </w:rPr>
        <w:t>mbrojtj</w:t>
      </w:r>
      <w:r>
        <w:rPr>
          <w:rFonts w:ascii="Times New Roman" w:hAnsi="Times New Roman" w:cs="Times New Roman"/>
          <w:sz w:val="24"/>
          <w:szCs w:val="24"/>
        </w:rPr>
        <w:t>en</w:t>
      </w:r>
      <w:r w:rsidR="002103A0" w:rsidRPr="002E3C00">
        <w:rPr>
          <w:rFonts w:ascii="Times New Roman" w:hAnsi="Times New Roman" w:cs="Times New Roman"/>
          <w:sz w:val="24"/>
          <w:szCs w:val="24"/>
        </w:rPr>
        <w:t xml:space="preserve"> e shëndetit të popullatës përmes proçesit inspektues të respektimit të legjislacioneve në fuqi për kujdesin spitalor</w:t>
      </w:r>
      <w:r>
        <w:rPr>
          <w:rFonts w:ascii="Times New Roman" w:hAnsi="Times New Roman" w:cs="Times New Roman"/>
          <w:sz w:val="24"/>
          <w:szCs w:val="24"/>
        </w:rPr>
        <w:t>.</w:t>
      </w:r>
    </w:p>
    <w:p w14:paraId="13638533" w14:textId="77777777" w:rsidR="002B4673" w:rsidRDefault="002B4673" w:rsidP="009B5EE9">
      <w:pPr>
        <w:spacing w:after="0" w:line="240" w:lineRule="atLeast"/>
        <w:jc w:val="both"/>
        <w:rPr>
          <w:rFonts w:ascii="Times New Roman" w:hAnsi="Times New Roman" w:cs="Times New Roman"/>
          <w:sz w:val="24"/>
          <w:szCs w:val="24"/>
        </w:rPr>
      </w:pPr>
    </w:p>
    <w:p w14:paraId="6BF9B151" w14:textId="77777777" w:rsidR="002103A0" w:rsidRPr="003066E6" w:rsidRDefault="00E03941" w:rsidP="009B5EE9">
      <w:pPr>
        <w:pStyle w:val="ListParagraph"/>
        <w:numPr>
          <w:ilvl w:val="0"/>
          <w:numId w:val="18"/>
        </w:numPr>
        <w:spacing w:after="0" w:line="240" w:lineRule="atLeast"/>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71</w:t>
      </w:r>
      <w:r w:rsidR="003066E6" w:rsidRPr="003066E6">
        <w:rPr>
          <w:rFonts w:ascii="Times New Roman" w:hAnsi="Times New Roman" w:cs="Times New Roman"/>
          <w:sz w:val="24"/>
          <w:szCs w:val="24"/>
          <w:lang w:eastAsia="ja-JP"/>
        </w:rPr>
        <w:t xml:space="preserve"> inspektime</w:t>
      </w:r>
    </w:p>
    <w:p w14:paraId="65146EAE" w14:textId="77777777" w:rsidR="003066E6" w:rsidRPr="003066E6" w:rsidRDefault="00DE3D33" w:rsidP="009B5EE9">
      <w:pPr>
        <w:pStyle w:val="ListParagraph"/>
        <w:numPr>
          <w:ilvl w:val="0"/>
          <w:numId w:val="18"/>
        </w:numPr>
        <w:spacing w:after="0" w:line="240" w:lineRule="atLeast"/>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2</w:t>
      </w:r>
      <w:r w:rsidR="003066E6" w:rsidRPr="003066E6">
        <w:rPr>
          <w:rFonts w:ascii="Times New Roman" w:hAnsi="Times New Roman" w:cs="Times New Roman"/>
          <w:sz w:val="24"/>
          <w:szCs w:val="24"/>
          <w:lang w:eastAsia="ja-JP"/>
        </w:rPr>
        <w:t xml:space="preserve"> ri-inspektime</w:t>
      </w:r>
    </w:p>
    <w:p w14:paraId="5BE6E599" w14:textId="77777777" w:rsidR="002B4673" w:rsidRDefault="002B4673" w:rsidP="009B5EE9">
      <w:pPr>
        <w:spacing w:after="0" w:line="240" w:lineRule="atLeast"/>
        <w:jc w:val="both"/>
        <w:rPr>
          <w:rFonts w:ascii="Times New Roman" w:hAnsi="Times New Roman" w:cs="Times New Roman"/>
          <w:sz w:val="24"/>
          <w:szCs w:val="24"/>
        </w:rPr>
      </w:pPr>
    </w:p>
    <w:p w14:paraId="546DB2E8" w14:textId="288234F7" w:rsidR="002B4673" w:rsidRDefault="00270B53" w:rsidP="00F709A8">
      <w:pPr>
        <w:spacing w:after="0" w:line="240" w:lineRule="atLeast"/>
        <w:jc w:val="center"/>
        <w:rPr>
          <w:rFonts w:ascii="Times New Roman" w:hAnsi="Times New Roman" w:cs="Times New Roman"/>
          <w:sz w:val="24"/>
          <w:szCs w:val="24"/>
        </w:rPr>
      </w:pPr>
      <w:r>
        <w:rPr>
          <w:noProof/>
        </w:rPr>
        <w:drawing>
          <wp:inline distT="0" distB="0" distL="0" distR="0" wp14:anchorId="26369F2E" wp14:editId="23C7EE87">
            <wp:extent cx="5733415" cy="23190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415" cy="2319020"/>
                    </a:xfrm>
                    <a:prstGeom prst="rect">
                      <a:avLst/>
                    </a:prstGeom>
                  </pic:spPr>
                </pic:pic>
              </a:graphicData>
            </a:graphic>
          </wp:inline>
        </w:drawing>
      </w:r>
    </w:p>
    <w:p w14:paraId="0F5440B3" w14:textId="77777777" w:rsidR="007962D7" w:rsidRDefault="007962D7" w:rsidP="002B4673">
      <w:pPr>
        <w:spacing w:after="0" w:line="240" w:lineRule="atLeast"/>
        <w:jc w:val="both"/>
        <w:rPr>
          <w:rFonts w:ascii="Times New Roman" w:eastAsia="Times New Roman" w:hAnsi="Times New Roman" w:cs="Times New Roman"/>
          <w:sz w:val="24"/>
          <w:szCs w:val="24"/>
          <w:shd w:val="clear" w:color="auto" w:fill="FFFFFF"/>
        </w:rPr>
      </w:pPr>
    </w:p>
    <w:p w14:paraId="0F755ADB" w14:textId="6B615058" w:rsidR="002B4673" w:rsidRPr="00E74E20" w:rsidRDefault="002B4673" w:rsidP="002B4673">
      <w:pPr>
        <w:spacing w:after="0" w:line="240" w:lineRule="atLeast"/>
        <w:jc w:val="both"/>
        <w:rPr>
          <w:rFonts w:ascii="Times New Roman" w:hAnsi="Times New Roman" w:cs="Times New Roman"/>
          <w:kern w:val="24"/>
          <w:sz w:val="24"/>
          <w:szCs w:val="24"/>
        </w:rPr>
      </w:pPr>
      <w:r w:rsidRPr="00E74E20">
        <w:rPr>
          <w:rFonts w:ascii="Times New Roman" w:eastAsia="Times New Roman" w:hAnsi="Times New Roman" w:cs="Times New Roman"/>
          <w:sz w:val="24"/>
          <w:szCs w:val="24"/>
          <w:shd w:val="clear" w:color="auto" w:fill="FFFFFF"/>
        </w:rPr>
        <w:t>Gjat</w:t>
      </w:r>
      <w:r w:rsidRPr="00E74E20">
        <w:rPr>
          <w:rFonts w:ascii="Times New Roman" w:hAnsi="Times New Roman" w:cs="Times New Roman"/>
          <w:kern w:val="24"/>
          <w:sz w:val="24"/>
          <w:szCs w:val="24"/>
        </w:rPr>
        <w:t xml:space="preserve">ë vitit 2020 janë vendosur: </w:t>
      </w:r>
    </w:p>
    <w:p w14:paraId="242B3E9B" w14:textId="77777777" w:rsidR="002B4673" w:rsidRPr="00E74E20" w:rsidRDefault="002B4673" w:rsidP="002B4673">
      <w:pPr>
        <w:pStyle w:val="ListParagraph"/>
        <w:numPr>
          <w:ilvl w:val="0"/>
          <w:numId w:val="27"/>
        </w:numPr>
        <w:spacing w:after="0" w:line="240" w:lineRule="atLeast"/>
        <w:jc w:val="both"/>
        <w:rPr>
          <w:rFonts w:ascii="Times New Roman" w:eastAsia="Times New Roman" w:hAnsi="Times New Roman" w:cs="Times New Roman"/>
          <w:sz w:val="24"/>
          <w:szCs w:val="24"/>
          <w:shd w:val="clear" w:color="auto" w:fill="FFFFFF"/>
        </w:rPr>
      </w:pPr>
      <w:r w:rsidRPr="00E74E20">
        <w:rPr>
          <w:rFonts w:ascii="Times New Roman" w:eastAsia="Times New Roman" w:hAnsi="Times New Roman" w:cs="Times New Roman"/>
          <w:sz w:val="24"/>
          <w:szCs w:val="24"/>
          <w:shd w:val="clear" w:color="auto" w:fill="FFFFFF"/>
        </w:rPr>
        <w:t>2 Mas</w:t>
      </w:r>
      <w:r w:rsidRPr="00E74E20">
        <w:rPr>
          <w:rFonts w:ascii="Times New Roman" w:hAnsi="Times New Roman" w:cs="Times New Roman"/>
          <w:bCs/>
          <w:sz w:val="24"/>
          <w:szCs w:val="24"/>
        </w:rPr>
        <w:t>a</w:t>
      </w:r>
      <w:r w:rsidRPr="00E74E20">
        <w:rPr>
          <w:rFonts w:ascii="Times New Roman" w:eastAsia="Times New Roman" w:hAnsi="Times New Roman" w:cs="Times New Roman"/>
          <w:sz w:val="24"/>
          <w:szCs w:val="24"/>
          <w:shd w:val="clear" w:color="auto" w:fill="FFFFFF"/>
        </w:rPr>
        <w:t xml:space="preserve"> Administrative n</w:t>
      </w:r>
      <w:r w:rsidR="00836EE9">
        <w:rPr>
          <w:rFonts w:ascii="Times New Roman" w:hAnsi="Times New Roman" w:cs="Times New Roman"/>
          <w:kern w:val="24"/>
          <w:sz w:val="24"/>
          <w:szCs w:val="24"/>
        </w:rPr>
        <w:t>ë lekë (1 rrezatim)</w:t>
      </w:r>
    </w:p>
    <w:p w14:paraId="2A0D78E2" w14:textId="77777777" w:rsidR="002B4673" w:rsidRPr="009B5EE9" w:rsidRDefault="002B4673" w:rsidP="002B4673">
      <w:pPr>
        <w:pStyle w:val="ListParagraph"/>
        <w:numPr>
          <w:ilvl w:val="0"/>
          <w:numId w:val="27"/>
        </w:numPr>
        <w:spacing w:after="0" w:line="240" w:lineRule="atLeast"/>
        <w:jc w:val="both"/>
        <w:rPr>
          <w:rFonts w:ascii="Times New Roman" w:hAnsi="Times New Roman" w:cs="Times New Roman"/>
          <w:bCs/>
          <w:sz w:val="24"/>
          <w:szCs w:val="24"/>
        </w:rPr>
      </w:pPr>
      <w:r w:rsidRPr="00E74E20">
        <w:rPr>
          <w:rFonts w:ascii="Times New Roman" w:eastAsia="Times New Roman" w:hAnsi="Times New Roman" w:cs="Times New Roman"/>
          <w:sz w:val="24"/>
          <w:szCs w:val="24"/>
          <w:shd w:val="clear" w:color="auto" w:fill="FFFFFF"/>
        </w:rPr>
        <w:t>7 Paralajm</w:t>
      </w:r>
      <w:r w:rsidRPr="00E74E20">
        <w:rPr>
          <w:rFonts w:ascii="Times New Roman" w:hAnsi="Times New Roman" w:cs="Times New Roman"/>
          <w:kern w:val="24"/>
          <w:sz w:val="24"/>
          <w:szCs w:val="24"/>
        </w:rPr>
        <w:t>ërime</w:t>
      </w:r>
      <w:r>
        <w:rPr>
          <w:rFonts w:ascii="Times New Roman" w:hAnsi="Times New Roman" w:cs="Times New Roman"/>
          <w:kern w:val="24"/>
          <w:sz w:val="24"/>
          <w:szCs w:val="24"/>
        </w:rPr>
        <w:t>.</w:t>
      </w:r>
    </w:p>
    <w:p w14:paraId="61E32EE5" w14:textId="77777777" w:rsidR="002B4673" w:rsidRDefault="002B4673" w:rsidP="009B5EE9">
      <w:pPr>
        <w:spacing w:after="0" w:line="240" w:lineRule="atLeast"/>
        <w:jc w:val="both"/>
        <w:rPr>
          <w:rFonts w:ascii="Times New Roman" w:hAnsi="Times New Roman" w:cs="Times New Roman"/>
          <w:sz w:val="24"/>
          <w:szCs w:val="24"/>
        </w:rPr>
      </w:pPr>
    </w:p>
    <w:p w14:paraId="638AFB41" w14:textId="77777777" w:rsidR="003066E6" w:rsidRPr="00681046" w:rsidRDefault="003066E6" w:rsidP="009B5EE9">
      <w:pPr>
        <w:spacing w:after="0" w:line="240" w:lineRule="atLeast"/>
        <w:jc w:val="both"/>
        <w:rPr>
          <w:rFonts w:ascii="Times New Roman" w:hAnsi="Times New Roman" w:cs="Times New Roman"/>
          <w:sz w:val="24"/>
          <w:szCs w:val="24"/>
        </w:rPr>
      </w:pPr>
      <w:r w:rsidRPr="00681046">
        <w:rPr>
          <w:rFonts w:ascii="Times New Roman" w:hAnsi="Times New Roman" w:cs="Times New Roman"/>
          <w:sz w:val="24"/>
          <w:szCs w:val="24"/>
        </w:rPr>
        <w:t>Problematika e hasur:</w:t>
      </w:r>
    </w:p>
    <w:p w14:paraId="65D5D450" w14:textId="77777777" w:rsidR="006E24E6" w:rsidRPr="00C01E4E" w:rsidRDefault="006E24E6" w:rsidP="009B5EE9">
      <w:pPr>
        <w:pStyle w:val="Normal1"/>
        <w:numPr>
          <w:ilvl w:val="0"/>
          <w:numId w:val="8"/>
        </w:numPr>
        <w:spacing w:before="0" w:beforeAutospacing="0" w:after="0" w:afterAutospacing="0" w:line="240" w:lineRule="atLeast"/>
        <w:jc w:val="both"/>
        <w:rPr>
          <w:bCs/>
          <w:i/>
          <w:iCs/>
          <w:lang w:val="sq-AL"/>
        </w:rPr>
      </w:pPr>
      <w:r w:rsidRPr="00C01E4E">
        <w:rPr>
          <w:bCs/>
          <w:iCs/>
          <w:lang w:val="it-IT"/>
        </w:rPr>
        <w:t>Mungesa e Akt- Miratimit  higjieno sanitar.</w:t>
      </w:r>
    </w:p>
    <w:p w14:paraId="573EE9E3" w14:textId="77777777" w:rsidR="006E24E6" w:rsidRPr="00C01E4E" w:rsidRDefault="006E24E6" w:rsidP="009B5EE9">
      <w:pPr>
        <w:pStyle w:val="Normal1"/>
        <w:numPr>
          <w:ilvl w:val="0"/>
          <w:numId w:val="8"/>
        </w:numPr>
        <w:spacing w:before="0" w:beforeAutospacing="0" w:after="0" w:afterAutospacing="0" w:line="240" w:lineRule="atLeast"/>
        <w:jc w:val="both"/>
        <w:rPr>
          <w:bCs/>
          <w:iCs/>
        </w:rPr>
      </w:pPr>
      <w:r w:rsidRPr="00C01E4E">
        <w:rPr>
          <w:bCs/>
          <w:iCs/>
        </w:rPr>
        <w:t>Moskryerja e shërbimit DDD në ambjentet e jashtëme e të brendshme.</w:t>
      </w:r>
    </w:p>
    <w:p w14:paraId="239F87BA" w14:textId="77777777" w:rsidR="00C01E4E" w:rsidRDefault="006E24E6" w:rsidP="009B5EE9">
      <w:pPr>
        <w:pStyle w:val="Normal1"/>
        <w:numPr>
          <w:ilvl w:val="0"/>
          <w:numId w:val="8"/>
        </w:numPr>
        <w:spacing w:before="0" w:beforeAutospacing="0" w:after="0" w:afterAutospacing="0" w:line="240" w:lineRule="atLeast"/>
        <w:jc w:val="both"/>
        <w:rPr>
          <w:bCs/>
          <w:iCs/>
          <w:lang w:val="it-IT"/>
        </w:rPr>
      </w:pPr>
      <w:r w:rsidRPr="00C01E4E">
        <w:rPr>
          <w:bCs/>
          <w:iCs/>
          <w:lang w:val="it-IT"/>
        </w:rPr>
        <w:t>Personeli mjekësor i pa pajisur me dokumentacionin shëndetësor të detyrueshëm.</w:t>
      </w:r>
    </w:p>
    <w:p w14:paraId="3A26B161" w14:textId="77777777" w:rsidR="00C01E4E" w:rsidRDefault="00C01E4E" w:rsidP="009B5EE9">
      <w:pPr>
        <w:pStyle w:val="Normal1"/>
        <w:numPr>
          <w:ilvl w:val="0"/>
          <w:numId w:val="8"/>
        </w:numPr>
        <w:spacing w:before="0" w:beforeAutospacing="0" w:after="0" w:afterAutospacing="0" w:line="240" w:lineRule="atLeast"/>
        <w:jc w:val="both"/>
        <w:rPr>
          <w:bCs/>
          <w:iCs/>
          <w:lang w:val="it-IT"/>
        </w:rPr>
      </w:pPr>
      <w:r w:rsidRPr="009B0204">
        <w:rPr>
          <w:rFonts w:eastAsiaTheme="majorEastAsia"/>
          <w:bCs/>
          <w:iCs/>
        </w:rPr>
        <w:t>Munges</w:t>
      </w:r>
      <w:r>
        <w:rPr>
          <w:rFonts w:eastAsiaTheme="majorEastAsia"/>
          <w:bCs/>
          <w:iCs/>
        </w:rPr>
        <w:t>ë</w:t>
      </w:r>
      <w:r w:rsidRPr="009B0204">
        <w:rPr>
          <w:rFonts w:eastAsiaTheme="majorEastAsia"/>
          <w:bCs/>
          <w:iCs/>
        </w:rPr>
        <w:t xml:space="preserve"> e licenc</w:t>
      </w:r>
      <w:r>
        <w:rPr>
          <w:rFonts w:eastAsiaTheme="majorEastAsia"/>
          <w:bCs/>
          <w:iCs/>
        </w:rPr>
        <w:t>ë</w:t>
      </w:r>
      <w:r w:rsidRPr="009B0204">
        <w:rPr>
          <w:rFonts w:eastAsiaTheme="majorEastAsia"/>
          <w:bCs/>
          <w:iCs/>
        </w:rPr>
        <w:t>s p</w:t>
      </w:r>
      <w:r>
        <w:rPr>
          <w:rFonts w:eastAsiaTheme="majorEastAsia"/>
          <w:bCs/>
          <w:iCs/>
        </w:rPr>
        <w:t>ë</w:t>
      </w:r>
      <w:r w:rsidRPr="009B0204">
        <w:rPr>
          <w:rFonts w:eastAsiaTheme="majorEastAsia"/>
          <w:bCs/>
          <w:iCs/>
        </w:rPr>
        <w:t>r pajisjet me burim t</w:t>
      </w:r>
      <w:r>
        <w:rPr>
          <w:rFonts w:eastAsiaTheme="majorEastAsia"/>
          <w:bCs/>
          <w:iCs/>
        </w:rPr>
        <w:t>ë</w:t>
      </w:r>
      <w:r w:rsidRPr="009B0204">
        <w:rPr>
          <w:rFonts w:eastAsiaTheme="majorEastAsia"/>
          <w:bCs/>
          <w:iCs/>
        </w:rPr>
        <w:t xml:space="preserve"> rrezati</w:t>
      </w:r>
      <w:r>
        <w:rPr>
          <w:rFonts w:eastAsiaTheme="majorEastAsia"/>
          <w:bCs/>
          <w:iCs/>
        </w:rPr>
        <w:t>mit jonizues.</w:t>
      </w:r>
    </w:p>
    <w:p w14:paraId="796FA2A9" w14:textId="77777777" w:rsidR="00C01E4E" w:rsidRPr="00577ACB" w:rsidRDefault="00C01E4E" w:rsidP="009B5EE9">
      <w:pPr>
        <w:pStyle w:val="ListParagraph"/>
        <w:numPr>
          <w:ilvl w:val="0"/>
          <w:numId w:val="8"/>
        </w:numPr>
        <w:spacing w:after="0" w:line="240" w:lineRule="atLeast"/>
        <w:jc w:val="both"/>
        <w:rPr>
          <w:rFonts w:ascii="Times New Roman" w:hAnsi="Times New Roman" w:cs="Times New Roman"/>
          <w:b/>
          <w:color w:val="000000"/>
          <w:sz w:val="24"/>
          <w:szCs w:val="24"/>
          <w:u w:val="single"/>
          <w:lang w:val="sq-AL"/>
        </w:rPr>
      </w:pPr>
      <w:r w:rsidRPr="009B0204">
        <w:rPr>
          <w:rFonts w:ascii="Times New Roman" w:hAnsi="Times New Roman" w:cs="Times New Roman"/>
          <w:sz w:val="24"/>
          <w:szCs w:val="24"/>
          <w:lang w:val="sq-AL"/>
        </w:rPr>
        <w:t>Ambientet e spitalit nuk jan</w:t>
      </w:r>
      <w:r w:rsidRPr="009B0204">
        <w:rPr>
          <w:rFonts w:ascii="Times New Roman" w:hAnsi="Times New Roman" w:cs="Times New Roman"/>
          <w:color w:val="000000"/>
          <w:sz w:val="24"/>
          <w:szCs w:val="24"/>
          <w:lang w:val="sq-AL"/>
        </w:rPr>
        <w:t>ë</w:t>
      </w:r>
      <w:r w:rsidRPr="009B0204">
        <w:rPr>
          <w:rFonts w:ascii="Times New Roman" w:hAnsi="Times New Roman" w:cs="Times New Roman"/>
          <w:sz w:val="24"/>
          <w:szCs w:val="24"/>
          <w:lang w:val="sq-AL"/>
        </w:rPr>
        <w:t xml:space="preserve"> t</w:t>
      </w:r>
      <w:r w:rsidRPr="009B0204">
        <w:rPr>
          <w:rFonts w:ascii="Times New Roman" w:hAnsi="Times New Roman" w:cs="Times New Roman"/>
          <w:color w:val="000000"/>
          <w:sz w:val="24"/>
          <w:szCs w:val="24"/>
          <w:lang w:val="sq-AL"/>
        </w:rPr>
        <w:t>ë</w:t>
      </w:r>
      <w:r w:rsidRPr="009B0204">
        <w:rPr>
          <w:rFonts w:ascii="Times New Roman" w:hAnsi="Times New Roman" w:cs="Times New Roman"/>
          <w:sz w:val="24"/>
          <w:szCs w:val="24"/>
          <w:lang w:val="sq-AL"/>
        </w:rPr>
        <w:t xml:space="preserve"> mjaftueshme p</w:t>
      </w:r>
      <w:r w:rsidRPr="009B0204">
        <w:rPr>
          <w:rFonts w:ascii="Times New Roman" w:hAnsi="Times New Roman" w:cs="Times New Roman"/>
          <w:color w:val="000000"/>
          <w:sz w:val="24"/>
          <w:szCs w:val="24"/>
          <w:lang w:val="sq-AL"/>
        </w:rPr>
        <w:t>ë</w:t>
      </w:r>
      <w:r w:rsidRPr="009B0204">
        <w:rPr>
          <w:rFonts w:ascii="Times New Roman" w:hAnsi="Times New Roman" w:cs="Times New Roman"/>
          <w:sz w:val="24"/>
          <w:szCs w:val="24"/>
          <w:lang w:val="sq-AL"/>
        </w:rPr>
        <w:t>r funksionimin me kapacitet t</w:t>
      </w:r>
      <w:r w:rsidRPr="009B0204">
        <w:rPr>
          <w:rFonts w:ascii="Times New Roman" w:hAnsi="Times New Roman" w:cs="Times New Roman"/>
          <w:color w:val="000000"/>
          <w:sz w:val="24"/>
          <w:szCs w:val="24"/>
          <w:lang w:val="sq-AL"/>
        </w:rPr>
        <w:t>ë</w:t>
      </w:r>
      <w:r w:rsidRPr="009B0204">
        <w:rPr>
          <w:rFonts w:ascii="Times New Roman" w:hAnsi="Times New Roman" w:cs="Times New Roman"/>
          <w:sz w:val="24"/>
          <w:szCs w:val="24"/>
          <w:lang w:val="sq-AL"/>
        </w:rPr>
        <w:t xml:space="preserve"> plot</w:t>
      </w:r>
      <w:r w:rsidRPr="009B0204">
        <w:rPr>
          <w:rFonts w:ascii="Times New Roman" w:hAnsi="Times New Roman" w:cs="Times New Roman"/>
          <w:color w:val="000000"/>
          <w:sz w:val="24"/>
          <w:szCs w:val="24"/>
          <w:lang w:val="sq-AL"/>
        </w:rPr>
        <w:t>ë</w:t>
      </w:r>
      <w:r w:rsidRPr="009B0204">
        <w:rPr>
          <w:rFonts w:ascii="Times New Roman" w:hAnsi="Times New Roman" w:cs="Times New Roman"/>
          <w:sz w:val="24"/>
          <w:szCs w:val="24"/>
          <w:lang w:val="sq-AL"/>
        </w:rPr>
        <w:t>.</w:t>
      </w:r>
      <w:r>
        <w:rPr>
          <w:rFonts w:ascii="Times New Roman" w:hAnsi="Times New Roman" w:cs="Times New Roman"/>
          <w:sz w:val="24"/>
          <w:szCs w:val="24"/>
          <w:lang w:val="sq-AL"/>
        </w:rPr>
        <w:t>(Dib</w:t>
      </w:r>
      <w:r w:rsidR="00D771F0">
        <w:rPr>
          <w:rFonts w:ascii="Times New Roman" w:hAnsi="Times New Roman" w:cs="Times New Roman"/>
          <w:sz w:val="24"/>
          <w:szCs w:val="24"/>
          <w:lang w:val="sq-AL"/>
        </w:rPr>
        <w:t>ë</w:t>
      </w:r>
      <w:r>
        <w:rPr>
          <w:rFonts w:ascii="Times New Roman" w:hAnsi="Times New Roman" w:cs="Times New Roman"/>
          <w:sz w:val="24"/>
          <w:szCs w:val="24"/>
          <w:lang w:val="sq-AL"/>
        </w:rPr>
        <w:t>r)</w:t>
      </w:r>
    </w:p>
    <w:p w14:paraId="4AC03816" w14:textId="77777777" w:rsidR="006E24E6" w:rsidRPr="00C01E4E" w:rsidRDefault="00081EC1" w:rsidP="00F709A8">
      <w:pPr>
        <w:pStyle w:val="Normal1"/>
        <w:numPr>
          <w:ilvl w:val="0"/>
          <w:numId w:val="8"/>
        </w:numPr>
        <w:spacing w:before="0" w:beforeAutospacing="0" w:after="0" w:afterAutospacing="0" w:line="240" w:lineRule="atLeast"/>
        <w:jc w:val="both"/>
        <w:rPr>
          <w:bCs/>
          <w:iCs/>
          <w:lang w:val="it-IT"/>
        </w:rPr>
      </w:pPr>
      <w:r>
        <w:rPr>
          <w:color w:val="000000"/>
          <w:lang w:val="de-DE"/>
        </w:rPr>
        <w:t>D</w:t>
      </w:r>
      <w:r w:rsidRPr="007561DF">
        <w:rPr>
          <w:color w:val="000000"/>
          <w:lang w:val="de-DE"/>
        </w:rPr>
        <w:t>isa nga autoambulancat janë të amortizuara dhe kanë mangësi në paisjet bazë të ndihmës së parë</w:t>
      </w:r>
      <w:r>
        <w:rPr>
          <w:color w:val="000000"/>
          <w:lang w:val="de-DE"/>
        </w:rPr>
        <w:t>.</w:t>
      </w:r>
      <w:r w:rsidR="006E24E6" w:rsidRPr="00C01E4E">
        <w:rPr>
          <w:bCs/>
          <w:iCs/>
          <w:lang w:val="it-IT"/>
        </w:rPr>
        <w:t xml:space="preserve"> </w:t>
      </w:r>
    </w:p>
    <w:p w14:paraId="4B348639" w14:textId="77777777" w:rsidR="006E24E6" w:rsidRPr="00C01E4E" w:rsidRDefault="006E24E6" w:rsidP="00F709A8">
      <w:pPr>
        <w:pStyle w:val="ListParagraph"/>
        <w:numPr>
          <w:ilvl w:val="0"/>
          <w:numId w:val="8"/>
        </w:numPr>
        <w:spacing w:after="0" w:line="240" w:lineRule="atLeast"/>
        <w:jc w:val="both"/>
        <w:rPr>
          <w:rFonts w:ascii="Times New Roman" w:hAnsi="Times New Roman" w:cs="Times New Roman"/>
          <w:bCs/>
          <w:i/>
          <w:iCs/>
          <w:sz w:val="24"/>
          <w:szCs w:val="24"/>
          <w:lang w:val="sq-AL"/>
        </w:rPr>
      </w:pPr>
      <w:r w:rsidRPr="00C01E4E">
        <w:rPr>
          <w:rFonts w:ascii="Times New Roman" w:hAnsi="Times New Roman" w:cs="Times New Roman"/>
          <w:bCs/>
          <w:iCs/>
          <w:sz w:val="24"/>
          <w:szCs w:val="24"/>
          <w:lang w:val="it-IT"/>
        </w:rPr>
        <w:lastRenderedPageBreak/>
        <w:t xml:space="preserve">Kushte higjieno sanitare jo të mira në </w:t>
      </w:r>
      <w:r w:rsidRPr="00C01E4E">
        <w:rPr>
          <w:rFonts w:ascii="Times New Roman" w:hAnsi="Times New Roman" w:cs="Times New Roman"/>
          <w:bCs/>
          <w:iCs/>
          <w:sz w:val="24"/>
          <w:szCs w:val="24"/>
        </w:rPr>
        <w:t>ambjentet e spitaleve (dyshemeja, muret, tava</w:t>
      </w:r>
      <w:r w:rsidR="00707AD3">
        <w:rPr>
          <w:rFonts w:ascii="Times New Roman" w:hAnsi="Times New Roman" w:cs="Times New Roman"/>
          <w:bCs/>
          <w:iCs/>
          <w:sz w:val="24"/>
          <w:szCs w:val="24"/>
        </w:rPr>
        <w:t>net e dhomave, korridoreve, pavi</w:t>
      </w:r>
      <w:r w:rsidRPr="00C01E4E">
        <w:rPr>
          <w:rFonts w:ascii="Times New Roman" w:hAnsi="Times New Roman" w:cs="Times New Roman"/>
          <w:bCs/>
          <w:iCs/>
          <w:sz w:val="24"/>
          <w:szCs w:val="24"/>
        </w:rPr>
        <w:t xml:space="preserve">oneve, tualeteve) dhe ambjente të tjera, janë të amortizuara dhe me lagështirë. </w:t>
      </w:r>
    </w:p>
    <w:p w14:paraId="390E1791" w14:textId="77777777" w:rsidR="002B4673" w:rsidRDefault="002B4673" w:rsidP="00F709A8">
      <w:pPr>
        <w:spacing w:after="0" w:line="240" w:lineRule="atLeast"/>
        <w:jc w:val="both"/>
        <w:rPr>
          <w:rFonts w:ascii="Times New Roman" w:eastAsia="Times New Roman" w:hAnsi="Times New Roman" w:cs="Times New Roman"/>
          <w:sz w:val="24"/>
          <w:szCs w:val="24"/>
          <w:shd w:val="clear" w:color="auto" w:fill="FFFFFF"/>
        </w:rPr>
      </w:pPr>
    </w:p>
    <w:p w14:paraId="6CAAEDDD" w14:textId="77777777" w:rsidR="00D800AE" w:rsidRPr="00DE3D33" w:rsidRDefault="00D800AE" w:rsidP="00F709A8">
      <w:pPr>
        <w:pStyle w:val="ListParagraph"/>
        <w:spacing w:after="0" w:line="240" w:lineRule="atLeast"/>
        <w:ind w:left="360"/>
        <w:jc w:val="center"/>
        <w:rPr>
          <w:rFonts w:ascii="Times New Roman Bold" w:hAnsi="Times New Roman Bold" w:cs="Times New Roman"/>
          <w:b/>
          <w:bCs/>
          <w:caps/>
          <w:color w:val="FF0000"/>
          <w:sz w:val="24"/>
          <w:szCs w:val="24"/>
          <w:u w:val="single"/>
          <w:lang w:val="sq-AL"/>
        </w:rPr>
      </w:pPr>
    </w:p>
    <w:p w14:paraId="74742F78" w14:textId="41892D38" w:rsidR="004376E3" w:rsidRPr="00FC2120" w:rsidRDefault="00603621" w:rsidP="00F709A8">
      <w:pPr>
        <w:pStyle w:val="ListParagraph"/>
        <w:spacing w:after="0" w:line="240" w:lineRule="atLeast"/>
        <w:ind w:left="0"/>
        <w:jc w:val="center"/>
        <w:rPr>
          <w:rFonts w:ascii="Times New Roman" w:hAnsi="Times New Roman" w:cs="Times New Roman"/>
          <w:bCs/>
          <w:sz w:val="22"/>
          <w:szCs w:val="24"/>
        </w:rPr>
      </w:pPr>
      <w:r w:rsidRPr="00FC2120">
        <w:rPr>
          <w:rFonts w:ascii="Times New Roman" w:hAnsi="Times New Roman" w:cs="Times New Roman"/>
          <w:b/>
          <w:bCs/>
          <w:sz w:val="24"/>
          <w:szCs w:val="24"/>
          <w:u w:val="single"/>
        </w:rPr>
        <w:t xml:space="preserve">Inspektime </w:t>
      </w:r>
      <w:r w:rsidR="000C5F79">
        <w:rPr>
          <w:rFonts w:ascii="Times New Roman" w:hAnsi="Times New Roman" w:cs="Times New Roman"/>
          <w:b/>
          <w:bCs/>
          <w:sz w:val="24"/>
          <w:szCs w:val="24"/>
          <w:u w:val="single"/>
        </w:rPr>
        <w:t>A</w:t>
      </w:r>
      <w:r w:rsidRPr="00FC2120">
        <w:rPr>
          <w:rFonts w:ascii="Times New Roman" w:hAnsi="Times New Roman" w:cs="Times New Roman"/>
          <w:b/>
          <w:bCs/>
          <w:sz w:val="24"/>
          <w:szCs w:val="24"/>
          <w:u w:val="single"/>
        </w:rPr>
        <w:t>mbulatore</w:t>
      </w:r>
    </w:p>
    <w:p w14:paraId="284DF5EC" w14:textId="77777777" w:rsidR="004376E3" w:rsidRPr="00470468" w:rsidRDefault="004376E3" w:rsidP="00F709A8">
      <w:pPr>
        <w:pStyle w:val="ListParagraph"/>
        <w:spacing w:after="0" w:line="240" w:lineRule="atLeast"/>
        <w:ind w:left="360"/>
        <w:jc w:val="both"/>
        <w:rPr>
          <w:rFonts w:ascii="Times New Roman" w:hAnsi="Times New Roman" w:cs="Times New Roman"/>
          <w:b/>
          <w:caps/>
          <w:sz w:val="24"/>
          <w:szCs w:val="24"/>
          <w:lang w:val="it-IT"/>
        </w:rPr>
      </w:pPr>
    </w:p>
    <w:p w14:paraId="51E024CB" w14:textId="77777777" w:rsidR="004376E3" w:rsidRDefault="004376E3" w:rsidP="00F709A8">
      <w:pPr>
        <w:pStyle w:val="ListParagraph"/>
        <w:spacing w:after="0" w:line="240" w:lineRule="atLeast"/>
        <w:ind w:left="0"/>
        <w:jc w:val="both"/>
        <w:rPr>
          <w:rFonts w:ascii="Times New Roman" w:eastAsia="Times New Roman" w:hAnsi="Times New Roman" w:cs="Times New Roman"/>
          <w:sz w:val="24"/>
          <w:szCs w:val="24"/>
          <w:lang w:val="it-IT"/>
        </w:rPr>
      </w:pPr>
      <w:r w:rsidRPr="00470468">
        <w:rPr>
          <w:rFonts w:ascii="Times New Roman" w:hAnsi="Times New Roman" w:cs="Times New Roman"/>
          <w:sz w:val="24"/>
          <w:szCs w:val="24"/>
        </w:rPr>
        <w:t>Gjat</w:t>
      </w:r>
      <w:r w:rsidRPr="00470468">
        <w:rPr>
          <w:rFonts w:ascii="Times New Roman" w:hAnsi="Times New Roman" w:cs="Times New Roman"/>
          <w:kern w:val="24"/>
          <w:sz w:val="24"/>
          <w:szCs w:val="24"/>
        </w:rPr>
        <w:t xml:space="preserve">ë vitit </w:t>
      </w:r>
      <w:r w:rsidR="00002867">
        <w:rPr>
          <w:rFonts w:ascii="Times New Roman" w:hAnsi="Times New Roman" w:cs="Times New Roman"/>
          <w:kern w:val="24"/>
          <w:sz w:val="24"/>
          <w:szCs w:val="24"/>
        </w:rPr>
        <w:t>2020</w:t>
      </w:r>
      <w:r w:rsidRPr="00470468">
        <w:rPr>
          <w:rFonts w:ascii="Times New Roman" w:hAnsi="Times New Roman" w:cs="Times New Roman"/>
          <w:kern w:val="24"/>
          <w:sz w:val="24"/>
          <w:szCs w:val="24"/>
        </w:rPr>
        <w:t xml:space="preserve">, trupat inspektuese të ISHSH kryen </w:t>
      </w:r>
      <w:r w:rsidR="00DE3D33">
        <w:rPr>
          <w:rFonts w:ascii="Times New Roman" w:hAnsi="Times New Roman" w:cs="Times New Roman"/>
          <w:kern w:val="24"/>
          <w:sz w:val="24"/>
          <w:szCs w:val="24"/>
        </w:rPr>
        <w:t>107</w:t>
      </w:r>
      <w:r w:rsidR="003C56B2">
        <w:rPr>
          <w:rFonts w:ascii="Times New Roman" w:hAnsi="Times New Roman" w:cs="Times New Roman"/>
          <w:kern w:val="24"/>
          <w:sz w:val="24"/>
          <w:szCs w:val="24"/>
        </w:rPr>
        <w:t>3</w:t>
      </w:r>
      <w:r w:rsidRPr="00470468">
        <w:rPr>
          <w:rFonts w:ascii="Times New Roman" w:hAnsi="Times New Roman" w:cs="Times New Roman"/>
          <w:kern w:val="24"/>
          <w:sz w:val="24"/>
          <w:szCs w:val="24"/>
        </w:rPr>
        <w:t xml:space="preserve"> inspektime dhe ri-inspektime ambulatore me q</w:t>
      </w:r>
      <w:r w:rsidRPr="00470468">
        <w:rPr>
          <w:rFonts w:ascii="Times New Roman" w:eastAsia="Times New Roman" w:hAnsi="Times New Roman" w:cs="Times New Roman"/>
          <w:sz w:val="24"/>
          <w:szCs w:val="24"/>
          <w:lang w:val="it-IT"/>
        </w:rPr>
        <w:t>ëllim garantimin dhe respektimin e kërkesave ligjore në fushën e kujdesit ambulator për mbrojtjen e shëndetit të popullatës përmes proçesit inspektues të respektimit të legjislacioneve në fuqi për kujdesit ambulator.</w:t>
      </w:r>
    </w:p>
    <w:p w14:paraId="1EF05338" w14:textId="77777777" w:rsidR="004D5B92" w:rsidRPr="00470468" w:rsidRDefault="004D5B92" w:rsidP="00F709A8">
      <w:pPr>
        <w:pStyle w:val="ListParagraph"/>
        <w:spacing w:after="0" w:line="240" w:lineRule="atLeast"/>
        <w:ind w:left="0"/>
        <w:jc w:val="both"/>
        <w:rPr>
          <w:rFonts w:ascii="Times New Roman" w:eastAsia="Calibri" w:hAnsi="Times New Roman" w:cs="Times New Roman"/>
          <w:sz w:val="24"/>
          <w:szCs w:val="24"/>
          <w:lang w:val="it-IT"/>
        </w:rPr>
      </w:pPr>
    </w:p>
    <w:p w14:paraId="04B54C29" w14:textId="77777777" w:rsidR="004376E3" w:rsidRPr="00470468" w:rsidRDefault="00DE3D33" w:rsidP="00F709A8">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w:t>
      </w:r>
      <w:r w:rsidR="003C56B2">
        <w:rPr>
          <w:rFonts w:ascii="Times New Roman" w:hAnsi="Times New Roman" w:cs="Times New Roman"/>
          <w:sz w:val="24"/>
          <w:szCs w:val="24"/>
        </w:rPr>
        <w:t>16</w:t>
      </w:r>
      <w:r w:rsidR="004376E3" w:rsidRPr="00470468">
        <w:rPr>
          <w:rFonts w:ascii="Times New Roman" w:hAnsi="Times New Roman" w:cs="Times New Roman"/>
          <w:sz w:val="24"/>
          <w:szCs w:val="24"/>
        </w:rPr>
        <w:t xml:space="preserve"> inspektime</w:t>
      </w:r>
    </w:p>
    <w:p w14:paraId="3A3778F1" w14:textId="77777777" w:rsidR="004376E3" w:rsidRPr="00470468" w:rsidRDefault="003C56B2" w:rsidP="00F709A8">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57</w:t>
      </w:r>
      <w:r w:rsidR="004376E3" w:rsidRPr="00470468">
        <w:rPr>
          <w:rFonts w:ascii="Times New Roman" w:hAnsi="Times New Roman" w:cs="Times New Roman"/>
          <w:sz w:val="24"/>
          <w:szCs w:val="24"/>
        </w:rPr>
        <w:t xml:space="preserve"> ri-inspektime</w:t>
      </w:r>
    </w:p>
    <w:p w14:paraId="55B17728" w14:textId="77777777" w:rsidR="00CA335F" w:rsidRDefault="00CA335F" w:rsidP="002B4673">
      <w:pPr>
        <w:spacing w:after="0" w:line="240" w:lineRule="atLeast"/>
        <w:jc w:val="both"/>
        <w:rPr>
          <w:rFonts w:ascii="Times New Roman" w:eastAsia="Times New Roman" w:hAnsi="Times New Roman" w:cs="Times New Roman"/>
          <w:sz w:val="24"/>
          <w:szCs w:val="24"/>
          <w:shd w:val="clear" w:color="auto" w:fill="FFFFFF"/>
        </w:rPr>
      </w:pPr>
    </w:p>
    <w:p w14:paraId="539990A8" w14:textId="4A6FF865" w:rsidR="00CA335F" w:rsidRDefault="00C922DC" w:rsidP="00F709A8">
      <w:pPr>
        <w:spacing w:after="0" w:line="240" w:lineRule="atLeast"/>
        <w:jc w:val="center"/>
        <w:rPr>
          <w:rFonts w:ascii="Times New Roman" w:eastAsia="Times New Roman" w:hAnsi="Times New Roman" w:cs="Times New Roman"/>
          <w:sz w:val="24"/>
          <w:szCs w:val="24"/>
          <w:shd w:val="clear" w:color="auto" w:fill="FFFFFF"/>
        </w:rPr>
      </w:pPr>
      <w:r>
        <w:rPr>
          <w:noProof/>
        </w:rPr>
        <w:drawing>
          <wp:inline distT="0" distB="0" distL="0" distR="0" wp14:anchorId="44990EC3" wp14:editId="4F300251">
            <wp:extent cx="5733415" cy="257238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2572385"/>
                    </a:xfrm>
                    <a:prstGeom prst="rect">
                      <a:avLst/>
                    </a:prstGeom>
                  </pic:spPr>
                </pic:pic>
              </a:graphicData>
            </a:graphic>
          </wp:inline>
        </w:drawing>
      </w:r>
    </w:p>
    <w:p w14:paraId="1114CB8E" w14:textId="77777777" w:rsidR="00CA335F" w:rsidRDefault="00CA335F" w:rsidP="002B4673">
      <w:pPr>
        <w:spacing w:after="0" w:line="240" w:lineRule="atLeast"/>
        <w:jc w:val="both"/>
        <w:rPr>
          <w:rFonts w:ascii="Times New Roman" w:eastAsia="Times New Roman" w:hAnsi="Times New Roman" w:cs="Times New Roman"/>
          <w:sz w:val="24"/>
          <w:szCs w:val="24"/>
          <w:shd w:val="clear" w:color="auto" w:fill="FFFFFF"/>
        </w:rPr>
      </w:pPr>
    </w:p>
    <w:p w14:paraId="226C8361" w14:textId="454F5FA3" w:rsidR="002B4673" w:rsidRPr="00E74E20" w:rsidRDefault="002B4673" w:rsidP="002B4673">
      <w:pPr>
        <w:spacing w:after="0" w:line="240" w:lineRule="atLeast"/>
        <w:jc w:val="both"/>
        <w:rPr>
          <w:rFonts w:ascii="Times New Roman" w:hAnsi="Times New Roman" w:cs="Times New Roman"/>
          <w:kern w:val="24"/>
          <w:sz w:val="24"/>
          <w:szCs w:val="24"/>
        </w:rPr>
      </w:pPr>
      <w:r w:rsidRPr="00E74E20">
        <w:rPr>
          <w:rFonts w:ascii="Times New Roman" w:eastAsia="Times New Roman" w:hAnsi="Times New Roman" w:cs="Times New Roman"/>
          <w:sz w:val="24"/>
          <w:szCs w:val="24"/>
          <w:shd w:val="clear" w:color="auto" w:fill="FFFFFF"/>
        </w:rPr>
        <w:t>Gjat</w:t>
      </w:r>
      <w:r w:rsidRPr="00E74E20">
        <w:rPr>
          <w:rFonts w:ascii="Times New Roman" w:hAnsi="Times New Roman" w:cs="Times New Roman"/>
          <w:kern w:val="24"/>
          <w:sz w:val="24"/>
          <w:szCs w:val="24"/>
        </w:rPr>
        <w:t xml:space="preserve">ë vitit 2020 janë vendosur: </w:t>
      </w:r>
    </w:p>
    <w:p w14:paraId="37F8E88B" w14:textId="77777777" w:rsidR="002B4673" w:rsidRPr="00E74E20" w:rsidRDefault="002B4673" w:rsidP="002B4673">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E74E20">
        <w:rPr>
          <w:rFonts w:ascii="Times New Roman" w:eastAsia="Times New Roman" w:hAnsi="Times New Roman" w:cs="Times New Roman"/>
          <w:sz w:val="24"/>
          <w:szCs w:val="24"/>
          <w:shd w:val="clear" w:color="auto" w:fill="FFFFFF"/>
        </w:rPr>
        <w:t>6 Masa Administrative n</w:t>
      </w:r>
      <w:r w:rsidRPr="00E74E20">
        <w:rPr>
          <w:rFonts w:ascii="Times New Roman" w:hAnsi="Times New Roman" w:cs="Times New Roman"/>
          <w:kern w:val="24"/>
          <w:sz w:val="24"/>
          <w:szCs w:val="24"/>
        </w:rPr>
        <w:t>ë lekë (4 p</w:t>
      </w:r>
      <w:r w:rsidRPr="00E74E20">
        <w:rPr>
          <w:rFonts w:ascii="Times New Roman" w:hAnsi="Times New Roman" w:cs="Times New Roman"/>
          <w:bCs/>
          <w:sz w:val="24"/>
          <w:szCs w:val="24"/>
        </w:rPr>
        <w:t>ë</w:t>
      </w:r>
      <w:r w:rsidRPr="00E74E20">
        <w:rPr>
          <w:rFonts w:ascii="Times New Roman" w:hAnsi="Times New Roman" w:cs="Times New Roman"/>
          <w:kern w:val="24"/>
          <w:sz w:val="24"/>
          <w:szCs w:val="24"/>
        </w:rPr>
        <w:t>r rrezatim)</w:t>
      </w:r>
    </w:p>
    <w:p w14:paraId="62FE0133" w14:textId="77777777" w:rsidR="002B4673" w:rsidRPr="00E74E20" w:rsidRDefault="002B4673" w:rsidP="002B4673">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E74E20">
        <w:rPr>
          <w:rFonts w:ascii="Times New Roman" w:eastAsia="Times New Roman" w:hAnsi="Times New Roman" w:cs="Times New Roman"/>
          <w:sz w:val="24"/>
          <w:szCs w:val="24"/>
          <w:shd w:val="clear" w:color="auto" w:fill="FFFFFF"/>
        </w:rPr>
        <w:t>2 Vendime t</w:t>
      </w:r>
      <w:r w:rsidRPr="00E74E20">
        <w:rPr>
          <w:rFonts w:ascii="Times New Roman" w:hAnsi="Times New Roman" w:cs="Times New Roman"/>
          <w:kern w:val="24"/>
          <w:sz w:val="24"/>
          <w:szCs w:val="24"/>
        </w:rPr>
        <w:t>ë</w:t>
      </w:r>
      <w:r w:rsidRPr="00E74E20">
        <w:rPr>
          <w:rFonts w:ascii="Times New Roman" w:eastAsia="Times New Roman" w:hAnsi="Times New Roman" w:cs="Times New Roman"/>
          <w:sz w:val="24"/>
          <w:szCs w:val="24"/>
          <w:shd w:val="clear" w:color="auto" w:fill="FFFFFF"/>
        </w:rPr>
        <w:t xml:space="preserve"> Nd</w:t>
      </w:r>
      <w:r w:rsidRPr="00E74E20">
        <w:rPr>
          <w:rFonts w:ascii="Times New Roman" w:hAnsi="Times New Roman" w:cs="Times New Roman"/>
          <w:kern w:val="24"/>
          <w:sz w:val="24"/>
          <w:szCs w:val="24"/>
        </w:rPr>
        <w:t>ë</w:t>
      </w:r>
      <w:r w:rsidRPr="00E74E20">
        <w:rPr>
          <w:rFonts w:ascii="Times New Roman" w:eastAsia="Times New Roman" w:hAnsi="Times New Roman" w:cs="Times New Roman"/>
          <w:sz w:val="24"/>
          <w:szCs w:val="24"/>
          <w:shd w:val="clear" w:color="auto" w:fill="FFFFFF"/>
        </w:rPr>
        <w:t>rmjet</w:t>
      </w:r>
      <w:r w:rsidRPr="00E74E20">
        <w:rPr>
          <w:rFonts w:ascii="Times New Roman" w:hAnsi="Times New Roman" w:cs="Times New Roman"/>
          <w:kern w:val="24"/>
          <w:sz w:val="24"/>
          <w:szCs w:val="24"/>
        </w:rPr>
        <w:t>ë</w:t>
      </w:r>
      <w:r w:rsidRPr="00E74E20">
        <w:rPr>
          <w:rFonts w:ascii="Times New Roman" w:eastAsia="Times New Roman" w:hAnsi="Times New Roman" w:cs="Times New Roman"/>
          <w:sz w:val="24"/>
          <w:szCs w:val="24"/>
          <w:shd w:val="clear" w:color="auto" w:fill="FFFFFF"/>
        </w:rPr>
        <w:t>m P</w:t>
      </w:r>
      <w:r w:rsidRPr="00E74E20">
        <w:rPr>
          <w:rFonts w:ascii="Times New Roman" w:hAnsi="Times New Roman" w:cs="Times New Roman"/>
          <w:kern w:val="24"/>
          <w:sz w:val="24"/>
          <w:szCs w:val="24"/>
        </w:rPr>
        <w:t>ër Mbyllje Provizore.</w:t>
      </w:r>
      <w:r w:rsidRPr="00E74E20">
        <w:rPr>
          <w:rFonts w:ascii="Times New Roman" w:eastAsia="Times New Roman" w:hAnsi="Times New Roman" w:cs="Times New Roman"/>
          <w:sz w:val="24"/>
          <w:szCs w:val="24"/>
          <w:shd w:val="clear" w:color="auto" w:fill="FFFFFF"/>
        </w:rPr>
        <w:t xml:space="preserve"> </w:t>
      </w:r>
      <w:r w:rsidRPr="00E74E20">
        <w:rPr>
          <w:rFonts w:ascii="Times New Roman" w:hAnsi="Times New Roman" w:cs="Times New Roman"/>
          <w:kern w:val="24"/>
          <w:sz w:val="24"/>
          <w:szCs w:val="24"/>
        </w:rPr>
        <w:t>(</w:t>
      </w:r>
      <w:r>
        <w:rPr>
          <w:rFonts w:ascii="Times New Roman" w:hAnsi="Times New Roman" w:cs="Times New Roman"/>
          <w:kern w:val="24"/>
          <w:sz w:val="24"/>
          <w:szCs w:val="24"/>
        </w:rPr>
        <w:t>2</w:t>
      </w:r>
      <w:r w:rsidRPr="00E74E20">
        <w:rPr>
          <w:rFonts w:ascii="Times New Roman" w:hAnsi="Times New Roman" w:cs="Times New Roman"/>
          <w:kern w:val="24"/>
          <w:sz w:val="24"/>
          <w:szCs w:val="24"/>
        </w:rPr>
        <w:t xml:space="preserve"> p</w:t>
      </w:r>
      <w:r w:rsidRPr="00E74E20">
        <w:rPr>
          <w:rFonts w:ascii="Times New Roman" w:hAnsi="Times New Roman" w:cs="Times New Roman"/>
          <w:bCs/>
          <w:sz w:val="24"/>
          <w:szCs w:val="24"/>
        </w:rPr>
        <w:t>ë</w:t>
      </w:r>
      <w:r w:rsidRPr="00E74E20">
        <w:rPr>
          <w:rFonts w:ascii="Times New Roman" w:hAnsi="Times New Roman" w:cs="Times New Roman"/>
          <w:kern w:val="24"/>
          <w:sz w:val="24"/>
          <w:szCs w:val="24"/>
        </w:rPr>
        <w:t>r rrezatim)</w:t>
      </w:r>
    </w:p>
    <w:p w14:paraId="4580E029" w14:textId="77777777" w:rsidR="002B4673" w:rsidRPr="00E74E20" w:rsidRDefault="002B4673" w:rsidP="002B4673">
      <w:pPr>
        <w:pStyle w:val="ListParagraph"/>
        <w:numPr>
          <w:ilvl w:val="0"/>
          <w:numId w:val="27"/>
        </w:numPr>
        <w:spacing w:after="0" w:line="240" w:lineRule="atLeast"/>
        <w:jc w:val="both"/>
        <w:rPr>
          <w:rFonts w:ascii="Times New Roman" w:hAnsi="Times New Roman" w:cs="Times New Roman"/>
          <w:bCs/>
          <w:sz w:val="24"/>
          <w:szCs w:val="24"/>
        </w:rPr>
      </w:pPr>
      <w:r w:rsidRPr="00E74E20">
        <w:rPr>
          <w:rFonts w:ascii="Times New Roman" w:eastAsia="Times New Roman" w:hAnsi="Times New Roman" w:cs="Times New Roman"/>
          <w:sz w:val="24"/>
          <w:szCs w:val="24"/>
          <w:shd w:val="clear" w:color="auto" w:fill="FFFFFF"/>
        </w:rPr>
        <w:t>63 Paralajm</w:t>
      </w:r>
      <w:r w:rsidRPr="00E74E20">
        <w:rPr>
          <w:rFonts w:ascii="Times New Roman" w:hAnsi="Times New Roman" w:cs="Times New Roman"/>
          <w:kern w:val="24"/>
          <w:sz w:val="24"/>
          <w:szCs w:val="24"/>
        </w:rPr>
        <w:t>ërime.</w:t>
      </w:r>
    </w:p>
    <w:p w14:paraId="7C246E8A" w14:textId="77777777" w:rsidR="002B4673" w:rsidRDefault="002B4673" w:rsidP="00914D50">
      <w:pPr>
        <w:spacing w:after="0" w:line="240" w:lineRule="atLeast"/>
        <w:jc w:val="both"/>
        <w:rPr>
          <w:rFonts w:ascii="Times New Roman" w:hAnsi="Times New Roman" w:cs="Times New Roman"/>
          <w:sz w:val="24"/>
          <w:szCs w:val="24"/>
        </w:rPr>
      </w:pPr>
    </w:p>
    <w:p w14:paraId="1CB1A8AF" w14:textId="77777777" w:rsidR="004376E3" w:rsidRPr="00681046" w:rsidRDefault="004376E3" w:rsidP="00914D50">
      <w:pPr>
        <w:spacing w:after="0" w:line="240" w:lineRule="atLeast"/>
        <w:jc w:val="both"/>
        <w:rPr>
          <w:rFonts w:ascii="Times New Roman" w:hAnsi="Times New Roman" w:cs="Times New Roman"/>
          <w:sz w:val="24"/>
          <w:szCs w:val="24"/>
        </w:rPr>
      </w:pPr>
      <w:r w:rsidRPr="00681046">
        <w:rPr>
          <w:rFonts w:ascii="Times New Roman" w:hAnsi="Times New Roman" w:cs="Times New Roman"/>
          <w:sz w:val="24"/>
          <w:szCs w:val="24"/>
        </w:rPr>
        <w:t>Problematika e hasur:</w:t>
      </w:r>
    </w:p>
    <w:p w14:paraId="66A1017C" w14:textId="77777777" w:rsidR="004376E3" w:rsidRPr="00C01E4E" w:rsidRDefault="004376E3" w:rsidP="00914D50">
      <w:pPr>
        <w:pStyle w:val="ListParagraph"/>
        <w:numPr>
          <w:ilvl w:val="0"/>
          <w:numId w:val="9"/>
        </w:numPr>
        <w:spacing w:after="0" w:line="240" w:lineRule="atLeast"/>
        <w:jc w:val="both"/>
        <w:rPr>
          <w:rFonts w:ascii="Times New Roman" w:hAnsi="Times New Roman" w:cs="Times New Roman"/>
          <w:bCs/>
          <w:sz w:val="24"/>
          <w:szCs w:val="24"/>
        </w:rPr>
      </w:pPr>
      <w:r w:rsidRPr="00C01E4E">
        <w:rPr>
          <w:rFonts w:ascii="Times New Roman" w:hAnsi="Times New Roman" w:cs="Times New Roman"/>
          <w:bCs/>
          <w:sz w:val="24"/>
          <w:szCs w:val="24"/>
        </w:rPr>
        <w:t>Mungesë e dokumentacionit higjieno sanitare të subjektit (Akt-Miratim higjieno-sanitar, çertifikata DDD, raport analiza e ujit të pijshëm)</w:t>
      </w:r>
    </w:p>
    <w:p w14:paraId="49C2EFED" w14:textId="77777777" w:rsidR="004376E3" w:rsidRDefault="004376E3" w:rsidP="00914D50">
      <w:pPr>
        <w:pStyle w:val="ListParagraph"/>
        <w:numPr>
          <w:ilvl w:val="0"/>
          <w:numId w:val="9"/>
        </w:numPr>
        <w:spacing w:after="0" w:line="240" w:lineRule="atLeast"/>
        <w:jc w:val="both"/>
        <w:rPr>
          <w:rFonts w:ascii="Times New Roman" w:hAnsi="Times New Roman" w:cs="Times New Roman"/>
          <w:bCs/>
          <w:sz w:val="24"/>
          <w:szCs w:val="24"/>
        </w:rPr>
      </w:pPr>
      <w:r w:rsidRPr="00C01E4E">
        <w:rPr>
          <w:rFonts w:ascii="Times New Roman" w:hAnsi="Times New Roman" w:cs="Times New Roman"/>
          <w:bCs/>
          <w:sz w:val="24"/>
          <w:szCs w:val="24"/>
        </w:rPr>
        <w:t>Mungesë e dokumentacionit shëndetësor të përsonelit mjekësor.</w:t>
      </w:r>
    </w:p>
    <w:p w14:paraId="567B36EE" w14:textId="77777777" w:rsidR="00C01E4E" w:rsidRPr="00C01E4E" w:rsidRDefault="00C01E4E" w:rsidP="00914D50">
      <w:pPr>
        <w:pStyle w:val="ListParagraph"/>
        <w:numPr>
          <w:ilvl w:val="0"/>
          <w:numId w:val="9"/>
        </w:numPr>
        <w:spacing w:after="0" w:line="240" w:lineRule="atLeast"/>
        <w:jc w:val="both"/>
        <w:rPr>
          <w:rFonts w:ascii="Times New Roman" w:hAnsi="Times New Roman" w:cs="Times New Roman"/>
          <w:bCs/>
          <w:sz w:val="24"/>
          <w:szCs w:val="24"/>
        </w:rPr>
      </w:pPr>
      <w:r w:rsidRPr="00C01E4E">
        <w:rPr>
          <w:rFonts w:ascii="Times New Roman" w:hAnsi="Times New Roman" w:cs="Times New Roman"/>
          <w:bCs/>
          <w:sz w:val="24"/>
          <w:szCs w:val="24"/>
          <w:lang w:val="sq-AL"/>
        </w:rPr>
        <w:t>Mungesë e kontratës për evadimin e mbetjeve spitalore</w:t>
      </w:r>
      <w:r w:rsidRPr="00C01E4E">
        <w:rPr>
          <w:rFonts w:ascii="Times New Roman" w:hAnsi="Times New Roman" w:cs="Times New Roman"/>
          <w:bCs/>
          <w:iCs/>
          <w:sz w:val="24"/>
          <w:szCs w:val="24"/>
          <w:lang w:val="sq-AL"/>
        </w:rPr>
        <w:t xml:space="preserve"> </w:t>
      </w:r>
    </w:p>
    <w:p w14:paraId="4FF72E83" w14:textId="77777777" w:rsidR="00C01E4E" w:rsidRPr="00C01E4E" w:rsidRDefault="00C01E4E" w:rsidP="00914D50">
      <w:pPr>
        <w:numPr>
          <w:ilvl w:val="0"/>
          <w:numId w:val="9"/>
        </w:numPr>
        <w:spacing w:after="0" w:line="240" w:lineRule="atLeast"/>
        <w:contextualSpacing/>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Mungesë e licencës të ushtrimit të aktivitetit (QKL).</w:t>
      </w:r>
    </w:p>
    <w:p w14:paraId="58C04090" w14:textId="77777777" w:rsidR="00C01E4E" w:rsidRDefault="00C01E4E" w:rsidP="00914D50">
      <w:pPr>
        <w:pStyle w:val="ListParagraph"/>
        <w:numPr>
          <w:ilvl w:val="0"/>
          <w:numId w:val="9"/>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Mungesa e Lejes s</w:t>
      </w:r>
      <w:r w:rsidR="00D771F0">
        <w:rPr>
          <w:rFonts w:ascii="Times New Roman" w:hAnsi="Times New Roman" w:cs="Times New Roman"/>
          <w:bCs/>
          <w:sz w:val="24"/>
          <w:szCs w:val="24"/>
        </w:rPr>
        <w:t>ë</w:t>
      </w:r>
      <w:r>
        <w:rPr>
          <w:rFonts w:ascii="Times New Roman" w:hAnsi="Times New Roman" w:cs="Times New Roman"/>
          <w:bCs/>
          <w:sz w:val="24"/>
          <w:szCs w:val="24"/>
        </w:rPr>
        <w:t xml:space="preserve"> Ushtrimit t</w:t>
      </w:r>
      <w:r w:rsidR="00D771F0">
        <w:rPr>
          <w:rFonts w:ascii="Times New Roman" w:hAnsi="Times New Roman" w:cs="Times New Roman"/>
          <w:bCs/>
          <w:sz w:val="24"/>
          <w:szCs w:val="24"/>
        </w:rPr>
        <w:t>ë</w:t>
      </w:r>
      <w:r>
        <w:rPr>
          <w:rFonts w:ascii="Times New Roman" w:hAnsi="Times New Roman" w:cs="Times New Roman"/>
          <w:bCs/>
          <w:sz w:val="24"/>
          <w:szCs w:val="24"/>
        </w:rPr>
        <w:t xml:space="preserve"> Profesionit</w:t>
      </w:r>
    </w:p>
    <w:p w14:paraId="6279C082" w14:textId="77777777" w:rsidR="00C01E4E" w:rsidRDefault="00C01E4E" w:rsidP="00914D50">
      <w:pPr>
        <w:numPr>
          <w:ilvl w:val="0"/>
          <w:numId w:val="9"/>
        </w:numPr>
        <w:spacing w:after="0" w:line="240" w:lineRule="atLeast"/>
        <w:contextualSpacing/>
        <w:jc w:val="both"/>
        <w:rPr>
          <w:rFonts w:ascii="Times New Roman" w:eastAsiaTheme="majorEastAsia" w:hAnsi="Times New Roman" w:cs="Times New Roman"/>
          <w:bCs/>
          <w:iCs/>
          <w:sz w:val="24"/>
          <w:szCs w:val="24"/>
        </w:rPr>
      </w:pPr>
      <w:r w:rsidRPr="00CB49C1">
        <w:rPr>
          <w:rFonts w:ascii="Times New Roman" w:eastAsiaTheme="majorEastAsia" w:hAnsi="Times New Roman" w:cs="Times New Roman"/>
          <w:bCs/>
          <w:iCs/>
          <w:sz w:val="24"/>
          <w:szCs w:val="24"/>
        </w:rPr>
        <w:t>Dë</w:t>
      </w:r>
      <w:r>
        <w:rPr>
          <w:rFonts w:ascii="Times New Roman" w:eastAsiaTheme="majorEastAsia" w:hAnsi="Times New Roman" w:cs="Times New Roman"/>
          <w:bCs/>
          <w:iCs/>
          <w:sz w:val="24"/>
          <w:szCs w:val="24"/>
        </w:rPr>
        <w:t>mtim i</w:t>
      </w:r>
      <w:r w:rsidRPr="00CB49C1">
        <w:rPr>
          <w:rFonts w:ascii="Times New Roman" w:eastAsiaTheme="majorEastAsia" w:hAnsi="Times New Roman" w:cs="Times New Roman"/>
          <w:bCs/>
          <w:iCs/>
          <w:sz w:val="24"/>
          <w:szCs w:val="24"/>
        </w:rPr>
        <w:t xml:space="preserve"> ambienteve të</w:t>
      </w:r>
      <w:r>
        <w:rPr>
          <w:rFonts w:ascii="Times New Roman" w:eastAsiaTheme="majorEastAsia" w:hAnsi="Times New Roman" w:cs="Times New Roman"/>
          <w:bCs/>
          <w:iCs/>
          <w:sz w:val="24"/>
          <w:szCs w:val="24"/>
        </w:rPr>
        <w:t xml:space="preserve"> subjekteve </w:t>
      </w:r>
      <w:r w:rsidRPr="00CB49C1">
        <w:rPr>
          <w:rFonts w:ascii="Times New Roman" w:eastAsiaTheme="majorEastAsia" w:hAnsi="Times New Roman" w:cs="Times New Roman"/>
          <w:bCs/>
          <w:iCs/>
          <w:sz w:val="24"/>
          <w:szCs w:val="24"/>
        </w:rPr>
        <w:t>nga tërmeti i 26 nëntorit 2019</w:t>
      </w:r>
    </w:p>
    <w:p w14:paraId="73DB2027" w14:textId="77777777" w:rsidR="00C01E4E" w:rsidRDefault="00C01E4E" w:rsidP="00914D50">
      <w:pPr>
        <w:numPr>
          <w:ilvl w:val="0"/>
          <w:numId w:val="9"/>
        </w:numPr>
        <w:spacing w:after="0" w:line="240" w:lineRule="atLeast"/>
        <w:contextualSpacing/>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Mosrinovim i licencës për pajisjet me burim rrezatues.</w:t>
      </w:r>
    </w:p>
    <w:p w14:paraId="386D6BB5" w14:textId="77777777" w:rsidR="00C01E4E" w:rsidRDefault="00C01E4E" w:rsidP="00914D50">
      <w:pPr>
        <w:numPr>
          <w:ilvl w:val="0"/>
          <w:numId w:val="9"/>
        </w:numPr>
        <w:spacing w:after="0" w:line="240" w:lineRule="atLeast"/>
        <w:contextualSpacing/>
        <w:jc w:val="both"/>
        <w:rPr>
          <w:rFonts w:ascii="Times New Roman" w:eastAsiaTheme="majorEastAsia" w:hAnsi="Times New Roman" w:cs="Times New Roman"/>
          <w:bCs/>
          <w:iCs/>
          <w:sz w:val="24"/>
          <w:szCs w:val="24"/>
        </w:rPr>
      </w:pPr>
      <w:r>
        <w:rPr>
          <w:rFonts w:ascii="Times New Roman" w:eastAsiaTheme="majorEastAsia" w:hAnsi="Times New Roman" w:cs="Times New Roman"/>
          <w:bCs/>
          <w:iCs/>
          <w:sz w:val="24"/>
          <w:szCs w:val="24"/>
        </w:rPr>
        <w:t>Mungesa e ambienteve të vecanta për marrjen e mostrës së gjakut në laborator.</w:t>
      </w:r>
    </w:p>
    <w:p w14:paraId="58C9DC30" w14:textId="77777777" w:rsidR="004428A4" w:rsidRDefault="004428A4" w:rsidP="00914D50">
      <w:pPr>
        <w:numPr>
          <w:ilvl w:val="0"/>
          <w:numId w:val="9"/>
        </w:numPr>
        <w:spacing w:after="0" w:line="240" w:lineRule="atLeast"/>
        <w:contextualSpacing/>
        <w:jc w:val="both"/>
        <w:rPr>
          <w:rFonts w:ascii="Times New Roman" w:eastAsiaTheme="majorEastAsia" w:hAnsi="Times New Roman" w:cs="Times New Roman"/>
          <w:bCs/>
          <w:iCs/>
          <w:sz w:val="24"/>
          <w:szCs w:val="24"/>
        </w:rPr>
      </w:pPr>
      <w:r w:rsidRPr="009B0204">
        <w:rPr>
          <w:rFonts w:ascii="Times New Roman" w:eastAsiaTheme="majorEastAsia" w:hAnsi="Times New Roman" w:cs="Times New Roman"/>
          <w:bCs/>
          <w:iCs/>
          <w:sz w:val="24"/>
          <w:szCs w:val="24"/>
        </w:rPr>
        <w:t>Nuk kryhet ndarja n</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 xml:space="preserve"> burim e mbetjeve spitalore</w:t>
      </w:r>
    </w:p>
    <w:p w14:paraId="53110AAF" w14:textId="77777777" w:rsidR="004428A4" w:rsidRPr="004428A4" w:rsidRDefault="004428A4" w:rsidP="00914D50">
      <w:pPr>
        <w:numPr>
          <w:ilvl w:val="0"/>
          <w:numId w:val="9"/>
        </w:numPr>
        <w:spacing w:after="0" w:line="240" w:lineRule="atLeast"/>
        <w:contextualSpacing/>
        <w:jc w:val="both"/>
        <w:rPr>
          <w:rFonts w:ascii="Times New Roman" w:eastAsiaTheme="majorEastAsia" w:hAnsi="Times New Roman" w:cs="Times New Roman"/>
          <w:bCs/>
          <w:iCs/>
          <w:sz w:val="24"/>
          <w:szCs w:val="24"/>
        </w:rPr>
      </w:pPr>
      <w:r w:rsidRPr="009B0204">
        <w:rPr>
          <w:rFonts w:ascii="Times New Roman" w:hAnsi="Times New Roman" w:cs="Times New Roman"/>
          <w:sz w:val="24"/>
          <w:szCs w:val="24"/>
        </w:rPr>
        <w:t>Mungojnë kontenierët e mbetjeve spitalore në çdo pavion sipas llojit të mbetjeve</w:t>
      </w:r>
    </w:p>
    <w:p w14:paraId="4FD3AEF8" w14:textId="77777777" w:rsidR="004428A4" w:rsidRPr="004428A4" w:rsidRDefault="004428A4" w:rsidP="00914D50">
      <w:pPr>
        <w:pStyle w:val="ListParagraph"/>
        <w:numPr>
          <w:ilvl w:val="0"/>
          <w:numId w:val="9"/>
        </w:numPr>
        <w:spacing w:after="0" w:line="240" w:lineRule="atLeast"/>
        <w:jc w:val="both"/>
        <w:rPr>
          <w:rFonts w:ascii="Times New Roman" w:hAnsi="Times New Roman" w:cs="Times New Roman"/>
          <w:bCs/>
          <w:sz w:val="24"/>
          <w:szCs w:val="24"/>
        </w:rPr>
      </w:pPr>
      <w:r w:rsidRPr="004428A4">
        <w:rPr>
          <w:rFonts w:ascii="Times New Roman" w:hAnsi="Times New Roman" w:cs="Times New Roman"/>
          <w:bCs/>
          <w:iCs/>
          <w:sz w:val="24"/>
          <w:szCs w:val="24"/>
          <w:lang w:val="sq-AL"/>
        </w:rPr>
        <w:t>Mungon hapësira për magazinimin e përkohshëm të mbetjeve spitalore</w:t>
      </w:r>
    </w:p>
    <w:p w14:paraId="2DC5A53C" w14:textId="63808283" w:rsidR="00C44F77" w:rsidRPr="000F60F5" w:rsidRDefault="00603621" w:rsidP="000C5F79">
      <w:pPr>
        <w:pStyle w:val="ListParagraph"/>
        <w:spacing w:after="0" w:line="240" w:lineRule="atLeast"/>
        <w:ind w:left="0"/>
        <w:jc w:val="center"/>
        <w:rPr>
          <w:rFonts w:ascii="Times New Roman Bold" w:hAnsi="Times New Roman Bold" w:cs="Times New Roman"/>
          <w:b/>
          <w:caps/>
          <w:sz w:val="24"/>
          <w:szCs w:val="24"/>
          <w:u w:val="single"/>
          <w:lang w:val="sq-AL"/>
        </w:rPr>
      </w:pPr>
      <w:r w:rsidRPr="000F60F5">
        <w:rPr>
          <w:rFonts w:ascii="Times New Roman Bold" w:hAnsi="Times New Roman Bold" w:cs="Times New Roman"/>
          <w:b/>
          <w:bCs/>
          <w:sz w:val="24"/>
          <w:u w:val="single"/>
        </w:rPr>
        <w:lastRenderedPageBreak/>
        <w:t>Inspektime p</w:t>
      </w:r>
      <w:r w:rsidRPr="000F60F5">
        <w:rPr>
          <w:rFonts w:ascii="Times New Roman Bold" w:hAnsi="Times New Roman Bold" w:cs="Times New Roman" w:hint="eastAsia"/>
          <w:b/>
          <w:bCs/>
          <w:sz w:val="24"/>
          <w:u w:val="single"/>
        </w:rPr>
        <w:t>ë</w:t>
      </w:r>
      <w:r>
        <w:rPr>
          <w:rFonts w:ascii="Times New Roman Bold" w:hAnsi="Times New Roman Bold" w:cs="Times New Roman"/>
          <w:b/>
          <w:bCs/>
          <w:sz w:val="24"/>
          <w:u w:val="single"/>
        </w:rPr>
        <w:t>r zbatimin e L</w:t>
      </w:r>
      <w:r w:rsidRPr="000F60F5">
        <w:rPr>
          <w:rFonts w:ascii="Times New Roman Bold" w:hAnsi="Times New Roman Bold" w:cs="Times New Roman"/>
          <w:b/>
          <w:bCs/>
          <w:sz w:val="24"/>
          <w:u w:val="single"/>
        </w:rPr>
        <w:t xml:space="preserve">igjit nr. 9928, </w:t>
      </w:r>
      <w:r w:rsidRPr="000F60F5">
        <w:rPr>
          <w:rFonts w:ascii="Times New Roman Bold" w:hAnsi="Times New Roman Bold" w:cs="Times New Roman" w:hint="eastAsia"/>
          <w:b/>
          <w:bCs/>
          <w:sz w:val="24"/>
          <w:u w:val="single"/>
        </w:rPr>
        <w:t>“</w:t>
      </w:r>
      <w:r>
        <w:rPr>
          <w:rFonts w:ascii="Times New Roman Bold" w:hAnsi="Times New Roman Bold" w:cs="Times New Roman"/>
          <w:b/>
          <w:bCs/>
          <w:sz w:val="24"/>
          <w:u w:val="single"/>
        </w:rPr>
        <w:t>P</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r</w:t>
      </w:r>
      <w:r w:rsidRPr="000F60F5">
        <w:rPr>
          <w:rFonts w:ascii="Times New Roman Bold" w:hAnsi="Times New Roman Bold" w:cs="Times New Roman" w:hint="eastAsia"/>
          <w:b/>
          <w:bCs/>
          <w:sz w:val="24"/>
          <w:u w:val="single"/>
        </w:rPr>
        <w:t> </w:t>
      </w:r>
      <w:r w:rsidRPr="000F60F5">
        <w:rPr>
          <w:rFonts w:ascii="Times New Roman Bold" w:hAnsi="Times New Roman Bold" w:cs="Times New Roman"/>
          <w:b/>
          <w:bCs/>
          <w:sz w:val="24"/>
          <w:u w:val="single"/>
        </w:rPr>
        <w:t>sh</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 xml:space="preserve">rbimin </w:t>
      </w:r>
      <w:r>
        <w:rPr>
          <w:rFonts w:ascii="Times New Roman Bold" w:hAnsi="Times New Roman Bold" w:cs="Times New Roman"/>
          <w:b/>
          <w:bCs/>
          <w:sz w:val="24"/>
          <w:u w:val="single"/>
        </w:rPr>
        <w:t>s</w:t>
      </w:r>
      <w:r w:rsidRPr="000F60F5">
        <w:rPr>
          <w:rFonts w:ascii="Times New Roman Bold" w:hAnsi="Times New Roman Bold" w:cs="Times New Roman"/>
          <w:b/>
          <w:bCs/>
          <w:sz w:val="24"/>
          <w:u w:val="single"/>
        </w:rPr>
        <w:t>h</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ndet</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sor stomatologjik</w:t>
      </w:r>
      <w:r w:rsidRPr="000F60F5">
        <w:rPr>
          <w:rFonts w:ascii="Times New Roman Bold" w:hAnsi="Times New Roman Bold" w:cs="Times New Roman" w:hint="eastAsia"/>
          <w:b/>
          <w:bCs/>
          <w:sz w:val="24"/>
          <w:u w:val="single"/>
        </w:rPr>
        <w:t>”</w:t>
      </w:r>
      <w:r w:rsidRPr="000F60F5">
        <w:rPr>
          <w:rFonts w:ascii="Times New Roman Bold" w:hAnsi="Times New Roman Bold" w:cs="Times New Roman"/>
          <w:b/>
          <w:bCs/>
          <w:sz w:val="24"/>
          <w:u w:val="single"/>
        </w:rPr>
        <w:t xml:space="preserve"> t</w:t>
      </w:r>
      <w:r w:rsidRPr="000F60F5">
        <w:rPr>
          <w:rFonts w:ascii="Times New Roman Bold" w:hAnsi="Times New Roman Bold" w:cs="Times New Roman" w:hint="eastAsia"/>
          <w:b/>
          <w:bCs/>
          <w:sz w:val="24"/>
          <w:u w:val="single"/>
        </w:rPr>
        <w:t>ë</w:t>
      </w:r>
      <w:r w:rsidRPr="000F60F5">
        <w:rPr>
          <w:rFonts w:ascii="Times New Roman Bold" w:hAnsi="Times New Roman Bold" w:cs="Times New Roman"/>
          <w:b/>
          <w:bCs/>
          <w:sz w:val="24"/>
          <w:u w:val="single"/>
        </w:rPr>
        <w:t xml:space="preserve"> ndryshuar</w:t>
      </w:r>
    </w:p>
    <w:p w14:paraId="1260B682" w14:textId="77777777" w:rsidR="00C44F77" w:rsidRPr="00996E44" w:rsidRDefault="00C44F77" w:rsidP="00914D50">
      <w:pPr>
        <w:pStyle w:val="NormalWeb"/>
        <w:spacing w:before="0" w:beforeAutospacing="0" w:after="0" w:afterAutospacing="0" w:line="240" w:lineRule="atLeast"/>
        <w:jc w:val="both"/>
        <w:outlineLvl w:val="0"/>
        <w:rPr>
          <w:b/>
          <w:color w:val="000000"/>
          <w:sz w:val="28"/>
          <w:highlight w:val="yellow"/>
        </w:rPr>
      </w:pPr>
    </w:p>
    <w:p w14:paraId="23464630" w14:textId="77777777" w:rsidR="00C44F77" w:rsidRPr="00BE0F3E" w:rsidRDefault="00BE0F3E" w:rsidP="00914D50">
      <w:pPr>
        <w:pStyle w:val="NormalWeb"/>
        <w:spacing w:before="0" w:beforeAutospacing="0" w:after="0" w:afterAutospacing="0" w:line="240" w:lineRule="atLeast"/>
        <w:jc w:val="both"/>
        <w:rPr>
          <w:rFonts w:eastAsia="Calibri"/>
        </w:rPr>
      </w:pPr>
      <w:r w:rsidRPr="008C0685">
        <w:t>Gjat</w:t>
      </w:r>
      <w:r w:rsidRPr="008C0685">
        <w:rPr>
          <w:kern w:val="24"/>
        </w:rPr>
        <w:t xml:space="preserve">ë vitit </w:t>
      </w:r>
      <w:r w:rsidR="00002867">
        <w:rPr>
          <w:kern w:val="24"/>
        </w:rPr>
        <w:t>2020</w:t>
      </w:r>
      <w:r w:rsidRPr="008C0685">
        <w:rPr>
          <w:kern w:val="24"/>
        </w:rPr>
        <w:t xml:space="preserve">, trupat inspektuese të ISHSH kryen </w:t>
      </w:r>
      <w:r w:rsidR="001723C2">
        <w:rPr>
          <w:rFonts w:eastAsia="Calibri"/>
        </w:rPr>
        <w:t>57</w:t>
      </w:r>
      <w:r w:rsidR="00C44F77" w:rsidRPr="00BE0F3E">
        <w:rPr>
          <w:rFonts w:eastAsia="Calibri"/>
        </w:rPr>
        <w:t xml:space="preserve"> inspektime dhe ri</w:t>
      </w:r>
      <w:r w:rsidR="0076425D">
        <w:rPr>
          <w:rFonts w:eastAsia="Calibri"/>
        </w:rPr>
        <w:t>-</w:t>
      </w:r>
      <w:r w:rsidR="00C44F77" w:rsidRPr="00BE0F3E">
        <w:rPr>
          <w:rFonts w:eastAsia="Calibri"/>
        </w:rPr>
        <w:t>inspektime</w:t>
      </w:r>
      <w:r w:rsidR="0076425D">
        <w:rPr>
          <w:rFonts w:eastAsia="Calibri"/>
        </w:rPr>
        <w:t xml:space="preserve"> n</w:t>
      </w:r>
      <w:r w:rsidR="0076425D" w:rsidRPr="008C0685">
        <w:rPr>
          <w:kern w:val="24"/>
        </w:rPr>
        <w:t>ë</w:t>
      </w:r>
      <w:r w:rsidR="0076425D">
        <w:rPr>
          <w:kern w:val="24"/>
        </w:rPr>
        <w:t xml:space="preserve"> k</w:t>
      </w:r>
      <w:r w:rsidR="00C44F77" w:rsidRPr="00BE0F3E">
        <w:rPr>
          <w:rFonts w:eastAsia="Calibri"/>
        </w:rPr>
        <w:t>abinetet dentare publike dhe jo publike</w:t>
      </w:r>
      <w:r w:rsidR="0076425D">
        <w:rPr>
          <w:rFonts w:eastAsia="Calibri"/>
        </w:rPr>
        <w:t xml:space="preserve"> dhe laboratorët dentar</w:t>
      </w:r>
      <w:r w:rsidR="0076425D" w:rsidRPr="008C0685">
        <w:rPr>
          <w:kern w:val="24"/>
        </w:rPr>
        <w:t>ë</w:t>
      </w:r>
      <w:r w:rsidR="0076425D">
        <w:rPr>
          <w:kern w:val="24"/>
        </w:rPr>
        <w:t xml:space="preserve"> publik</w:t>
      </w:r>
      <w:r w:rsidR="0076425D" w:rsidRPr="008C0685">
        <w:rPr>
          <w:kern w:val="24"/>
        </w:rPr>
        <w:t>ë</w:t>
      </w:r>
      <w:r w:rsidR="0076425D">
        <w:rPr>
          <w:kern w:val="24"/>
        </w:rPr>
        <w:t xml:space="preserve"> dhe jo publik</w:t>
      </w:r>
      <w:r w:rsidR="0076425D" w:rsidRPr="008C0685">
        <w:rPr>
          <w:kern w:val="24"/>
        </w:rPr>
        <w:t>ë</w:t>
      </w:r>
      <w:r w:rsidR="0076425D">
        <w:rPr>
          <w:kern w:val="24"/>
        </w:rPr>
        <w:t xml:space="preserve">. </w:t>
      </w:r>
    </w:p>
    <w:p w14:paraId="59FF5250" w14:textId="77777777" w:rsidR="00C44F77" w:rsidRPr="006B3822" w:rsidRDefault="00DE3D33" w:rsidP="00BD255D">
      <w:pPr>
        <w:pStyle w:val="NormalWeb"/>
        <w:numPr>
          <w:ilvl w:val="0"/>
          <w:numId w:val="41"/>
        </w:numPr>
        <w:spacing w:before="0" w:beforeAutospacing="0" w:after="0" w:afterAutospacing="0" w:line="240" w:lineRule="atLeast"/>
        <w:jc w:val="both"/>
        <w:rPr>
          <w:rFonts w:eastAsia="Calibri"/>
        </w:rPr>
      </w:pPr>
      <w:r>
        <w:rPr>
          <w:rFonts w:eastAsia="Calibri"/>
        </w:rPr>
        <w:t>5</w:t>
      </w:r>
      <w:r w:rsidR="004775F2">
        <w:rPr>
          <w:rFonts w:eastAsia="Calibri"/>
        </w:rPr>
        <w:t>6</w:t>
      </w:r>
      <w:r w:rsidR="006B3822" w:rsidRPr="006B3822">
        <w:rPr>
          <w:rFonts w:eastAsia="Calibri"/>
        </w:rPr>
        <w:t xml:space="preserve"> inspektime</w:t>
      </w:r>
    </w:p>
    <w:p w14:paraId="3305ADB7" w14:textId="77777777" w:rsidR="006B3822" w:rsidRPr="006B3822" w:rsidRDefault="004775F2" w:rsidP="00BD255D">
      <w:pPr>
        <w:pStyle w:val="NormalWeb"/>
        <w:numPr>
          <w:ilvl w:val="0"/>
          <w:numId w:val="41"/>
        </w:numPr>
        <w:spacing w:before="0" w:beforeAutospacing="0" w:after="0" w:afterAutospacing="0" w:line="240" w:lineRule="atLeast"/>
        <w:jc w:val="both"/>
        <w:rPr>
          <w:rFonts w:eastAsia="Calibri"/>
        </w:rPr>
      </w:pPr>
      <w:r>
        <w:rPr>
          <w:rFonts w:eastAsia="Calibri"/>
        </w:rPr>
        <w:t>1</w:t>
      </w:r>
      <w:r w:rsidR="006B3822" w:rsidRPr="006B3822">
        <w:rPr>
          <w:rFonts w:eastAsia="Calibri"/>
        </w:rPr>
        <w:t xml:space="preserve"> ri-inspektime</w:t>
      </w:r>
    </w:p>
    <w:p w14:paraId="7BE61979" w14:textId="50D3AA37" w:rsidR="008C5C91" w:rsidRDefault="008C5C91" w:rsidP="00914D50">
      <w:pPr>
        <w:pStyle w:val="NormalWeb"/>
        <w:spacing w:before="0" w:beforeAutospacing="0" w:after="0" w:afterAutospacing="0" w:line="240" w:lineRule="atLeast"/>
        <w:jc w:val="both"/>
        <w:rPr>
          <w:rFonts w:eastAsia="Calibri"/>
          <w:u w:val="single"/>
        </w:rPr>
      </w:pPr>
    </w:p>
    <w:p w14:paraId="191162EA" w14:textId="205E9DD8" w:rsidR="004F7710" w:rsidRDefault="00913A96" w:rsidP="003622A7">
      <w:pPr>
        <w:pStyle w:val="NormalWeb"/>
        <w:spacing w:before="0" w:beforeAutospacing="0" w:after="0" w:afterAutospacing="0" w:line="240" w:lineRule="atLeast"/>
        <w:jc w:val="center"/>
        <w:rPr>
          <w:rFonts w:eastAsia="Calibri"/>
          <w:color w:val="000000" w:themeColor="text1"/>
          <w:u w:val="single"/>
        </w:rPr>
      </w:pPr>
      <w:r>
        <w:rPr>
          <w:noProof/>
        </w:rPr>
        <w:drawing>
          <wp:inline distT="0" distB="0" distL="0" distR="0" wp14:anchorId="68DA3C6F" wp14:editId="1553BA36">
            <wp:extent cx="5733415" cy="160528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1605280"/>
                    </a:xfrm>
                    <a:prstGeom prst="rect">
                      <a:avLst/>
                    </a:prstGeom>
                  </pic:spPr>
                </pic:pic>
              </a:graphicData>
            </a:graphic>
          </wp:inline>
        </w:drawing>
      </w:r>
    </w:p>
    <w:p w14:paraId="7C34561E" w14:textId="77777777" w:rsidR="0072067C" w:rsidRDefault="0072067C" w:rsidP="004F7710">
      <w:pPr>
        <w:spacing w:after="0" w:line="240" w:lineRule="atLeast"/>
        <w:jc w:val="both"/>
        <w:rPr>
          <w:rFonts w:ascii="Times New Roman" w:eastAsia="Times New Roman" w:hAnsi="Times New Roman" w:cs="Times New Roman"/>
          <w:sz w:val="24"/>
          <w:szCs w:val="24"/>
          <w:shd w:val="clear" w:color="auto" w:fill="FFFFFF"/>
        </w:rPr>
      </w:pPr>
    </w:p>
    <w:p w14:paraId="4B0C5FD5" w14:textId="3810EBD7" w:rsidR="004F7710" w:rsidRPr="00E74E20" w:rsidRDefault="004F7710" w:rsidP="004F7710">
      <w:pPr>
        <w:spacing w:after="0" w:line="240" w:lineRule="atLeast"/>
        <w:jc w:val="both"/>
        <w:rPr>
          <w:rFonts w:ascii="Times New Roman" w:hAnsi="Times New Roman" w:cs="Times New Roman"/>
          <w:kern w:val="24"/>
          <w:sz w:val="24"/>
          <w:szCs w:val="24"/>
        </w:rPr>
      </w:pPr>
      <w:r w:rsidRPr="00E74E20">
        <w:rPr>
          <w:rFonts w:ascii="Times New Roman" w:eastAsia="Times New Roman" w:hAnsi="Times New Roman" w:cs="Times New Roman"/>
          <w:sz w:val="24"/>
          <w:szCs w:val="24"/>
          <w:shd w:val="clear" w:color="auto" w:fill="FFFFFF"/>
        </w:rPr>
        <w:t>Gjat</w:t>
      </w:r>
      <w:r w:rsidRPr="00E74E20">
        <w:rPr>
          <w:rFonts w:ascii="Times New Roman" w:hAnsi="Times New Roman" w:cs="Times New Roman"/>
          <w:kern w:val="24"/>
          <w:sz w:val="24"/>
          <w:szCs w:val="24"/>
        </w:rPr>
        <w:t xml:space="preserve">ë vitit 2020 janë vendosur: </w:t>
      </w:r>
    </w:p>
    <w:p w14:paraId="34C54A64" w14:textId="77777777" w:rsidR="004F7710" w:rsidRPr="00E74E20" w:rsidRDefault="004F7710" w:rsidP="004F7710">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E74E20">
        <w:rPr>
          <w:rFonts w:ascii="Times New Roman" w:eastAsia="Times New Roman" w:hAnsi="Times New Roman" w:cs="Times New Roman"/>
          <w:sz w:val="24"/>
          <w:szCs w:val="24"/>
          <w:shd w:val="clear" w:color="auto" w:fill="FFFFFF"/>
        </w:rPr>
        <w:t>2 Masa Administrative n</w:t>
      </w:r>
      <w:r w:rsidRPr="00E74E20">
        <w:rPr>
          <w:rFonts w:ascii="Times New Roman" w:hAnsi="Times New Roman" w:cs="Times New Roman"/>
          <w:kern w:val="24"/>
          <w:sz w:val="24"/>
          <w:szCs w:val="24"/>
        </w:rPr>
        <w:t>ë lekë.</w:t>
      </w:r>
    </w:p>
    <w:p w14:paraId="0FC3BA45" w14:textId="77777777" w:rsidR="004F7710" w:rsidRPr="00E74E20" w:rsidRDefault="004F7710" w:rsidP="004F7710">
      <w:pPr>
        <w:pStyle w:val="ListParagraph"/>
        <w:numPr>
          <w:ilvl w:val="0"/>
          <w:numId w:val="27"/>
        </w:numPr>
        <w:spacing w:after="0" w:line="240" w:lineRule="atLeast"/>
        <w:jc w:val="both"/>
        <w:rPr>
          <w:rFonts w:ascii="Times New Roman" w:hAnsi="Times New Roman" w:cs="Times New Roman"/>
          <w:bCs/>
          <w:sz w:val="24"/>
          <w:szCs w:val="24"/>
        </w:rPr>
      </w:pPr>
      <w:r w:rsidRPr="00E74E20">
        <w:rPr>
          <w:rFonts w:ascii="Times New Roman" w:eastAsia="Times New Roman" w:hAnsi="Times New Roman" w:cs="Times New Roman"/>
          <w:sz w:val="24"/>
          <w:szCs w:val="24"/>
          <w:shd w:val="clear" w:color="auto" w:fill="FFFFFF"/>
        </w:rPr>
        <w:t>3 Paralajm</w:t>
      </w:r>
      <w:r w:rsidRPr="00E74E20">
        <w:rPr>
          <w:rFonts w:ascii="Times New Roman" w:hAnsi="Times New Roman" w:cs="Times New Roman"/>
          <w:kern w:val="24"/>
          <w:sz w:val="24"/>
          <w:szCs w:val="24"/>
        </w:rPr>
        <w:t>ërime.</w:t>
      </w:r>
    </w:p>
    <w:p w14:paraId="62CD97AC" w14:textId="77777777" w:rsidR="004F7710" w:rsidRDefault="004F7710" w:rsidP="00914D50">
      <w:pPr>
        <w:pStyle w:val="NormalWeb"/>
        <w:spacing w:before="0" w:beforeAutospacing="0" w:after="0" w:afterAutospacing="0" w:line="240" w:lineRule="atLeast"/>
        <w:jc w:val="both"/>
        <w:rPr>
          <w:rFonts w:eastAsia="Calibri"/>
          <w:color w:val="000000" w:themeColor="text1"/>
          <w:u w:val="single"/>
        </w:rPr>
      </w:pPr>
    </w:p>
    <w:p w14:paraId="04407A94" w14:textId="77777777" w:rsidR="0076425D" w:rsidRPr="004F7710" w:rsidRDefault="0076425D" w:rsidP="00914D50">
      <w:pPr>
        <w:pStyle w:val="NormalWeb"/>
        <w:spacing w:before="0" w:beforeAutospacing="0" w:after="0" w:afterAutospacing="0" w:line="240" w:lineRule="atLeast"/>
        <w:jc w:val="both"/>
        <w:rPr>
          <w:rFonts w:eastAsia="Calibri"/>
          <w:color w:val="000000" w:themeColor="text1"/>
        </w:rPr>
      </w:pPr>
      <w:r w:rsidRPr="004F7710">
        <w:rPr>
          <w:rFonts w:eastAsia="Calibri"/>
          <w:color w:val="000000" w:themeColor="text1"/>
        </w:rPr>
        <w:t xml:space="preserve">Problematika: </w:t>
      </w:r>
    </w:p>
    <w:p w14:paraId="38AB321E" w14:textId="77777777" w:rsidR="00C44F77" w:rsidRPr="004775F2" w:rsidRDefault="00C44F77" w:rsidP="00BD255D">
      <w:pPr>
        <w:pStyle w:val="NormalWeb"/>
        <w:numPr>
          <w:ilvl w:val="0"/>
          <w:numId w:val="40"/>
        </w:numPr>
        <w:spacing w:before="0" w:beforeAutospacing="0" w:after="0" w:afterAutospacing="0" w:line="240" w:lineRule="atLeast"/>
        <w:jc w:val="both"/>
        <w:rPr>
          <w:rFonts w:eastAsia="Calibri"/>
          <w:color w:val="000000" w:themeColor="text1"/>
        </w:rPr>
      </w:pPr>
      <w:r w:rsidRPr="004775F2">
        <w:rPr>
          <w:rFonts w:eastAsia="Calibri"/>
          <w:color w:val="000000" w:themeColor="text1"/>
        </w:rPr>
        <w:t>Munges</w:t>
      </w:r>
      <w:r w:rsidR="0076425D" w:rsidRPr="004775F2">
        <w:rPr>
          <w:rFonts w:eastAsia="Calibri"/>
          <w:color w:val="000000" w:themeColor="text1"/>
        </w:rPr>
        <w:t>a</w:t>
      </w:r>
      <w:r w:rsidRPr="004775F2">
        <w:rPr>
          <w:rFonts w:eastAsia="Calibri"/>
          <w:color w:val="000000" w:themeColor="text1"/>
        </w:rPr>
        <w:t xml:space="preserve"> e lejeve të ushtrimit të profesionit (UMSH-USSH)</w:t>
      </w:r>
    </w:p>
    <w:p w14:paraId="1AAE8523" w14:textId="77777777" w:rsidR="00C44F77" w:rsidRPr="004775F2" w:rsidRDefault="0076425D" w:rsidP="00BD255D">
      <w:pPr>
        <w:pStyle w:val="NormalWeb"/>
        <w:numPr>
          <w:ilvl w:val="0"/>
          <w:numId w:val="40"/>
        </w:numPr>
        <w:spacing w:before="0" w:beforeAutospacing="0" w:after="0" w:afterAutospacing="0" w:line="240" w:lineRule="atLeast"/>
        <w:jc w:val="both"/>
        <w:rPr>
          <w:rFonts w:eastAsia="Calibri"/>
          <w:color w:val="000000" w:themeColor="text1"/>
          <w:lang w:val="it-IT"/>
        </w:rPr>
      </w:pPr>
      <w:r w:rsidRPr="004775F2">
        <w:rPr>
          <w:rFonts w:eastAsia="Calibri"/>
          <w:color w:val="000000" w:themeColor="text1"/>
          <w:lang w:val="it-IT"/>
        </w:rPr>
        <w:t>Mungesa</w:t>
      </w:r>
      <w:r w:rsidR="00C44F77" w:rsidRPr="004775F2">
        <w:rPr>
          <w:rFonts w:eastAsia="Calibri"/>
          <w:color w:val="000000" w:themeColor="text1"/>
          <w:lang w:val="it-IT"/>
        </w:rPr>
        <w:t xml:space="preserve"> e kontratave për evadimin e mbetjeve spitalore</w:t>
      </w:r>
    </w:p>
    <w:p w14:paraId="34365A32" w14:textId="77777777" w:rsidR="00C44F77" w:rsidRPr="004775F2" w:rsidRDefault="00C44F77" w:rsidP="00BD255D">
      <w:pPr>
        <w:pStyle w:val="NormalWeb"/>
        <w:numPr>
          <w:ilvl w:val="0"/>
          <w:numId w:val="40"/>
        </w:numPr>
        <w:spacing w:before="0" w:beforeAutospacing="0" w:after="0" w:afterAutospacing="0" w:line="240" w:lineRule="atLeast"/>
        <w:jc w:val="both"/>
        <w:rPr>
          <w:rFonts w:eastAsia="Calibri"/>
          <w:color w:val="000000" w:themeColor="text1"/>
          <w:lang w:val="it-IT"/>
        </w:rPr>
      </w:pPr>
      <w:r w:rsidRPr="004775F2">
        <w:rPr>
          <w:rFonts w:eastAsia="Calibri"/>
          <w:color w:val="000000" w:themeColor="text1"/>
          <w:lang w:val="it-IT"/>
        </w:rPr>
        <w:t>Mungesa në dokumentacionin higjieno sanitare të subjektit: Akt-Miratim higjeno sanitare, certifikata DDD, raport analiza e ujit të pijshëm.</w:t>
      </w:r>
    </w:p>
    <w:p w14:paraId="242EF8C6" w14:textId="77777777" w:rsidR="00C44F77" w:rsidRPr="004775F2" w:rsidRDefault="00C44F77" w:rsidP="00BD255D">
      <w:pPr>
        <w:pStyle w:val="NormalWeb"/>
        <w:numPr>
          <w:ilvl w:val="0"/>
          <w:numId w:val="40"/>
        </w:numPr>
        <w:spacing w:before="0" w:beforeAutospacing="0" w:after="0" w:afterAutospacing="0" w:line="240" w:lineRule="atLeast"/>
        <w:jc w:val="both"/>
        <w:rPr>
          <w:rFonts w:eastAsia="Calibri"/>
          <w:color w:val="000000" w:themeColor="text1"/>
          <w:lang w:val="it-IT"/>
        </w:rPr>
      </w:pPr>
      <w:r w:rsidRPr="004775F2">
        <w:rPr>
          <w:rFonts w:eastAsia="Calibri"/>
          <w:color w:val="000000" w:themeColor="text1"/>
          <w:lang w:val="it-IT"/>
        </w:rPr>
        <w:t xml:space="preserve">Mungesë e dokumentacionit shëndetësor të punonjësve: Libreza shëndetësore, KML. </w:t>
      </w:r>
    </w:p>
    <w:p w14:paraId="390A77C8" w14:textId="77777777" w:rsidR="0093090A" w:rsidRPr="00DE3D33" w:rsidRDefault="0093090A" w:rsidP="00914D50">
      <w:pPr>
        <w:pStyle w:val="ListParagraph"/>
        <w:spacing w:after="0" w:line="240" w:lineRule="atLeast"/>
        <w:ind w:left="0"/>
        <w:jc w:val="center"/>
        <w:rPr>
          <w:rFonts w:ascii="Times New Roman Bold" w:hAnsi="Times New Roman Bold" w:cs="Times New Roman"/>
          <w:b/>
          <w:caps/>
          <w:color w:val="FF0000"/>
          <w:sz w:val="24"/>
          <w:szCs w:val="24"/>
          <w:u w:val="single"/>
          <w:lang w:val="sq-AL"/>
        </w:rPr>
      </w:pPr>
    </w:p>
    <w:p w14:paraId="61A201CE" w14:textId="77777777" w:rsidR="00C9680D" w:rsidRPr="00FC2120" w:rsidRDefault="00C9680D" w:rsidP="00914D50">
      <w:pPr>
        <w:pStyle w:val="ListParagraph"/>
        <w:spacing w:after="0" w:line="240" w:lineRule="atLeast"/>
        <w:ind w:left="0"/>
        <w:jc w:val="center"/>
        <w:rPr>
          <w:rFonts w:ascii="Times New Roman Bold" w:hAnsi="Times New Roman Bold" w:cs="Times New Roman"/>
          <w:b/>
          <w:caps/>
          <w:sz w:val="22"/>
          <w:szCs w:val="24"/>
          <w:u w:val="single"/>
          <w:lang w:val="sq-AL"/>
        </w:rPr>
      </w:pPr>
    </w:p>
    <w:p w14:paraId="1F2C26FC" w14:textId="76A24A6B" w:rsidR="00810079" w:rsidRPr="000C5F79" w:rsidRDefault="00603621" w:rsidP="000C5F79">
      <w:pPr>
        <w:spacing w:after="0" w:line="240" w:lineRule="atLeast"/>
        <w:jc w:val="center"/>
        <w:rPr>
          <w:rFonts w:ascii="Times New Roman" w:hAnsi="Times New Roman" w:cs="Times New Roman"/>
          <w:b/>
          <w:caps/>
          <w:kern w:val="24"/>
          <w:sz w:val="24"/>
          <w:szCs w:val="24"/>
          <w:u w:val="single"/>
          <w:lang w:val="it-IT"/>
        </w:rPr>
      </w:pPr>
      <w:r w:rsidRPr="000C5F79">
        <w:rPr>
          <w:rFonts w:ascii="Times New Roman" w:hAnsi="Times New Roman" w:cs="Times New Roman"/>
          <w:b/>
          <w:kern w:val="24"/>
          <w:sz w:val="24"/>
          <w:szCs w:val="24"/>
          <w:u w:val="single"/>
          <w:lang w:val="it-IT"/>
        </w:rPr>
        <w:t>Inspektime p</w:t>
      </w:r>
      <w:r w:rsidRPr="000C5F79">
        <w:rPr>
          <w:rFonts w:ascii="Times New Roman" w:hAnsi="Times New Roman" w:cs="Times New Roman"/>
          <w:b/>
          <w:sz w:val="24"/>
          <w:szCs w:val="24"/>
          <w:u w:val="single"/>
          <w:lang w:val="it-IT"/>
        </w:rPr>
        <w:t>ë</w:t>
      </w:r>
      <w:r w:rsidR="00B2333D" w:rsidRPr="000C5F79">
        <w:rPr>
          <w:rFonts w:ascii="Times New Roman" w:hAnsi="Times New Roman" w:cs="Times New Roman"/>
          <w:b/>
          <w:kern w:val="24"/>
          <w:sz w:val="24"/>
          <w:szCs w:val="24"/>
          <w:u w:val="single"/>
          <w:lang w:val="it-IT"/>
        </w:rPr>
        <w:t xml:space="preserve">r zbatimin e Ligjit nr. </w:t>
      </w:r>
      <w:r w:rsidR="00B2333D" w:rsidRPr="000C5F79">
        <w:rPr>
          <w:rStyle w:val="acopre"/>
          <w:rFonts w:ascii="Times New Roman" w:hAnsi="Times New Roman" w:cs="Times New Roman"/>
          <w:b/>
          <w:sz w:val="24"/>
          <w:szCs w:val="24"/>
          <w:u w:val="single"/>
        </w:rPr>
        <w:t xml:space="preserve">10469 </w:t>
      </w:r>
      <w:r w:rsidR="00B2333D" w:rsidRPr="000C5F79">
        <w:rPr>
          <w:rFonts w:ascii="Times New Roman" w:hAnsi="Times New Roman" w:cs="Times New Roman"/>
          <w:b/>
          <w:kern w:val="24"/>
          <w:sz w:val="24"/>
          <w:szCs w:val="24"/>
          <w:u w:val="single"/>
          <w:lang w:val="it-IT"/>
        </w:rPr>
        <w:t>“P</w:t>
      </w:r>
      <w:r w:rsidRPr="000C5F79">
        <w:rPr>
          <w:rFonts w:ascii="Times New Roman" w:hAnsi="Times New Roman" w:cs="Times New Roman"/>
          <w:b/>
          <w:sz w:val="24"/>
          <w:szCs w:val="24"/>
          <w:u w:val="single"/>
          <w:lang w:val="it-IT"/>
        </w:rPr>
        <w:t>ë</w:t>
      </w:r>
      <w:r w:rsidRPr="000C5F79">
        <w:rPr>
          <w:rFonts w:ascii="Times New Roman" w:hAnsi="Times New Roman" w:cs="Times New Roman"/>
          <w:b/>
          <w:kern w:val="24"/>
          <w:sz w:val="24"/>
          <w:szCs w:val="24"/>
          <w:u w:val="single"/>
          <w:lang w:val="it-IT"/>
        </w:rPr>
        <w:t>r mbrojtjen nga rrezatimi jonizues”</w:t>
      </w:r>
    </w:p>
    <w:p w14:paraId="7BE061A4" w14:textId="77777777" w:rsidR="00810079" w:rsidRPr="00644A22" w:rsidRDefault="00810079" w:rsidP="00914D50">
      <w:pPr>
        <w:pStyle w:val="NoSpacing"/>
        <w:spacing w:line="240" w:lineRule="atLeast"/>
        <w:jc w:val="center"/>
      </w:pPr>
    </w:p>
    <w:p w14:paraId="6A0ED772" w14:textId="77777777" w:rsidR="00810079" w:rsidRPr="00644A22" w:rsidRDefault="00810079" w:rsidP="00914D50">
      <w:pPr>
        <w:spacing w:after="0" w:line="240" w:lineRule="atLeast"/>
        <w:jc w:val="both"/>
        <w:rPr>
          <w:rFonts w:ascii="Times New Roman" w:hAnsi="Times New Roman" w:cs="Times New Roman"/>
          <w:caps/>
          <w:sz w:val="24"/>
          <w:szCs w:val="24"/>
          <w:u w:val="single"/>
          <w:lang w:eastAsia="ja-JP"/>
        </w:rPr>
      </w:pPr>
      <w:r w:rsidRPr="00644A22">
        <w:rPr>
          <w:rFonts w:ascii="Times New Roman" w:hAnsi="Times New Roman" w:cs="Times New Roman"/>
          <w:sz w:val="24"/>
          <w:szCs w:val="24"/>
        </w:rPr>
        <w:t>Gjat</w:t>
      </w:r>
      <w:r w:rsidRPr="00644A22">
        <w:rPr>
          <w:rFonts w:ascii="Times New Roman" w:hAnsi="Times New Roman" w:cs="Times New Roman"/>
          <w:kern w:val="24"/>
          <w:sz w:val="24"/>
          <w:szCs w:val="24"/>
        </w:rPr>
        <w:t xml:space="preserve">ë vitit </w:t>
      </w:r>
      <w:r w:rsidR="00002867" w:rsidRPr="00644A22">
        <w:rPr>
          <w:rFonts w:ascii="Times New Roman" w:hAnsi="Times New Roman" w:cs="Times New Roman"/>
          <w:kern w:val="24"/>
          <w:sz w:val="24"/>
          <w:szCs w:val="24"/>
        </w:rPr>
        <w:t>2020</w:t>
      </w:r>
      <w:r w:rsidRPr="00644A22">
        <w:rPr>
          <w:rFonts w:ascii="Times New Roman" w:hAnsi="Times New Roman" w:cs="Times New Roman"/>
          <w:kern w:val="24"/>
          <w:sz w:val="24"/>
          <w:szCs w:val="24"/>
        </w:rPr>
        <w:t xml:space="preserve">, trupat inspektuese të ISHSH kryen inspektime </w:t>
      </w:r>
      <w:r w:rsidRPr="00644A22">
        <w:rPr>
          <w:rFonts w:ascii="Times New Roman" w:hAnsi="Times New Roman" w:cs="Times New Roman"/>
          <w:sz w:val="24"/>
          <w:szCs w:val="24"/>
          <w:lang w:val="sq-AL"/>
        </w:rPr>
        <w:t>në subjektet që ushtrojnë veprimtari me burime të rrezatimit jonizues</w:t>
      </w:r>
      <w:r w:rsidRPr="00644A22">
        <w:rPr>
          <w:rFonts w:ascii="Times New Roman" w:eastAsia="Calibri" w:hAnsi="Times New Roman" w:cs="Times New Roman"/>
          <w:sz w:val="24"/>
          <w:szCs w:val="24"/>
          <w:lang w:val="sq-AL"/>
        </w:rPr>
        <w:t xml:space="preserve">. </w:t>
      </w:r>
    </w:p>
    <w:p w14:paraId="566C2ED1" w14:textId="77777777" w:rsidR="00810079" w:rsidRPr="00644A22" w:rsidRDefault="00810079" w:rsidP="00914D50">
      <w:pPr>
        <w:pStyle w:val="NormalWeb"/>
        <w:spacing w:before="0" w:beforeAutospacing="0" w:after="0" w:afterAutospacing="0" w:line="240" w:lineRule="atLeast"/>
        <w:jc w:val="both"/>
        <w:rPr>
          <w:lang w:val="pt-BR"/>
        </w:rPr>
      </w:pPr>
    </w:p>
    <w:p w14:paraId="0F4CF22D" w14:textId="77777777" w:rsidR="00810079" w:rsidRPr="00644A22" w:rsidRDefault="00810079" w:rsidP="00914D50">
      <w:pPr>
        <w:spacing w:after="0" w:line="240" w:lineRule="atLeast"/>
        <w:jc w:val="both"/>
        <w:rPr>
          <w:rFonts w:ascii="Times New Roman" w:hAnsi="Times New Roman" w:cs="Times New Roman"/>
          <w:sz w:val="24"/>
          <w:szCs w:val="24"/>
          <w:lang w:val="sv-SE"/>
        </w:rPr>
      </w:pPr>
      <w:r w:rsidRPr="00644A22">
        <w:rPr>
          <w:rFonts w:ascii="Times New Roman" w:hAnsi="Times New Roman" w:cs="Times New Roman"/>
          <w:sz w:val="24"/>
          <w:szCs w:val="24"/>
        </w:rPr>
        <w:t>Inspektimet janë kryer si pjes</w:t>
      </w:r>
      <w:r w:rsidR="0080150D" w:rsidRPr="00644A22">
        <w:rPr>
          <w:rFonts w:ascii="Times New Roman" w:hAnsi="Times New Roman" w:cs="Times New Roman"/>
          <w:sz w:val="24"/>
          <w:szCs w:val="24"/>
          <w:lang w:val="sq-AL"/>
        </w:rPr>
        <w:t>ë</w:t>
      </w:r>
      <w:r w:rsidRPr="00644A22">
        <w:rPr>
          <w:rFonts w:ascii="Times New Roman" w:hAnsi="Times New Roman" w:cs="Times New Roman"/>
          <w:sz w:val="24"/>
          <w:szCs w:val="24"/>
        </w:rPr>
        <w:t xml:space="preserve"> e inspektimeve shëndetësore në </w:t>
      </w:r>
      <w:r w:rsidRPr="00644A22">
        <w:rPr>
          <w:rFonts w:ascii="Times New Roman" w:hAnsi="Times New Roman" w:cs="Times New Roman"/>
          <w:sz w:val="24"/>
          <w:szCs w:val="24"/>
          <w:lang w:val="sv-SE"/>
        </w:rPr>
        <w:t xml:space="preserve">Qendrat Spitalore në Tiranë, spitalet rajonale, spitale bashkiake, klinika mjeksore, </w:t>
      </w:r>
      <w:r w:rsidR="00934163" w:rsidRPr="00644A22">
        <w:rPr>
          <w:rFonts w:ascii="Times New Roman" w:hAnsi="Times New Roman" w:cs="Times New Roman"/>
          <w:sz w:val="24"/>
          <w:szCs w:val="24"/>
          <w:lang w:val="sv-SE"/>
        </w:rPr>
        <w:t xml:space="preserve">klinika dhe kabinete dentare etj. </w:t>
      </w:r>
    </w:p>
    <w:p w14:paraId="15F3718E" w14:textId="77777777" w:rsidR="0080150D" w:rsidRPr="00644A22" w:rsidRDefault="0080150D" w:rsidP="00914D50">
      <w:pPr>
        <w:spacing w:after="0" w:line="240" w:lineRule="atLeast"/>
        <w:jc w:val="both"/>
        <w:rPr>
          <w:rFonts w:ascii="Times New Roman" w:hAnsi="Times New Roman" w:cs="Times New Roman"/>
          <w:sz w:val="24"/>
          <w:szCs w:val="24"/>
        </w:rPr>
      </w:pPr>
    </w:p>
    <w:p w14:paraId="375819D2" w14:textId="77777777" w:rsidR="00810079" w:rsidRPr="00644A22" w:rsidRDefault="00810079" w:rsidP="00914D50">
      <w:pPr>
        <w:spacing w:after="0" w:line="240" w:lineRule="atLeast"/>
        <w:jc w:val="both"/>
        <w:rPr>
          <w:rFonts w:ascii="Times New Roman" w:eastAsia="Times New Roman" w:hAnsi="Times New Roman" w:cs="Times New Roman"/>
          <w:sz w:val="24"/>
          <w:szCs w:val="24"/>
          <w:shd w:val="clear" w:color="auto" w:fill="FFFFFF"/>
        </w:rPr>
      </w:pPr>
      <w:r w:rsidRPr="00644A22">
        <w:rPr>
          <w:rFonts w:ascii="Times New Roman" w:eastAsia="Times New Roman" w:hAnsi="Times New Roman" w:cs="Times New Roman"/>
          <w:sz w:val="24"/>
          <w:szCs w:val="24"/>
          <w:shd w:val="clear" w:color="auto" w:fill="FFFFFF"/>
        </w:rPr>
        <w:t>Gjithashtu jan</w:t>
      </w:r>
      <w:r w:rsidRPr="00644A22">
        <w:rPr>
          <w:rFonts w:ascii="Times New Roman" w:hAnsi="Times New Roman" w:cs="Times New Roman"/>
          <w:kern w:val="24"/>
          <w:sz w:val="24"/>
          <w:szCs w:val="24"/>
        </w:rPr>
        <w:t>ë</w:t>
      </w:r>
      <w:r w:rsidRPr="00644A22">
        <w:rPr>
          <w:rFonts w:ascii="Times New Roman" w:eastAsia="Times New Roman" w:hAnsi="Times New Roman" w:cs="Times New Roman"/>
          <w:sz w:val="24"/>
          <w:szCs w:val="24"/>
          <w:shd w:val="clear" w:color="auto" w:fill="FFFFFF"/>
        </w:rPr>
        <w:t xml:space="preserve"> kryer edhe: </w:t>
      </w:r>
    </w:p>
    <w:p w14:paraId="49E360D5" w14:textId="77777777" w:rsidR="00810079" w:rsidRPr="00644A22" w:rsidRDefault="00253B38" w:rsidP="00914D50">
      <w:pPr>
        <w:pStyle w:val="ListParagraph"/>
        <w:numPr>
          <w:ilvl w:val="0"/>
          <w:numId w:val="24"/>
        </w:numPr>
        <w:spacing w:after="0" w:line="240" w:lineRule="atLeast"/>
        <w:jc w:val="both"/>
        <w:rPr>
          <w:rFonts w:ascii="Times New Roman" w:eastAsia="Times New Roman" w:hAnsi="Times New Roman" w:cs="Times New Roman"/>
          <w:sz w:val="24"/>
          <w:szCs w:val="24"/>
          <w:shd w:val="clear" w:color="auto" w:fill="FFFFFF"/>
        </w:rPr>
      </w:pPr>
      <w:r w:rsidRPr="00644A22">
        <w:rPr>
          <w:rFonts w:ascii="Times New Roman" w:eastAsia="Times New Roman" w:hAnsi="Times New Roman" w:cs="Times New Roman"/>
          <w:sz w:val="24"/>
          <w:szCs w:val="24"/>
          <w:shd w:val="clear" w:color="auto" w:fill="FFFFFF"/>
        </w:rPr>
        <w:t>2</w:t>
      </w:r>
      <w:r w:rsidR="00810079" w:rsidRPr="00644A22">
        <w:rPr>
          <w:rFonts w:ascii="Times New Roman" w:eastAsia="Times New Roman" w:hAnsi="Times New Roman" w:cs="Times New Roman"/>
          <w:sz w:val="24"/>
          <w:szCs w:val="24"/>
          <w:shd w:val="clear" w:color="auto" w:fill="FFFFFF"/>
        </w:rPr>
        <w:t xml:space="preserve"> inspektime bazuar n</w:t>
      </w:r>
      <w:r w:rsidR="00810079" w:rsidRPr="00644A22">
        <w:rPr>
          <w:rFonts w:ascii="Times New Roman" w:hAnsi="Times New Roman" w:cs="Times New Roman"/>
          <w:kern w:val="24"/>
          <w:sz w:val="24"/>
          <w:szCs w:val="24"/>
        </w:rPr>
        <w:t xml:space="preserve">ë informacionin e ardhur nga Zyra për Mbrojtjen nga Rrezatimet. </w:t>
      </w:r>
    </w:p>
    <w:p w14:paraId="3306B986" w14:textId="77777777" w:rsidR="00810079" w:rsidRPr="00644A22" w:rsidRDefault="00810079" w:rsidP="00914D50">
      <w:pPr>
        <w:spacing w:after="0" w:line="240" w:lineRule="atLeast"/>
        <w:jc w:val="both"/>
        <w:rPr>
          <w:rFonts w:ascii="Times New Roman" w:hAnsi="Times New Roman" w:cs="Times New Roman"/>
          <w:sz w:val="24"/>
          <w:szCs w:val="24"/>
          <w:u w:val="single"/>
        </w:rPr>
      </w:pPr>
    </w:p>
    <w:p w14:paraId="240823F8" w14:textId="77777777" w:rsidR="00810079" w:rsidRPr="00644A22" w:rsidRDefault="00810079" w:rsidP="00914D50">
      <w:pPr>
        <w:pStyle w:val="NoSpacing"/>
        <w:spacing w:line="240" w:lineRule="atLeast"/>
        <w:jc w:val="both"/>
        <w:rPr>
          <w:rFonts w:ascii="Times New Roman" w:eastAsiaTheme="minorHAnsi" w:hAnsi="Times New Roman" w:cs="Times New Roman"/>
          <w:bCs/>
          <w:sz w:val="24"/>
          <w:szCs w:val="24"/>
        </w:rPr>
      </w:pPr>
      <w:r w:rsidRPr="00644A22">
        <w:rPr>
          <w:rFonts w:ascii="Times New Roman" w:hAnsi="Times New Roman" w:cs="Times New Roman"/>
          <w:sz w:val="24"/>
          <w:szCs w:val="24"/>
        </w:rPr>
        <w:t>Problematika e hasur gjatë inspektimeve</w:t>
      </w:r>
      <w:r w:rsidRPr="00644A22">
        <w:rPr>
          <w:rFonts w:ascii="Times New Roman" w:eastAsiaTheme="minorHAnsi" w:hAnsi="Times New Roman" w:cs="Times New Roman"/>
          <w:bCs/>
          <w:sz w:val="24"/>
          <w:szCs w:val="24"/>
        </w:rPr>
        <w:t xml:space="preserve">. </w:t>
      </w:r>
    </w:p>
    <w:p w14:paraId="6758B636" w14:textId="77777777" w:rsidR="00810079" w:rsidRPr="00644A22" w:rsidRDefault="00810079" w:rsidP="00914D50">
      <w:pPr>
        <w:pStyle w:val="ListParagraph"/>
        <w:numPr>
          <w:ilvl w:val="0"/>
          <w:numId w:val="11"/>
        </w:numPr>
        <w:spacing w:after="0" w:line="240" w:lineRule="atLeast"/>
        <w:jc w:val="both"/>
        <w:rPr>
          <w:rFonts w:ascii="Times New Roman" w:hAnsi="Times New Roman" w:cs="Times New Roman"/>
          <w:bCs/>
          <w:sz w:val="24"/>
          <w:szCs w:val="24"/>
          <w:lang w:val="sq-AL"/>
        </w:rPr>
      </w:pPr>
      <w:r w:rsidRPr="00644A22">
        <w:rPr>
          <w:rFonts w:ascii="Times New Roman" w:hAnsi="Times New Roman" w:cs="Times New Roman"/>
          <w:bCs/>
          <w:sz w:val="24"/>
          <w:szCs w:val="24"/>
          <w:lang w:val="sq-AL"/>
        </w:rPr>
        <w:t>Munges</w:t>
      </w:r>
      <w:r w:rsidRPr="00644A22">
        <w:rPr>
          <w:rFonts w:ascii="Times New Roman" w:hAnsi="Times New Roman" w:cs="Times New Roman"/>
          <w:sz w:val="24"/>
          <w:szCs w:val="24"/>
        </w:rPr>
        <w:t xml:space="preserve">ë license e </w:t>
      </w:r>
      <w:r w:rsidRPr="00644A22">
        <w:rPr>
          <w:rFonts w:ascii="Times New Roman" w:hAnsi="Times New Roman" w:cs="Times New Roman"/>
          <w:bCs/>
          <w:sz w:val="24"/>
          <w:szCs w:val="24"/>
          <w:lang w:val="sq-AL"/>
        </w:rPr>
        <w:t>subjekteve q</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kryejn</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veprimtari me burime t</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rrezatimit jonizues.</w:t>
      </w:r>
    </w:p>
    <w:p w14:paraId="51531CA5" w14:textId="77777777" w:rsidR="00810079" w:rsidRPr="00644A22" w:rsidRDefault="00810079" w:rsidP="00914D50">
      <w:pPr>
        <w:pStyle w:val="ListParagraph"/>
        <w:numPr>
          <w:ilvl w:val="0"/>
          <w:numId w:val="11"/>
        </w:numPr>
        <w:spacing w:after="0" w:line="240" w:lineRule="atLeast"/>
        <w:jc w:val="both"/>
        <w:rPr>
          <w:rFonts w:ascii="Times New Roman" w:hAnsi="Times New Roman" w:cs="Times New Roman"/>
          <w:bCs/>
          <w:sz w:val="24"/>
          <w:szCs w:val="24"/>
          <w:lang w:val="sq-AL"/>
        </w:rPr>
      </w:pPr>
      <w:r w:rsidRPr="00644A22">
        <w:rPr>
          <w:rFonts w:ascii="Times New Roman" w:hAnsi="Times New Roman" w:cs="Times New Roman"/>
          <w:bCs/>
          <w:sz w:val="24"/>
          <w:szCs w:val="24"/>
          <w:lang w:val="sq-AL"/>
        </w:rPr>
        <w:t>Vonesa n</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proçesin e ri-liçensimit t</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subjekteve q</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kryejn</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veprimtari me burime t</w:t>
      </w:r>
      <w:r w:rsidRPr="00644A22">
        <w:rPr>
          <w:rFonts w:ascii="Times New Roman" w:hAnsi="Times New Roman" w:cs="Times New Roman"/>
          <w:sz w:val="24"/>
          <w:szCs w:val="24"/>
          <w:lang w:val="sq-AL"/>
        </w:rPr>
        <w:t>ë</w:t>
      </w:r>
      <w:r w:rsidRPr="00644A22">
        <w:rPr>
          <w:rFonts w:ascii="Times New Roman" w:hAnsi="Times New Roman" w:cs="Times New Roman"/>
          <w:bCs/>
          <w:sz w:val="24"/>
          <w:szCs w:val="24"/>
          <w:lang w:val="sq-AL"/>
        </w:rPr>
        <w:t xml:space="preserve"> rrezatimit jonizues.</w:t>
      </w:r>
    </w:p>
    <w:p w14:paraId="2428DD7F" w14:textId="77777777" w:rsidR="00810079" w:rsidRPr="00644A22" w:rsidRDefault="00810079" w:rsidP="00914D50">
      <w:pPr>
        <w:spacing w:after="0" w:line="240" w:lineRule="atLeast"/>
        <w:jc w:val="both"/>
        <w:rPr>
          <w:rFonts w:ascii="Times New Roman" w:hAnsi="Times New Roman" w:cs="Times New Roman"/>
          <w:kern w:val="24"/>
          <w:sz w:val="24"/>
          <w:szCs w:val="24"/>
        </w:rPr>
      </w:pPr>
      <w:r w:rsidRPr="00644A22">
        <w:rPr>
          <w:rFonts w:ascii="Times New Roman" w:eastAsia="Times New Roman" w:hAnsi="Times New Roman" w:cs="Times New Roman"/>
          <w:sz w:val="24"/>
          <w:szCs w:val="24"/>
          <w:shd w:val="clear" w:color="auto" w:fill="FFFFFF"/>
        </w:rPr>
        <w:t>Gjat</w:t>
      </w:r>
      <w:r w:rsidRPr="00644A22">
        <w:rPr>
          <w:rFonts w:ascii="Times New Roman" w:hAnsi="Times New Roman" w:cs="Times New Roman"/>
          <w:kern w:val="24"/>
          <w:sz w:val="24"/>
          <w:szCs w:val="24"/>
        </w:rPr>
        <w:t xml:space="preserve">ë vitit </w:t>
      </w:r>
      <w:r w:rsidR="00002867" w:rsidRPr="00644A22">
        <w:rPr>
          <w:rFonts w:ascii="Times New Roman" w:hAnsi="Times New Roman" w:cs="Times New Roman"/>
          <w:kern w:val="24"/>
          <w:sz w:val="24"/>
          <w:szCs w:val="24"/>
        </w:rPr>
        <w:t>2020</w:t>
      </w:r>
      <w:r w:rsidRPr="00644A22">
        <w:rPr>
          <w:rFonts w:ascii="Times New Roman" w:hAnsi="Times New Roman" w:cs="Times New Roman"/>
          <w:kern w:val="24"/>
          <w:sz w:val="24"/>
          <w:szCs w:val="24"/>
        </w:rPr>
        <w:t xml:space="preserve"> janë vendosur. </w:t>
      </w:r>
    </w:p>
    <w:p w14:paraId="4EC614A6" w14:textId="77777777" w:rsidR="00810079" w:rsidRPr="00644A22" w:rsidRDefault="00810079" w:rsidP="00914D50">
      <w:pPr>
        <w:pStyle w:val="NormalWeb"/>
        <w:spacing w:before="0" w:beforeAutospacing="0" w:after="0" w:afterAutospacing="0" w:line="240" w:lineRule="atLeast"/>
        <w:jc w:val="center"/>
        <w:outlineLvl w:val="0"/>
        <w:rPr>
          <w:rFonts w:eastAsiaTheme="minorHAnsi"/>
          <w:b/>
          <w:bCs/>
          <w:caps/>
          <w:color w:val="FF0000"/>
          <w:u w:val="single"/>
        </w:rPr>
      </w:pPr>
    </w:p>
    <w:p w14:paraId="2012F109" w14:textId="77777777" w:rsidR="00E6444C" w:rsidRPr="00644A22" w:rsidRDefault="00033EFD" w:rsidP="00E6444C">
      <w:pPr>
        <w:pStyle w:val="ListParagraph"/>
        <w:numPr>
          <w:ilvl w:val="0"/>
          <w:numId w:val="25"/>
        </w:numPr>
        <w:spacing w:after="0" w:line="240" w:lineRule="atLeast"/>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r w:rsidR="00E6444C" w:rsidRPr="00644A22">
        <w:rPr>
          <w:rFonts w:ascii="Times New Roman" w:eastAsia="Times New Roman" w:hAnsi="Times New Roman" w:cs="Times New Roman"/>
          <w:sz w:val="24"/>
          <w:szCs w:val="24"/>
          <w:shd w:val="clear" w:color="auto" w:fill="FFFFFF"/>
        </w:rPr>
        <w:t xml:space="preserve"> Masa Administrative n</w:t>
      </w:r>
      <w:r w:rsidR="003C3041">
        <w:rPr>
          <w:rFonts w:ascii="Times New Roman" w:hAnsi="Times New Roman" w:cs="Times New Roman"/>
          <w:kern w:val="24"/>
          <w:sz w:val="24"/>
          <w:szCs w:val="24"/>
        </w:rPr>
        <w:t>ë lekë (2 rrezatim)</w:t>
      </w:r>
    </w:p>
    <w:p w14:paraId="11B599C0" w14:textId="77777777" w:rsidR="00E6444C" w:rsidRPr="00644A22" w:rsidRDefault="00E6444C" w:rsidP="00E6444C">
      <w:pPr>
        <w:pStyle w:val="ListParagraph"/>
        <w:numPr>
          <w:ilvl w:val="0"/>
          <w:numId w:val="25"/>
        </w:numPr>
        <w:spacing w:after="0" w:line="240" w:lineRule="atLeast"/>
        <w:jc w:val="both"/>
        <w:rPr>
          <w:rFonts w:ascii="Times New Roman" w:eastAsia="Times New Roman" w:hAnsi="Times New Roman" w:cs="Times New Roman"/>
          <w:sz w:val="24"/>
          <w:szCs w:val="24"/>
          <w:shd w:val="clear" w:color="auto" w:fill="FFFFFF"/>
        </w:rPr>
      </w:pPr>
      <w:r w:rsidRPr="00644A22">
        <w:rPr>
          <w:rFonts w:ascii="Times New Roman" w:eastAsia="Times New Roman" w:hAnsi="Times New Roman" w:cs="Times New Roman"/>
          <w:sz w:val="24"/>
          <w:szCs w:val="24"/>
          <w:shd w:val="clear" w:color="auto" w:fill="FFFFFF"/>
        </w:rPr>
        <w:t>2 Vendime t</w:t>
      </w:r>
      <w:r w:rsidRPr="00644A22">
        <w:rPr>
          <w:rFonts w:ascii="Times New Roman" w:hAnsi="Times New Roman" w:cs="Times New Roman"/>
          <w:kern w:val="24"/>
          <w:sz w:val="24"/>
          <w:szCs w:val="24"/>
        </w:rPr>
        <w:t>ë</w:t>
      </w:r>
      <w:r w:rsidRPr="00644A22">
        <w:rPr>
          <w:rFonts w:ascii="Times New Roman" w:eastAsia="Times New Roman" w:hAnsi="Times New Roman" w:cs="Times New Roman"/>
          <w:sz w:val="24"/>
          <w:szCs w:val="24"/>
          <w:shd w:val="clear" w:color="auto" w:fill="FFFFFF"/>
        </w:rPr>
        <w:t xml:space="preserve"> Nd</w:t>
      </w:r>
      <w:r w:rsidRPr="00644A22">
        <w:rPr>
          <w:rFonts w:ascii="Times New Roman" w:hAnsi="Times New Roman" w:cs="Times New Roman"/>
          <w:kern w:val="24"/>
          <w:sz w:val="24"/>
          <w:szCs w:val="24"/>
        </w:rPr>
        <w:t>ë</w:t>
      </w:r>
      <w:r w:rsidRPr="00644A22">
        <w:rPr>
          <w:rFonts w:ascii="Times New Roman" w:eastAsia="Times New Roman" w:hAnsi="Times New Roman" w:cs="Times New Roman"/>
          <w:sz w:val="24"/>
          <w:szCs w:val="24"/>
          <w:shd w:val="clear" w:color="auto" w:fill="FFFFFF"/>
        </w:rPr>
        <w:t>rmjet</w:t>
      </w:r>
      <w:r w:rsidRPr="00644A22">
        <w:rPr>
          <w:rFonts w:ascii="Times New Roman" w:hAnsi="Times New Roman" w:cs="Times New Roman"/>
          <w:kern w:val="24"/>
          <w:sz w:val="24"/>
          <w:szCs w:val="24"/>
        </w:rPr>
        <w:t>ë</w:t>
      </w:r>
      <w:r w:rsidRPr="00644A22">
        <w:rPr>
          <w:rFonts w:ascii="Times New Roman" w:eastAsia="Times New Roman" w:hAnsi="Times New Roman" w:cs="Times New Roman"/>
          <w:sz w:val="24"/>
          <w:szCs w:val="24"/>
          <w:shd w:val="clear" w:color="auto" w:fill="FFFFFF"/>
        </w:rPr>
        <w:t>m P</w:t>
      </w:r>
      <w:r w:rsidRPr="00644A22">
        <w:rPr>
          <w:rFonts w:ascii="Times New Roman" w:hAnsi="Times New Roman" w:cs="Times New Roman"/>
          <w:kern w:val="24"/>
          <w:sz w:val="24"/>
          <w:szCs w:val="24"/>
        </w:rPr>
        <w:t>ër Mbyllje Provizore</w:t>
      </w:r>
    </w:p>
    <w:p w14:paraId="3B437468" w14:textId="3A873935" w:rsidR="002D5FC4" w:rsidRPr="000C5F79" w:rsidRDefault="000C5F79" w:rsidP="000C5F79">
      <w:pPr>
        <w:pStyle w:val="ListParagraph"/>
        <w:spacing w:after="0" w:line="240" w:lineRule="atLeast"/>
        <w:ind w:left="0"/>
        <w:jc w:val="center"/>
        <w:rPr>
          <w:rFonts w:ascii="Times New Roman Bold" w:hAnsi="Times New Roman Bold" w:cs="Times New Roman"/>
          <w:b/>
          <w:caps/>
          <w:sz w:val="24"/>
          <w:szCs w:val="24"/>
          <w:u w:val="single"/>
          <w:lang w:val="sq-AL"/>
        </w:rPr>
      </w:pPr>
      <w:r w:rsidRPr="000C5F79">
        <w:rPr>
          <w:rFonts w:ascii="Times New Roman Bold" w:hAnsi="Times New Roman Bold" w:cs="Times New Roman"/>
          <w:b/>
          <w:sz w:val="24"/>
          <w:szCs w:val="24"/>
          <w:u w:val="single"/>
          <w:lang w:val="sq-AL"/>
        </w:rPr>
        <w:lastRenderedPageBreak/>
        <w:t>Inspektime p</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r plot</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simin e  standardeve  t</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 xml:space="preserve"> cil</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sis</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 siguris</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 xml:space="preserve">  dhe akreditimit t</w:t>
      </w:r>
      <w:r w:rsidRPr="000C5F79">
        <w:rPr>
          <w:rFonts w:ascii="Times New Roman Bold" w:hAnsi="Times New Roman Bold" w:cs="Times New Roman" w:hint="eastAsia"/>
          <w:b/>
          <w:sz w:val="24"/>
          <w:szCs w:val="24"/>
          <w:u w:val="single"/>
          <w:lang w:val="sq-AL"/>
        </w:rPr>
        <w:t>ë</w:t>
      </w:r>
      <w:r>
        <w:rPr>
          <w:rFonts w:ascii="Times New Roman Bold" w:hAnsi="Times New Roman Bold" w:cs="Times New Roman"/>
          <w:b/>
          <w:sz w:val="24"/>
          <w:szCs w:val="24"/>
          <w:u w:val="single"/>
          <w:lang w:val="sq-AL"/>
        </w:rPr>
        <w:t xml:space="preserve"> i</w:t>
      </w:r>
      <w:r w:rsidRPr="000C5F79">
        <w:rPr>
          <w:rFonts w:ascii="Times New Roman Bold" w:hAnsi="Times New Roman Bold" w:cs="Times New Roman"/>
          <w:b/>
          <w:sz w:val="24"/>
          <w:szCs w:val="24"/>
          <w:u w:val="single"/>
          <w:lang w:val="sq-AL"/>
        </w:rPr>
        <w:t>nstitucioneve sh</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ndet</w:t>
      </w:r>
      <w:r w:rsidRPr="000C5F79">
        <w:rPr>
          <w:rFonts w:ascii="Times New Roman Bold" w:hAnsi="Times New Roman Bold" w:cs="Times New Roman" w:hint="eastAsia"/>
          <w:b/>
          <w:sz w:val="24"/>
          <w:szCs w:val="24"/>
          <w:u w:val="single"/>
          <w:lang w:val="sq-AL"/>
        </w:rPr>
        <w:t>ë</w:t>
      </w:r>
      <w:r w:rsidRPr="000C5F79">
        <w:rPr>
          <w:rFonts w:ascii="Times New Roman Bold" w:hAnsi="Times New Roman Bold" w:cs="Times New Roman"/>
          <w:b/>
          <w:sz w:val="24"/>
          <w:szCs w:val="24"/>
          <w:u w:val="single"/>
          <w:lang w:val="sq-AL"/>
        </w:rPr>
        <w:t>sore</w:t>
      </w:r>
      <w:r w:rsidR="002D5FC4" w:rsidRPr="000C5F79">
        <w:rPr>
          <w:rFonts w:ascii="Times New Roman Bold" w:hAnsi="Times New Roman Bold" w:cs="Times New Roman"/>
          <w:b/>
          <w:caps/>
          <w:sz w:val="24"/>
          <w:szCs w:val="24"/>
          <w:u w:val="single"/>
          <w:lang w:val="sq-AL"/>
        </w:rPr>
        <w:t>.</w:t>
      </w:r>
    </w:p>
    <w:p w14:paraId="25D58C81" w14:textId="77777777" w:rsidR="00AE43DD" w:rsidRDefault="00AE43DD" w:rsidP="00914D50">
      <w:pPr>
        <w:pStyle w:val="ecxmsonormal"/>
        <w:shd w:val="clear" w:color="auto" w:fill="FFFFFF"/>
        <w:spacing w:before="0" w:beforeAutospacing="0" w:after="0" w:afterAutospacing="0" w:line="240" w:lineRule="atLeast"/>
        <w:jc w:val="both"/>
        <w:rPr>
          <w:highlight w:val="yellow"/>
          <w:lang w:val="sq-AL"/>
        </w:rPr>
      </w:pPr>
    </w:p>
    <w:p w14:paraId="0C7BF8B9" w14:textId="77777777" w:rsidR="009A5462" w:rsidRPr="002A132E" w:rsidRDefault="00AE43DD" w:rsidP="00914D50">
      <w:pPr>
        <w:pStyle w:val="ecxmsonormal"/>
        <w:shd w:val="clear" w:color="auto" w:fill="FFFFFF"/>
        <w:spacing w:before="0" w:beforeAutospacing="0" w:after="0" w:afterAutospacing="0" w:line="240" w:lineRule="atLeast"/>
        <w:jc w:val="both"/>
        <w:rPr>
          <w:lang w:val="sq-AL"/>
        </w:rPr>
      </w:pPr>
      <w:r w:rsidRPr="002A132E">
        <w:rPr>
          <w:lang w:val="sq-AL"/>
        </w:rPr>
        <w:t xml:space="preserve">Inspektorati Shtetëror Shëndetësor gjatë vitit </w:t>
      </w:r>
      <w:r w:rsidR="00002867">
        <w:rPr>
          <w:lang w:val="sq-AL"/>
        </w:rPr>
        <w:t>2020</w:t>
      </w:r>
      <w:r w:rsidRPr="002A132E">
        <w:rPr>
          <w:lang w:val="sq-AL"/>
        </w:rPr>
        <w:t xml:space="preserve"> ka kryer </w:t>
      </w:r>
      <w:r w:rsidR="00DE3D33">
        <w:rPr>
          <w:lang w:val="sq-AL"/>
        </w:rPr>
        <w:t>28</w:t>
      </w:r>
      <w:r w:rsidRPr="002A132E">
        <w:rPr>
          <w:lang w:val="sq-AL"/>
        </w:rPr>
        <w:t xml:space="preserve"> inspektime për plotësimin e  standardeve të cilësisë, sigurisë  dhe akreditimit të  institucioneve shëndetësore</w:t>
      </w:r>
      <w:r w:rsidR="00AF3C02" w:rsidRPr="002A132E">
        <w:rPr>
          <w:lang w:val="sq-AL"/>
        </w:rPr>
        <w:t xml:space="preserve">. </w:t>
      </w:r>
    </w:p>
    <w:p w14:paraId="0B018C1B" w14:textId="77777777" w:rsidR="009A5462" w:rsidRPr="002A132E" w:rsidRDefault="00AF3C02" w:rsidP="00914D50">
      <w:pPr>
        <w:pStyle w:val="ecxmsonormal"/>
        <w:shd w:val="clear" w:color="auto" w:fill="FFFFFF"/>
        <w:spacing w:before="0" w:beforeAutospacing="0" w:after="0" w:afterAutospacing="0" w:line="240" w:lineRule="atLeast"/>
        <w:jc w:val="both"/>
        <w:rPr>
          <w:lang w:val="sq-AL"/>
        </w:rPr>
      </w:pPr>
      <w:r w:rsidRPr="002A132E">
        <w:rPr>
          <w:lang w:val="sq-AL"/>
        </w:rPr>
        <w:t xml:space="preserve">Inspektimet janë kryer </w:t>
      </w:r>
      <w:r w:rsidR="00AE43DD" w:rsidRPr="002A132E">
        <w:rPr>
          <w:lang w:val="sq-AL"/>
        </w:rPr>
        <w:t>bazuar në VKM nr.</w:t>
      </w:r>
      <w:r w:rsidRPr="002A132E">
        <w:rPr>
          <w:lang w:val="sq-AL"/>
        </w:rPr>
        <w:t xml:space="preserve"> </w:t>
      </w:r>
      <w:r w:rsidR="00AE43DD" w:rsidRPr="002A132E">
        <w:rPr>
          <w:lang w:val="sq-AL"/>
        </w:rPr>
        <w:t>865, datë 24.12.</w:t>
      </w:r>
      <w:r w:rsidR="00002867">
        <w:rPr>
          <w:lang w:val="sq-AL"/>
        </w:rPr>
        <w:t>2020</w:t>
      </w:r>
      <w:r w:rsidR="00AE43DD" w:rsidRPr="002A132E">
        <w:rPr>
          <w:lang w:val="sq-AL"/>
        </w:rPr>
        <w:t>, “P</w:t>
      </w:r>
      <w:r w:rsidRPr="002A132E">
        <w:rPr>
          <w:lang w:val="sq-AL"/>
        </w:rPr>
        <w:t>ër mënyrën e kryerjes së proç</w:t>
      </w:r>
      <w:r w:rsidR="00AE43DD" w:rsidRPr="002A132E">
        <w:rPr>
          <w:lang w:val="sq-AL"/>
        </w:rPr>
        <w:t>esit të akreditimit të institucioneve të kujdesit shëndetësor e përcaktimin e tarifave dhe afateve kohore”</w:t>
      </w:r>
      <w:r w:rsidR="009A5462" w:rsidRPr="002A132E">
        <w:rPr>
          <w:lang w:val="sq-AL"/>
        </w:rPr>
        <w:t>, si dhe në U</w:t>
      </w:r>
      <w:r w:rsidR="00AE43DD" w:rsidRPr="002A132E">
        <w:rPr>
          <w:lang w:val="sq-AL"/>
        </w:rPr>
        <w:t>rdhërin  nr.</w:t>
      </w:r>
      <w:r w:rsidR="009A5462" w:rsidRPr="002A132E">
        <w:rPr>
          <w:lang w:val="sq-AL"/>
        </w:rPr>
        <w:t xml:space="preserve"> </w:t>
      </w:r>
      <w:r w:rsidR="00AE43DD" w:rsidRPr="002A132E">
        <w:rPr>
          <w:lang w:val="sq-AL"/>
        </w:rPr>
        <w:t>630, datë 29.12.2017 “Për plotësimin e  standardeve  të  cilësisë, sigurisë  dhe akreditimit të  institucioneve shëndetësore” të Ministrit të Shëndetësisë dhe Mbrojtjes S</w:t>
      </w:r>
      <w:r w:rsidR="009A5462" w:rsidRPr="002A132E">
        <w:rPr>
          <w:lang w:val="sq-AL"/>
        </w:rPr>
        <w:t xml:space="preserve">ociale. </w:t>
      </w:r>
    </w:p>
    <w:p w14:paraId="55689271" w14:textId="77777777" w:rsidR="009A5462" w:rsidRPr="002A132E" w:rsidRDefault="009A5462" w:rsidP="00914D50">
      <w:pPr>
        <w:pStyle w:val="ecxmsonormal"/>
        <w:shd w:val="clear" w:color="auto" w:fill="FFFFFF"/>
        <w:spacing w:before="0" w:beforeAutospacing="0" w:after="0" w:afterAutospacing="0" w:line="240" w:lineRule="atLeast"/>
        <w:jc w:val="both"/>
        <w:rPr>
          <w:lang w:val="sq-AL"/>
        </w:rPr>
      </w:pPr>
    </w:p>
    <w:p w14:paraId="27C6E074" w14:textId="77777777" w:rsidR="00AE43DD" w:rsidRPr="0093090A" w:rsidRDefault="00AE43DD" w:rsidP="00914D50">
      <w:pPr>
        <w:spacing w:after="0" w:line="240" w:lineRule="atLeast"/>
        <w:jc w:val="both"/>
        <w:rPr>
          <w:rFonts w:ascii="Times New Roman" w:hAnsi="Times New Roman" w:cs="Times New Roman"/>
          <w:bCs/>
          <w:sz w:val="24"/>
          <w:szCs w:val="24"/>
          <w:u w:val="single"/>
        </w:rPr>
      </w:pPr>
      <w:r w:rsidRPr="0093090A">
        <w:rPr>
          <w:rFonts w:ascii="Times New Roman" w:hAnsi="Times New Roman" w:cs="Times New Roman"/>
          <w:bCs/>
          <w:sz w:val="24"/>
          <w:szCs w:val="24"/>
          <w:u w:val="single"/>
        </w:rPr>
        <w:t>Objekt i inspektimi ka qenë:</w:t>
      </w:r>
    </w:p>
    <w:p w14:paraId="139D8F18" w14:textId="77777777" w:rsidR="00AE43DD" w:rsidRPr="00C60D70" w:rsidRDefault="00AE43DD" w:rsidP="00914D50">
      <w:pPr>
        <w:numPr>
          <w:ilvl w:val="0"/>
          <w:numId w:val="34"/>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zbatueshmërisë ligjore në përputhje me</w:t>
      </w:r>
      <w:r w:rsidRPr="00C60D70">
        <w:rPr>
          <w:rFonts w:ascii="Times New Roman" w:hAnsi="Times New Roman" w:cs="Times New Roman"/>
          <w:bCs/>
          <w:sz w:val="24"/>
          <w:szCs w:val="24"/>
          <w:lang w:val="sq-AL"/>
        </w:rPr>
        <w:t xml:space="preserve"> </w:t>
      </w:r>
      <w:r w:rsidRPr="00C60D70">
        <w:rPr>
          <w:rFonts w:ascii="Times New Roman" w:hAnsi="Times New Roman" w:cs="Times New Roman"/>
          <w:bCs/>
          <w:sz w:val="24"/>
          <w:szCs w:val="24"/>
        </w:rPr>
        <w:t xml:space="preserve">specialitetet e përcaktuara në licencat përkatëse </w:t>
      </w:r>
    </w:p>
    <w:p w14:paraId="1E87541A" w14:textId="77777777" w:rsidR="00AE43DD" w:rsidRPr="00C60D70" w:rsidRDefault="00AE43DD" w:rsidP="00914D50">
      <w:pPr>
        <w:numPr>
          <w:ilvl w:val="0"/>
          <w:numId w:val="34"/>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dokumentacionit</w:t>
      </w:r>
    </w:p>
    <w:p w14:paraId="48B22EC1" w14:textId="77777777" w:rsidR="00AE43DD" w:rsidRPr="00C60D70" w:rsidRDefault="00AE43DD" w:rsidP="00914D50">
      <w:pPr>
        <w:numPr>
          <w:ilvl w:val="0"/>
          <w:numId w:val="34"/>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plotësimit të kushteve higjieno sanitare të ambjenteve ku kryhen</w:t>
      </w:r>
      <w:r w:rsidRPr="00C60D70">
        <w:rPr>
          <w:rFonts w:ascii="Times New Roman" w:hAnsi="Times New Roman" w:cs="Times New Roman"/>
          <w:bCs/>
          <w:sz w:val="24"/>
          <w:szCs w:val="24"/>
          <w:lang w:val="sq-AL"/>
        </w:rPr>
        <w:t xml:space="preserve"> </w:t>
      </w:r>
      <w:r w:rsidRPr="00C60D70">
        <w:rPr>
          <w:rFonts w:ascii="Times New Roman" w:hAnsi="Times New Roman" w:cs="Times New Roman"/>
          <w:bCs/>
          <w:sz w:val="24"/>
          <w:szCs w:val="24"/>
        </w:rPr>
        <w:t>vizita dhe ekzaminime</w:t>
      </w:r>
    </w:p>
    <w:p w14:paraId="76B87CA0" w14:textId="77777777" w:rsidR="00AE43DD" w:rsidRPr="00C60D70" w:rsidRDefault="00AE43DD" w:rsidP="00914D50">
      <w:pPr>
        <w:numPr>
          <w:ilvl w:val="0"/>
          <w:numId w:val="34"/>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pajisjeve dhe aparaturave mjeksore</w:t>
      </w:r>
    </w:p>
    <w:p w14:paraId="1E91F027" w14:textId="77777777" w:rsidR="00AE43DD" w:rsidRPr="00C60D70" w:rsidRDefault="00AE43DD" w:rsidP="00914D50">
      <w:pPr>
        <w:numPr>
          <w:ilvl w:val="0"/>
          <w:numId w:val="34"/>
        </w:numPr>
        <w:spacing w:after="0" w:line="240" w:lineRule="atLeast"/>
        <w:ind w:left="360"/>
        <w:jc w:val="both"/>
        <w:rPr>
          <w:rFonts w:ascii="Times New Roman" w:hAnsi="Times New Roman" w:cs="Times New Roman"/>
          <w:bCs/>
          <w:sz w:val="24"/>
          <w:szCs w:val="24"/>
        </w:rPr>
      </w:pPr>
      <w:r w:rsidRPr="00C60D70">
        <w:rPr>
          <w:rFonts w:ascii="Times New Roman" w:hAnsi="Times New Roman" w:cs="Times New Roman"/>
          <w:bCs/>
          <w:sz w:val="24"/>
          <w:szCs w:val="24"/>
        </w:rPr>
        <w:t>Inspektimi i menaxhimit dhe administrimit të sigurtë të mbetjeve spitalore</w:t>
      </w:r>
    </w:p>
    <w:p w14:paraId="5FB6BC8B" w14:textId="77777777" w:rsidR="00AE43DD" w:rsidRPr="00C60D70" w:rsidRDefault="00AE43DD" w:rsidP="00914D50">
      <w:pPr>
        <w:tabs>
          <w:tab w:val="num" w:pos="720"/>
        </w:tabs>
        <w:spacing w:after="0" w:line="240" w:lineRule="atLeast"/>
        <w:jc w:val="both"/>
        <w:rPr>
          <w:rFonts w:ascii="Times New Roman" w:hAnsi="Times New Roman" w:cs="Times New Roman"/>
          <w:b/>
          <w:bCs/>
          <w:sz w:val="24"/>
          <w:szCs w:val="24"/>
        </w:rPr>
      </w:pPr>
    </w:p>
    <w:p w14:paraId="006BF911" w14:textId="77777777" w:rsidR="00B826B4" w:rsidRDefault="002A132E" w:rsidP="00914D50">
      <w:pPr>
        <w:pStyle w:val="ListParagraph"/>
        <w:numPr>
          <w:ilvl w:val="0"/>
          <w:numId w:val="28"/>
        </w:numPr>
        <w:spacing w:after="0" w:line="240" w:lineRule="atLeast"/>
        <w:jc w:val="both"/>
        <w:rPr>
          <w:rFonts w:ascii="Times New Roman" w:hAnsi="Times New Roman" w:cs="Times New Roman"/>
          <w:sz w:val="24"/>
          <w:szCs w:val="24"/>
        </w:rPr>
      </w:pPr>
      <w:r w:rsidRPr="00C60D70">
        <w:rPr>
          <w:rFonts w:ascii="Times New Roman" w:hAnsi="Times New Roman" w:cs="Times New Roman"/>
          <w:sz w:val="24"/>
          <w:szCs w:val="24"/>
        </w:rPr>
        <w:t>2</w:t>
      </w:r>
      <w:r w:rsidR="00DE3D33">
        <w:rPr>
          <w:rFonts w:ascii="Times New Roman" w:hAnsi="Times New Roman" w:cs="Times New Roman"/>
          <w:sz w:val="24"/>
          <w:szCs w:val="24"/>
        </w:rPr>
        <w:t>7</w:t>
      </w:r>
      <w:r w:rsidR="00B826B4" w:rsidRPr="00C60D70">
        <w:rPr>
          <w:rFonts w:ascii="Times New Roman" w:hAnsi="Times New Roman" w:cs="Times New Roman"/>
          <w:sz w:val="24"/>
          <w:szCs w:val="24"/>
        </w:rPr>
        <w:t xml:space="preserve"> inspektime</w:t>
      </w:r>
    </w:p>
    <w:p w14:paraId="493EA91D" w14:textId="77777777" w:rsidR="001464C4" w:rsidRPr="00C60D70" w:rsidRDefault="00DE3D33" w:rsidP="00914D50">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001464C4">
        <w:rPr>
          <w:rFonts w:ascii="Times New Roman" w:hAnsi="Times New Roman" w:cs="Times New Roman"/>
          <w:sz w:val="24"/>
          <w:szCs w:val="24"/>
        </w:rPr>
        <w:t xml:space="preserve"> ri-inspektime</w:t>
      </w:r>
    </w:p>
    <w:p w14:paraId="03EA9043" w14:textId="77777777" w:rsidR="00B826B4" w:rsidRPr="00C60D70" w:rsidRDefault="00B826B4" w:rsidP="00914D50">
      <w:pPr>
        <w:spacing w:after="0" w:line="240" w:lineRule="atLeast"/>
        <w:jc w:val="both"/>
        <w:rPr>
          <w:rFonts w:ascii="Times New Roman" w:hAnsi="Times New Roman" w:cs="Times New Roman"/>
          <w:sz w:val="24"/>
          <w:szCs w:val="24"/>
        </w:rPr>
      </w:pPr>
    </w:p>
    <w:p w14:paraId="58AD074C" w14:textId="77777777" w:rsidR="00B826B4" w:rsidRPr="00C60D70" w:rsidRDefault="00B826B4" w:rsidP="00914D50">
      <w:pPr>
        <w:spacing w:after="0" w:line="240" w:lineRule="atLeast"/>
        <w:jc w:val="both"/>
        <w:rPr>
          <w:rFonts w:ascii="Times New Roman" w:hAnsi="Times New Roman" w:cs="Times New Roman"/>
          <w:sz w:val="24"/>
          <w:szCs w:val="24"/>
        </w:rPr>
      </w:pPr>
      <w:r w:rsidRPr="00C60D70">
        <w:rPr>
          <w:rFonts w:ascii="Times New Roman" w:hAnsi="Times New Roman" w:cs="Times New Roman"/>
          <w:sz w:val="24"/>
          <w:szCs w:val="24"/>
        </w:rPr>
        <w:t>Problematika:</w:t>
      </w:r>
    </w:p>
    <w:p w14:paraId="00FDC7DA" w14:textId="77777777" w:rsidR="00B826B4" w:rsidRPr="00F65130" w:rsidRDefault="00B826B4" w:rsidP="00914D50">
      <w:pPr>
        <w:numPr>
          <w:ilvl w:val="0"/>
          <w:numId w:val="33"/>
        </w:numPr>
        <w:tabs>
          <w:tab w:val="num" w:pos="720"/>
        </w:tabs>
        <w:spacing w:after="0" w:line="240" w:lineRule="atLeast"/>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Mungon stafi mjekësor i specializuar</w:t>
      </w:r>
    </w:p>
    <w:p w14:paraId="22E8B67C" w14:textId="77777777" w:rsidR="00B826B4" w:rsidRPr="00F65130" w:rsidRDefault="00B826B4" w:rsidP="00914D50">
      <w:pPr>
        <w:numPr>
          <w:ilvl w:val="0"/>
          <w:numId w:val="33"/>
        </w:numPr>
        <w:tabs>
          <w:tab w:val="num" w:pos="720"/>
        </w:tabs>
        <w:spacing w:after="0" w:line="240" w:lineRule="atLeast"/>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Mungesë e kushteve dhe e dokumentacionit higjieno sanitar</w:t>
      </w:r>
    </w:p>
    <w:p w14:paraId="54AD870B" w14:textId="77777777" w:rsidR="00B826B4" w:rsidRPr="00F65130" w:rsidRDefault="00B826B4" w:rsidP="00914D50">
      <w:pPr>
        <w:numPr>
          <w:ilvl w:val="0"/>
          <w:numId w:val="33"/>
        </w:numPr>
        <w:tabs>
          <w:tab w:val="num" w:pos="720"/>
        </w:tabs>
        <w:spacing w:after="0" w:line="240" w:lineRule="atLeast"/>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Mungojnë detajet ndërtimore për personat me aftësi të kufizuara (PAK), të cilat si rrjedhojë shkaktojnë pamundësi të hyrjes së tyre në objekt.</w:t>
      </w:r>
    </w:p>
    <w:p w14:paraId="202287BA" w14:textId="77777777" w:rsidR="00AE43DD" w:rsidRPr="00DE3D33" w:rsidRDefault="00AE43DD" w:rsidP="00914D50">
      <w:pPr>
        <w:spacing w:after="0" w:line="240" w:lineRule="atLeast"/>
        <w:ind w:left="360"/>
        <w:jc w:val="both"/>
        <w:rPr>
          <w:rFonts w:ascii="Times New Roman" w:hAnsi="Times New Roman" w:cs="Times New Roman"/>
          <w:bCs/>
          <w:color w:val="FF0000"/>
          <w:sz w:val="24"/>
          <w:szCs w:val="24"/>
          <w:u w:val="single"/>
          <w:lang w:val="sq-AL"/>
        </w:rPr>
      </w:pPr>
    </w:p>
    <w:p w14:paraId="67BDBABE" w14:textId="77777777" w:rsidR="00AE43DD" w:rsidRPr="00F65130" w:rsidRDefault="00AE43DD" w:rsidP="00914D50">
      <w:pPr>
        <w:spacing w:after="0" w:line="240" w:lineRule="atLeast"/>
        <w:rPr>
          <w:rFonts w:ascii="Times New Roman" w:hAnsi="Times New Roman" w:cs="Times New Roman"/>
          <w:bCs/>
          <w:sz w:val="24"/>
          <w:szCs w:val="24"/>
          <w:u w:val="single"/>
          <w:lang w:val="sq-AL"/>
        </w:rPr>
      </w:pPr>
      <w:r w:rsidRPr="00F65130">
        <w:rPr>
          <w:rFonts w:ascii="Times New Roman" w:hAnsi="Times New Roman" w:cs="Times New Roman"/>
          <w:bCs/>
          <w:sz w:val="24"/>
          <w:szCs w:val="24"/>
          <w:u w:val="single"/>
        </w:rPr>
        <w:t xml:space="preserve">Nga ky inspektim rezultoi se: </w:t>
      </w:r>
    </w:p>
    <w:p w14:paraId="74B1F27F" w14:textId="77777777" w:rsidR="00AE43DD" w:rsidRPr="00F65130" w:rsidRDefault="00F65130" w:rsidP="00914D50">
      <w:pPr>
        <w:pStyle w:val="ListParagraph"/>
        <w:numPr>
          <w:ilvl w:val="0"/>
          <w:numId w:val="28"/>
        </w:numPr>
        <w:spacing w:after="0" w:line="240" w:lineRule="atLeast"/>
        <w:rPr>
          <w:rFonts w:ascii="Times New Roman" w:hAnsi="Times New Roman" w:cs="Times New Roman"/>
          <w:bCs/>
          <w:sz w:val="24"/>
          <w:szCs w:val="24"/>
          <w:lang w:val="sq-AL"/>
        </w:rPr>
      </w:pPr>
      <w:r w:rsidRPr="00F65130">
        <w:rPr>
          <w:rFonts w:ascii="Times New Roman" w:hAnsi="Times New Roman" w:cs="Times New Roman"/>
          <w:bCs/>
          <w:sz w:val="24"/>
          <w:szCs w:val="24"/>
          <w:lang w:val="sq-AL"/>
        </w:rPr>
        <w:t>14</w:t>
      </w:r>
      <w:r w:rsidR="00AE43DD" w:rsidRPr="00F65130">
        <w:rPr>
          <w:rFonts w:ascii="Times New Roman" w:hAnsi="Times New Roman" w:cs="Times New Roman"/>
          <w:bCs/>
          <w:sz w:val="24"/>
          <w:szCs w:val="24"/>
          <w:lang w:val="sq-AL"/>
        </w:rPr>
        <w:t xml:space="preserve"> Qendra Mjekësore jo publike përmbushin standartet bazë të cilësisë, sigurisë  dhe </w:t>
      </w:r>
    </w:p>
    <w:p w14:paraId="69B0EC6B" w14:textId="77777777" w:rsidR="00AE43DD" w:rsidRPr="00F65130" w:rsidRDefault="00AE43DD" w:rsidP="00914D50">
      <w:pPr>
        <w:pStyle w:val="ListParagraph"/>
        <w:spacing w:after="0" w:line="240" w:lineRule="atLeast"/>
        <w:ind w:left="360"/>
        <w:rPr>
          <w:rFonts w:ascii="Times New Roman" w:hAnsi="Times New Roman" w:cs="Times New Roman"/>
          <w:bCs/>
          <w:sz w:val="24"/>
          <w:szCs w:val="24"/>
          <w:lang w:val="sq-AL"/>
        </w:rPr>
      </w:pPr>
      <w:r w:rsidRPr="00F65130">
        <w:rPr>
          <w:rFonts w:ascii="Times New Roman" w:hAnsi="Times New Roman" w:cs="Times New Roman"/>
          <w:bCs/>
          <w:sz w:val="24"/>
          <w:szCs w:val="24"/>
          <w:lang w:val="sq-AL"/>
        </w:rPr>
        <w:t>akreditimit në përputhje me specialitetet e përcaktuara në Licencat përkatëse.</w:t>
      </w:r>
    </w:p>
    <w:p w14:paraId="436AAF7F" w14:textId="77777777" w:rsidR="00AE43DD" w:rsidRPr="00F65130" w:rsidRDefault="00B60EFB" w:rsidP="00914D50">
      <w:pPr>
        <w:pStyle w:val="ListParagraph"/>
        <w:numPr>
          <w:ilvl w:val="0"/>
          <w:numId w:val="28"/>
        </w:numPr>
        <w:spacing w:after="0" w:line="240" w:lineRule="atLeast"/>
        <w:rPr>
          <w:rFonts w:ascii="Times New Roman" w:hAnsi="Times New Roman" w:cs="Times New Roman"/>
          <w:bCs/>
          <w:sz w:val="24"/>
          <w:szCs w:val="24"/>
          <w:lang w:val="sq-AL"/>
        </w:rPr>
      </w:pPr>
      <w:r>
        <w:rPr>
          <w:rFonts w:ascii="Times New Roman" w:hAnsi="Times New Roman" w:cs="Times New Roman"/>
          <w:bCs/>
          <w:sz w:val="24"/>
          <w:szCs w:val="24"/>
          <w:lang w:val="sq-AL"/>
        </w:rPr>
        <w:t>7</w:t>
      </w:r>
      <w:r w:rsidR="00AE43DD" w:rsidRPr="00F65130">
        <w:rPr>
          <w:rFonts w:ascii="Times New Roman" w:hAnsi="Times New Roman" w:cs="Times New Roman"/>
          <w:bCs/>
          <w:sz w:val="24"/>
          <w:szCs w:val="24"/>
          <w:lang w:val="sq-AL"/>
        </w:rPr>
        <w:t xml:space="preserve"> Qendra Mjekësore jo publike </w:t>
      </w:r>
      <w:r>
        <w:rPr>
          <w:rFonts w:ascii="Times New Roman" w:hAnsi="Times New Roman" w:cs="Times New Roman"/>
          <w:bCs/>
          <w:sz w:val="24"/>
          <w:szCs w:val="24"/>
          <w:lang w:val="sq-AL"/>
        </w:rPr>
        <w:t>dhe 2 Qendra Sh</w:t>
      </w:r>
      <w:r w:rsidR="00DD7237">
        <w:rPr>
          <w:rFonts w:ascii="Times New Roman" w:hAnsi="Times New Roman" w:cs="Times New Roman"/>
          <w:bCs/>
          <w:sz w:val="24"/>
          <w:szCs w:val="24"/>
          <w:lang w:val="sq-AL"/>
        </w:rPr>
        <w:t>ë</w:t>
      </w:r>
      <w:r>
        <w:rPr>
          <w:rFonts w:ascii="Times New Roman" w:hAnsi="Times New Roman" w:cs="Times New Roman"/>
          <w:bCs/>
          <w:sz w:val="24"/>
          <w:szCs w:val="24"/>
          <w:lang w:val="sq-AL"/>
        </w:rPr>
        <w:t>ndet</w:t>
      </w:r>
      <w:r w:rsidR="00DD7237">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sore publike </w:t>
      </w:r>
      <w:r w:rsidR="00AE43DD" w:rsidRPr="00F65130">
        <w:rPr>
          <w:rFonts w:ascii="Times New Roman" w:hAnsi="Times New Roman" w:cs="Times New Roman"/>
          <w:bCs/>
          <w:sz w:val="24"/>
          <w:szCs w:val="24"/>
          <w:lang w:val="sq-AL"/>
        </w:rPr>
        <w:t xml:space="preserve">nuk përmbushin standartet bazë të cilësisë, sigurisë dhe </w:t>
      </w:r>
    </w:p>
    <w:p w14:paraId="6EDB60D1" w14:textId="77777777" w:rsidR="00F65130" w:rsidRDefault="00AE43DD" w:rsidP="00914D50">
      <w:pPr>
        <w:pStyle w:val="ListParagraph"/>
        <w:spacing w:after="0" w:line="240" w:lineRule="atLeast"/>
        <w:ind w:left="360"/>
        <w:rPr>
          <w:rFonts w:ascii="Times New Roman" w:hAnsi="Times New Roman" w:cs="Times New Roman"/>
          <w:bCs/>
          <w:sz w:val="24"/>
          <w:szCs w:val="24"/>
          <w:lang w:val="sq-AL"/>
        </w:rPr>
      </w:pPr>
      <w:r w:rsidRPr="00F65130">
        <w:rPr>
          <w:rFonts w:ascii="Times New Roman" w:hAnsi="Times New Roman" w:cs="Times New Roman"/>
          <w:bCs/>
          <w:sz w:val="24"/>
          <w:szCs w:val="24"/>
          <w:lang w:val="sq-AL"/>
        </w:rPr>
        <w:t>akreditimit për asnjë nga specialitetet e përcaktuara në Licencat përkatëse.</w:t>
      </w:r>
    </w:p>
    <w:p w14:paraId="711E2F47" w14:textId="77777777" w:rsidR="00F65130" w:rsidRPr="00F65130" w:rsidRDefault="00F65130" w:rsidP="00BD255D">
      <w:pPr>
        <w:pStyle w:val="ListParagraph"/>
        <w:numPr>
          <w:ilvl w:val="0"/>
          <w:numId w:val="69"/>
        </w:numPr>
        <w:spacing w:after="0" w:line="240" w:lineRule="atLeast"/>
        <w:rPr>
          <w:rFonts w:ascii="Times New Roman" w:hAnsi="Times New Roman" w:cs="Times New Roman"/>
          <w:bCs/>
          <w:sz w:val="24"/>
          <w:szCs w:val="24"/>
          <w:lang w:val="sq-AL"/>
        </w:rPr>
      </w:pPr>
      <w:r>
        <w:rPr>
          <w:rFonts w:ascii="Times New Roman" w:hAnsi="Times New Roman" w:cs="Times New Roman"/>
          <w:bCs/>
          <w:sz w:val="24"/>
          <w:szCs w:val="24"/>
          <w:lang w:val="sq-AL"/>
        </w:rPr>
        <w:t>5 Qendra Mjekësore janë gjetur të mbyllura</w:t>
      </w:r>
    </w:p>
    <w:p w14:paraId="2E08B2A7" w14:textId="77777777" w:rsidR="00AE43DD" w:rsidRPr="00F65130" w:rsidRDefault="00AE43DD" w:rsidP="00914D50">
      <w:pPr>
        <w:spacing w:after="0" w:line="240" w:lineRule="atLeast"/>
        <w:jc w:val="both"/>
        <w:rPr>
          <w:rFonts w:ascii="Times New Roman" w:hAnsi="Times New Roman" w:cs="Times New Roman"/>
          <w:bCs/>
          <w:sz w:val="24"/>
          <w:szCs w:val="24"/>
          <w:highlight w:val="yellow"/>
        </w:rPr>
      </w:pPr>
    </w:p>
    <w:p w14:paraId="1EBA6DE3" w14:textId="77777777" w:rsidR="00AE43DD" w:rsidRPr="00F65130" w:rsidRDefault="00AE43DD" w:rsidP="00914D50">
      <w:pPr>
        <w:spacing w:after="0" w:line="240" w:lineRule="atLeast"/>
        <w:jc w:val="both"/>
        <w:rPr>
          <w:rFonts w:ascii="Times New Roman" w:hAnsi="Times New Roman" w:cs="Times New Roman"/>
          <w:bCs/>
          <w:sz w:val="24"/>
          <w:szCs w:val="24"/>
          <w:lang w:val="sq-AL"/>
        </w:rPr>
      </w:pPr>
      <w:r w:rsidRPr="00F65130">
        <w:rPr>
          <w:rFonts w:ascii="Times New Roman" w:hAnsi="Times New Roman" w:cs="Times New Roman"/>
          <w:bCs/>
          <w:sz w:val="24"/>
          <w:szCs w:val="24"/>
          <w:lang w:val="sq-AL"/>
        </w:rPr>
        <w:t>Inspektorati Shtetëror Shëndetësor</w:t>
      </w:r>
      <w:r w:rsidR="00C65A35" w:rsidRPr="00F65130">
        <w:rPr>
          <w:rFonts w:ascii="Times New Roman" w:hAnsi="Times New Roman" w:cs="Times New Roman"/>
          <w:bCs/>
          <w:sz w:val="24"/>
          <w:szCs w:val="24"/>
          <w:lang w:val="sq-AL"/>
        </w:rPr>
        <w:t xml:space="preserve">, </w:t>
      </w:r>
      <w:r w:rsidRPr="00F65130">
        <w:rPr>
          <w:rFonts w:ascii="Times New Roman" w:hAnsi="Times New Roman" w:cs="Times New Roman"/>
          <w:bCs/>
          <w:sz w:val="24"/>
          <w:szCs w:val="24"/>
          <w:lang w:val="sq-AL"/>
        </w:rPr>
        <w:t>qendror</w:t>
      </w:r>
      <w:r w:rsidR="00C65A35" w:rsidRPr="00F65130">
        <w:rPr>
          <w:rFonts w:ascii="Times New Roman" w:hAnsi="Times New Roman" w:cs="Times New Roman"/>
          <w:bCs/>
          <w:sz w:val="24"/>
          <w:szCs w:val="24"/>
          <w:lang w:val="sq-AL"/>
        </w:rPr>
        <w:t>,</w:t>
      </w:r>
      <w:r w:rsidRPr="00F65130">
        <w:rPr>
          <w:rFonts w:ascii="Times New Roman" w:hAnsi="Times New Roman" w:cs="Times New Roman"/>
          <w:bCs/>
          <w:sz w:val="24"/>
          <w:szCs w:val="24"/>
          <w:lang w:val="sq-AL"/>
        </w:rPr>
        <w:t xml:space="preserve"> për gjithë inspektimet e kryera  në Qendrat Mjekësore jo publike me qëllim plotësimin e  standardeve  të  cilësisë, sigurisë  dhe akreditimit në këto Institucione Shëndetësore ka hartuar dhe raportin përkatës i cili është dërguar në Ministrinë e Shëndetësisë dhe Mbrojtjes Sociale.</w:t>
      </w:r>
    </w:p>
    <w:p w14:paraId="5A4C8A8E" w14:textId="77777777" w:rsidR="00E5244C" w:rsidRDefault="00E5244C" w:rsidP="00C65AE1">
      <w:pPr>
        <w:spacing w:after="0" w:line="240" w:lineRule="atLeast"/>
        <w:jc w:val="center"/>
        <w:rPr>
          <w:rFonts w:ascii="Times New Roman Bold" w:hAnsi="Times New Roman Bold" w:cs="Times New Roman"/>
          <w:b/>
          <w:caps/>
          <w:sz w:val="28"/>
          <w:szCs w:val="24"/>
          <w:u w:val="single"/>
        </w:rPr>
      </w:pPr>
    </w:p>
    <w:p w14:paraId="673AE90F" w14:textId="77777777" w:rsidR="00E5244C" w:rsidRDefault="00E5244C" w:rsidP="00C65AE1">
      <w:pPr>
        <w:spacing w:after="0" w:line="240" w:lineRule="atLeast"/>
        <w:jc w:val="center"/>
        <w:rPr>
          <w:rFonts w:ascii="Times New Roman Bold" w:hAnsi="Times New Roman Bold" w:cs="Times New Roman"/>
          <w:b/>
          <w:caps/>
          <w:sz w:val="28"/>
          <w:szCs w:val="24"/>
          <w:u w:val="single"/>
        </w:rPr>
      </w:pPr>
    </w:p>
    <w:p w14:paraId="11B215FC" w14:textId="77777777" w:rsidR="00E5244C" w:rsidRDefault="00E5244C" w:rsidP="00C65AE1">
      <w:pPr>
        <w:spacing w:after="0" w:line="240" w:lineRule="atLeast"/>
        <w:jc w:val="center"/>
        <w:rPr>
          <w:rFonts w:ascii="Times New Roman Bold" w:hAnsi="Times New Roman Bold" w:cs="Times New Roman"/>
          <w:b/>
          <w:caps/>
          <w:sz w:val="28"/>
          <w:szCs w:val="24"/>
          <w:u w:val="single"/>
        </w:rPr>
      </w:pPr>
    </w:p>
    <w:p w14:paraId="06B34993" w14:textId="77777777" w:rsidR="00E5244C" w:rsidRDefault="00E5244C" w:rsidP="00C65AE1">
      <w:pPr>
        <w:spacing w:after="0" w:line="240" w:lineRule="atLeast"/>
        <w:jc w:val="center"/>
        <w:rPr>
          <w:rFonts w:ascii="Times New Roman Bold" w:hAnsi="Times New Roman Bold" w:cs="Times New Roman"/>
          <w:b/>
          <w:caps/>
          <w:sz w:val="28"/>
          <w:szCs w:val="24"/>
          <w:u w:val="single"/>
        </w:rPr>
      </w:pPr>
    </w:p>
    <w:p w14:paraId="3630DF7A" w14:textId="77777777" w:rsidR="00E5244C" w:rsidRDefault="00E5244C" w:rsidP="00C65AE1">
      <w:pPr>
        <w:spacing w:after="0" w:line="240" w:lineRule="atLeast"/>
        <w:jc w:val="center"/>
        <w:rPr>
          <w:rFonts w:ascii="Times New Roman Bold" w:hAnsi="Times New Roman Bold" w:cs="Times New Roman"/>
          <w:b/>
          <w:caps/>
          <w:sz w:val="28"/>
          <w:szCs w:val="24"/>
          <w:u w:val="single"/>
        </w:rPr>
      </w:pPr>
    </w:p>
    <w:p w14:paraId="17DA9746" w14:textId="77777777" w:rsidR="00E5244C" w:rsidRDefault="00E5244C" w:rsidP="00C65AE1">
      <w:pPr>
        <w:spacing w:after="0" w:line="240" w:lineRule="atLeast"/>
        <w:jc w:val="center"/>
        <w:rPr>
          <w:rFonts w:ascii="Times New Roman Bold" w:hAnsi="Times New Roman Bold" w:cs="Times New Roman"/>
          <w:b/>
          <w:caps/>
          <w:sz w:val="28"/>
          <w:szCs w:val="24"/>
          <w:u w:val="single"/>
        </w:rPr>
      </w:pPr>
    </w:p>
    <w:p w14:paraId="2B7276F3" w14:textId="77777777" w:rsidR="00E5244C" w:rsidRDefault="00E5244C" w:rsidP="00C65AE1">
      <w:pPr>
        <w:spacing w:after="0" w:line="240" w:lineRule="atLeast"/>
        <w:jc w:val="center"/>
        <w:rPr>
          <w:rFonts w:ascii="Times New Roman Bold" w:hAnsi="Times New Roman Bold" w:cs="Times New Roman"/>
          <w:b/>
          <w:caps/>
          <w:sz w:val="28"/>
          <w:szCs w:val="24"/>
          <w:u w:val="single"/>
        </w:rPr>
      </w:pPr>
    </w:p>
    <w:p w14:paraId="6500E0A6" w14:textId="37EA1D4A" w:rsidR="003C3041" w:rsidRPr="00C65AE1" w:rsidRDefault="003C3041" w:rsidP="00C65AE1">
      <w:pPr>
        <w:spacing w:after="0" w:line="240" w:lineRule="atLeast"/>
        <w:jc w:val="center"/>
        <w:rPr>
          <w:rFonts w:ascii="Times New Roman Bold" w:hAnsi="Times New Roman Bold" w:cs="Times New Roman"/>
          <w:b/>
          <w:caps/>
          <w:sz w:val="28"/>
          <w:szCs w:val="24"/>
          <w:u w:val="single"/>
        </w:rPr>
      </w:pPr>
      <w:r w:rsidRPr="00C65AE1">
        <w:rPr>
          <w:rFonts w:ascii="Times New Roman Bold" w:hAnsi="Times New Roman Bold" w:cs="Times New Roman"/>
          <w:b/>
          <w:caps/>
          <w:sz w:val="28"/>
          <w:szCs w:val="24"/>
          <w:u w:val="single"/>
        </w:rPr>
        <w:lastRenderedPageBreak/>
        <w:t xml:space="preserve">INSPEKTIME SANITARE dhe inspektime </w:t>
      </w:r>
      <w:r w:rsidR="00EE2E7E" w:rsidRPr="00C65AE1">
        <w:rPr>
          <w:rFonts w:ascii="Times New Roman Bold" w:hAnsi="Times New Roman Bold" w:cs="Times New Roman"/>
          <w:b/>
          <w:caps/>
          <w:sz w:val="28"/>
          <w:szCs w:val="24"/>
          <w:u w:val="single"/>
        </w:rPr>
        <w:t xml:space="preserve">për ligje </w:t>
      </w:r>
      <w:r w:rsidRPr="00C65AE1">
        <w:rPr>
          <w:rFonts w:ascii="Times New Roman Bold" w:hAnsi="Times New Roman Bold" w:cs="Times New Roman"/>
          <w:b/>
          <w:caps/>
          <w:sz w:val="28"/>
          <w:szCs w:val="24"/>
          <w:u w:val="single"/>
        </w:rPr>
        <w:t>të tjera</w:t>
      </w:r>
    </w:p>
    <w:p w14:paraId="6DB7315E" w14:textId="560C4323" w:rsidR="00487177" w:rsidRDefault="00487177" w:rsidP="00914D50">
      <w:pPr>
        <w:spacing w:after="0" w:line="240" w:lineRule="atLeast"/>
        <w:jc w:val="center"/>
        <w:rPr>
          <w:rFonts w:ascii="Times New Roman" w:hAnsi="Times New Roman" w:cs="Times New Roman"/>
          <w:b/>
          <w:sz w:val="28"/>
          <w:szCs w:val="24"/>
          <w:u w:val="single"/>
        </w:rPr>
      </w:pPr>
    </w:p>
    <w:p w14:paraId="2F7886A2" w14:textId="77777777" w:rsidR="00356B73" w:rsidRDefault="00356B73" w:rsidP="00914D50">
      <w:pPr>
        <w:spacing w:after="0" w:line="240" w:lineRule="atLeast"/>
        <w:jc w:val="center"/>
        <w:rPr>
          <w:rFonts w:ascii="Times New Roman" w:hAnsi="Times New Roman" w:cs="Times New Roman"/>
          <w:b/>
          <w:sz w:val="28"/>
          <w:szCs w:val="24"/>
          <w:u w:val="single"/>
        </w:rPr>
      </w:pPr>
    </w:p>
    <w:p w14:paraId="6CC49F07" w14:textId="77777777" w:rsidR="00B3200F" w:rsidRPr="00914D50" w:rsidRDefault="00B3200F" w:rsidP="00914D50">
      <w:pPr>
        <w:pStyle w:val="ListParagraph"/>
        <w:numPr>
          <w:ilvl w:val="0"/>
          <w:numId w:val="39"/>
        </w:numPr>
        <w:spacing w:after="0" w:line="240" w:lineRule="atLeast"/>
        <w:rPr>
          <w:rFonts w:ascii="Times New Roman" w:hAnsi="Times New Roman" w:cs="Times New Roman"/>
          <w:sz w:val="24"/>
          <w:szCs w:val="24"/>
          <w:u w:val="single"/>
          <w:lang w:val="sq-AL"/>
        </w:rPr>
      </w:pPr>
      <w:r w:rsidRPr="00914D50">
        <w:rPr>
          <w:rFonts w:ascii="Times New Roman" w:hAnsi="Times New Roman" w:cs="Times New Roman"/>
          <w:bCs/>
          <w:sz w:val="24"/>
          <w:szCs w:val="24"/>
        </w:rPr>
        <w:t>Inspektime n</w:t>
      </w:r>
      <w:r w:rsidRPr="00914D50">
        <w:rPr>
          <w:rFonts w:ascii="Times New Roman" w:hAnsi="Times New Roman" w:cs="Times New Roman"/>
          <w:sz w:val="24"/>
          <w:szCs w:val="24"/>
          <w:lang w:val="sq-AL"/>
        </w:rPr>
        <w:t>ë subjekte të furnizimit me ujë të pijshëm</w:t>
      </w:r>
      <w:r w:rsidRPr="00914D50">
        <w:rPr>
          <w:rFonts w:ascii="Times New Roman" w:hAnsi="Times New Roman" w:cs="Times New Roman"/>
          <w:b/>
          <w:sz w:val="24"/>
          <w:szCs w:val="24"/>
        </w:rPr>
        <w:t>.</w:t>
      </w:r>
    </w:p>
    <w:p w14:paraId="4E15C52E" w14:textId="77777777" w:rsidR="00914D50" w:rsidRPr="00914D50" w:rsidRDefault="00B3200F" w:rsidP="00914D50">
      <w:pPr>
        <w:pStyle w:val="ListParagraph"/>
        <w:numPr>
          <w:ilvl w:val="0"/>
          <w:numId w:val="39"/>
        </w:numPr>
        <w:spacing w:after="0" w:line="240" w:lineRule="atLeast"/>
        <w:rPr>
          <w:rFonts w:ascii="Times New Roman" w:hAnsi="Times New Roman" w:cs="Times New Roman"/>
          <w:sz w:val="24"/>
          <w:szCs w:val="24"/>
          <w:u w:val="single"/>
          <w:lang w:val="sq-AL"/>
        </w:rPr>
      </w:pPr>
      <w:r w:rsidRPr="00914D50">
        <w:rPr>
          <w:rFonts w:ascii="Times New Roman" w:hAnsi="Times New Roman" w:cs="Times New Roman"/>
          <w:bCs/>
          <w:sz w:val="24"/>
          <w:szCs w:val="24"/>
          <w:lang w:val="it-IT"/>
        </w:rPr>
        <w:t>Inspektime n</w:t>
      </w:r>
      <w:r w:rsidRPr="00914D50">
        <w:rPr>
          <w:rFonts w:ascii="Times New Roman" w:hAnsi="Times New Roman" w:cs="Times New Roman"/>
          <w:sz w:val="24"/>
          <w:szCs w:val="24"/>
          <w:lang w:val="sq-AL"/>
        </w:rPr>
        <w:t>ë i</w:t>
      </w:r>
      <w:r w:rsidRPr="00914D50">
        <w:rPr>
          <w:rFonts w:ascii="Times New Roman" w:hAnsi="Times New Roman" w:cs="Times New Roman"/>
          <w:bCs/>
          <w:sz w:val="24"/>
          <w:szCs w:val="24"/>
          <w:lang w:val="it-IT"/>
        </w:rPr>
        <w:t>nstitucione parashkollore, shkollore, institucione të arsimit të lartë dhe subjekte të akomodimit dhe shërbimit te tyre</w:t>
      </w:r>
      <w:r w:rsidRPr="00914D50">
        <w:rPr>
          <w:rFonts w:ascii="Times New Roman" w:hAnsi="Times New Roman" w:cs="Times New Roman"/>
          <w:b/>
          <w:sz w:val="24"/>
          <w:szCs w:val="24"/>
        </w:rPr>
        <w:t>.</w:t>
      </w:r>
    </w:p>
    <w:p w14:paraId="343A5672" w14:textId="77777777" w:rsidR="00F01763" w:rsidRPr="00914D50" w:rsidRDefault="00914D50" w:rsidP="00914D50">
      <w:pPr>
        <w:pStyle w:val="ListParagraph"/>
        <w:numPr>
          <w:ilvl w:val="0"/>
          <w:numId w:val="39"/>
        </w:numPr>
        <w:spacing w:after="0" w:line="240" w:lineRule="atLeast"/>
        <w:rPr>
          <w:rFonts w:ascii="Times New Roman" w:hAnsi="Times New Roman" w:cs="Times New Roman"/>
          <w:sz w:val="24"/>
          <w:szCs w:val="24"/>
          <w:u w:val="single"/>
          <w:lang w:val="sq-AL"/>
        </w:rPr>
      </w:pPr>
      <w:r w:rsidRPr="00914D50">
        <w:rPr>
          <w:rFonts w:ascii="Times New Roman" w:eastAsia="Times New Roman" w:hAnsi="Times New Roman" w:cs="Times New Roman"/>
          <w:sz w:val="24"/>
          <w:szCs w:val="24"/>
          <w:lang w:val="sq-AL"/>
        </w:rPr>
        <w:t>Inspektim në shtëpitë e të moshuarve publike dhe jopublike, institucionet rezidenciale publike dhe jopublike të kujdesit për fëmijë.</w:t>
      </w:r>
    </w:p>
    <w:p w14:paraId="3D1319FF" w14:textId="77777777" w:rsidR="00B3200F" w:rsidRPr="00914D50" w:rsidRDefault="00B3200F" w:rsidP="00914D50">
      <w:pPr>
        <w:pStyle w:val="ListParagraph"/>
        <w:numPr>
          <w:ilvl w:val="0"/>
          <w:numId w:val="39"/>
        </w:numPr>
        <w:spacing w:after="0" w:line="240" w:lineRule="atLeast"/>
        <w:rPr>
          <w:rFonts w:ascii="Times New Roman" w:hAnsi="Times New Roman" w:cs="Times New Roman"/>
          <w:sz w:val="24"/>
          <w:szCs w:val="24"/>
          <w:u w:val="single"/>
          <w:lang w:val="sq-AL"/>
        </w:rPr>
      </w:pPr>
      <w:r w:rsidRPr="00914D50">
        <w:rPr>
          <w:rFonts w:ascii="Times New Roman" w:hAnsi="Times New Roman" w:cs="Times New Roman"/>
          <w:color w:val="000000"/>
          <w:sz w:val="24"/>
          <w:szCs w:val="24"/>
        </w:rPr>
        <w:t>Inspektimi i Institucioneve të Ekzekutimit të Vendimeve Penale, IEVP, paraburgimit dhe ambienteve t</w:t>
      </w:r>
      <w:r w:rsidRPr="00914D50">
        <w:rPr>
          <w:rFonts w:ascii="Times New Roman" w:hAnsi="Times New Roman" w:cs="Times New Roman"/>
          <w:sz w:val="24"/>
          <w:szCs w:val="24"/>
        </w:rPr>
        <w:t>ë ndalimit në Drejtoritë e Policisë dhe Komisariate.</w:t>
      </w:r>
    </w:p>
    <w:p w14:paraId="20D92986" w14:textId="626B115D" w:rsidR="00914D50" w:rsidRPr="00914D50" w:rsidRDefault="00610DC3" w:rsidP="00914D50">
      <w:pPr>
        <w:pStyle w:val="ListParagraph"/>
        <w:numPr>
          <w:ilvl w:val="0"/>
          <w:numId w:val="39"/>
        </w:numPr>
        <w:spacing w:after="0" w:line="240" w:lineRule="atLeast"/>
        <w:rPr>
          <w:rFonts w:ascii="Times New Roman" w:hAnsi="Times New Roman" w:cs="Times New Roman"/>
          <w:sz w:val="24"/>
          <w:szCs w:val="24"/>
          <w:u w:val="single"/>
          <w:lang w:val="sq-AL"/>
        </w:rPr>
      </w:pPr>
      <w:r>
        <w:rPr>
          <w:rFonts w:ascii="Times New Roman" w:hAnsi="Times New Roman" w:cs="Times New Roman"/>
          <w:bCs/>
          <w:sz w:val="24"/>
          <w:szCs w:val="24"/>
        </w:rPr>
        <w:t>Inspektimi i n</w:t>
      </w:r>
      <w:r w:rsidR="00B3200F" w:rsidRPr="00914D50">
        <w:rPr>
          <w:rFonts w:ascii="Times New Roman" w:hAnsi="Times New Roman" w:cs="Times New Roman"/>
          <w:bCs/>
          <w:sz w:val="24"/>
          <w:szCs w:val="24"/>
        </w:rPr>
        <w:t>d</w:t>
      </w:r>
      <w:r w:rsidR="00B3200F" w:rsidRPr="00914D50">
        <w:rPr>
          <w:rFonts w:ascii="Times New Roman" w:hAnsi="Times New Roman" w:cs="Times New Roman"/>
          <w:sz w:val="24"/>
          <w:szCs w:val="24"/>
          <w:lang w:val="sq-AL"/>
        </w:rPr>
        <w:t>ë</w:t>
      </w:r>
      <w:r w:rsidR="00B3200F" w:rsidRPr="00914D50">
        <w:rPr>
          <w:rFonts w:ascii="Times New Roman" w:hAnsi="Times New Roman" w:cs="Times New Roman"/>
          <w:bCs/>
          <w:sz w:val="24"/>
          <w:szCs w:val="24"/>
        </w:rPr>
        <w:t>rmarrjeve p</w:t>
      </w:r>
      <w:r>
        <w:rPr>
          <w:rFonts w:ascii="Times New Roman" w:hAnsi="Times New Roman" w:cs="Times New Roman"/>
          <w:sz w:val="24"/>
          <w:szCs w:val="24"/>
          <w:lang w:val="sq-AL"/>
        </w:rPr>
        <w:t>ër kujdesin s</w:t>
      </w:r>
      <w:r w:rsidR="00B3200F" w:rsidRPr="00914D50">
        <w:rPr>
          <w:rFonts w:ascii="Times New Roman" w:hAnsi="Times New Roman" w:cs="Times New Roman"/>
          <w:sz w:val="24"/>
          <w:szCs w:val="24"/>
          <w:lang w:val="sq-AL"/>
        </w:rPr>
        <w:t>hënd</w:t>
      </w:r>
      <w:r>
        <w:rPr>
          <w:rFonts w:ascii="Times New Roman" w:hAnsi="Times New Roman" w:cs="Times New Roman"/>
          <w:sz w:val="24"/>
          <w:szCs w:val="24"/>
          <w:lang w:val="sq-AL"/>
        </w:rPr>
        <w:t>etësor në p</w:t>
      </w:r>
      <w:r w:rsidR="00B3200F" w:rsidRPr="00914D50">
        <w:rPr>
          <w:rFonts w:ascii="Times New Roman" w:hAnsi="Times New Roman" w:cs="Times New Roman"/>
          <w:sz w:val="24"/>
          <w:szCs w:val="24"/>
          <w:lang w:val="sq-AL"/>
        </w:rPr>
        <w:t>unë</w:t>
      </w:r>
      <w:r w:rsidR="00B3200F" w:rsidRPr="00914D50">
        <w:rPr>
          <w:rFonts w:ascii="Times New Roman" w:hAnsi="Times New Roman" w:cs="Times New Roman"/>
          <w:b/>
          <w:sz w:val="24"/>
          <w:szCs w:val="24"/>
        </w:rPr>
        <w:t>.</w:t>
      </w:r>
    </w:p>
    <w:p w14:paraId="461AC402" w14:textId="73E5ABF7" w:rsidR="00914D50" w:rsidRPr="00914D50" w:rsidRDefault="00F01763" w:rsidP="00914D50">
      <w:pPr>
        <w:pStyle w:val="ListParagraph"/>
        <w:numPr>
          <w:ilvl w:val="0"/>
          <w:numId w:val="39"/>
        </w:numPr>
        <w:spacing w:after="0" w:line="240" w:lineRule="atLeast"/>
        <w:rPr>
          <w:rFonts w:ascii="Times New Roman" w:hAnsi="Times New Roman" w:cs="Times New Roman"/>
          <w:sz w:val="24"/>
          <w:szCs w:val="24"/>
          <w:u w:val="single"/>
          <w:lang w:val="sq-AL"/>
        </w:rPr>
      </w:pPr>
      <w:r w:rsidRPr="00914D50">
        <w:rPr>
          <w:rFonts w:ascii="Times New Roman" w:hAnsi="Times New Roman" w:cs="Times New Roman"/>
          <w:bCs/>
          <w:sz w:val="24"/>
          <w:szCs w:val="24"/>
        </w:rPr>
        <w:t xml:space="preserve">Inspektime per </w:t>
      </w:r>
      <w:r w:rsidR="004F5EAF">
        <w:rPr>
          <w:rFonts w:ascii="Times New Roman" w:hAnsi="Times New Roman" w:cs="Times New Roman"/>
          <w:bCs/>
          <w:sz w:val="24"/>
          <w:szCs w:val="24"/>
        </w:rPr>
        <w:t>z</w:t>
      </w:r>
      <w:r w:rsidR="007F00AC">
        <w:rPr>
          <w:rFonts w:ascii="Times New Roman" w:hAnsi="Times New Roman" w:cs="Times New Roman"/>
          <w:bCs/>
          <w:sz w:val="24"/>
          <w:szCs w:val="24"/>
        </w:rPr>
        <w:t>batimin e L</w:t>
      </w:r>
      <w:r w:rsidRPr="00914D50">
        <w:rPr>
          <w:rFonts w:ascii="Times New Roman" w:hAnsi="Times New Roman" w:cs="Times New Roman"/>
          <w:bCs/>
          <w:sz w:val="24"/>
          <w:szCs w:val="24"/>
        </w:rPr>
        <w:t>igjit nr. 26/2017 “Për produktet kozmetike”.</w:t>
      </w:r>
    </w:p>
    <w:p w14:paraId="0BDE61C3" w14:textId="7F0197E4" w:rsidR="00914D50" w:rsidRPr="00914D50" w:rsidRDefault="004F5EAF" w:rsidP="00914D50">
      <w:pPr>
        <w:pStyle w:val="ListParagraph"/>
        <w:numPr>
          <w:ilvl w:val="0"/>
          <w:numId w:val="39"/>
        </w:numPr>
        <w:spacing w:after="0" w:line="240" w:lineRule="atLeast"/>
        <w:rPr>
          <w:rFonts w:ascii="Times New Roman" w:hAnsi="Times New Roman" w:cs="Times New Roman"/>
          <w:sz w:val="24"/>
          <w:szCs w:val="24"/>
          <w:lang w:val="it-IT"/>
        </w:rPr>
      </w:pPr>
      <w:r>
        <w:rPr>
          <w:rFonts w:ascii="Times New Roman" w:hAnsi="Times New Roman" w:cs="Times New Roman"/>
          <w:bCs/>
          <w:sz w:val="24"/>
          <w:szCs w:val="24"/>
        </w:rPr>
        <w:t>Inspektime per z</w:t>
      </w:r>
      <w:r w:rsidR="007F00AC">
        <w:rPr>
          <w:rFonts w:ascii="Times New Roman" w:hAnsi="Times New Roman" w:cs="Times New Roman"/>
          <w:bCs/>
          <w:sz w:val="24"/>
          <w:szCs w:val="24"/>
        </w:rPr>
        <w:t>batimin e L</w:t>
      </w:r>
      <w:r w:rsidR="00F01763" w:rsidRPr="00914D50">
        <w:rPr>
          <w:rFonts w:ascii="Times New Roman" w:hAnsi="Times New Roman" w:cs="Times New Roman"/>
          <w:bCs/>
          <w:sz w:val="24"/>
          <w:szCs w:val="24"/>
        </w:rPr>
        <w:t>igjit nr. 8528 “Për nxitjen dhe mbrojtjen e të ushqyerit me gji” të ndryshuar.</w:t>
      </w:r>
    </w:p>
    <w:p w14:paraId="6D5931EE" w14:textId="3E2D9F92" w:rsidR="00914D50" w:rsidRPr="00914D50" w:rsidRDefault="004F5EAF" w:rsidP="00914D50">
      <w:pPr>
        <w:pStyle w:val="ListParagraph"/>
        <w:numPr>
          <w:ilvl w:val="0"/>
          <w:numId w:val="39"/>
        </w:numPr>
        <w:spacing w:after="0" w:line="240" w:lineRule="atLeast"/>
        <w:rPr>
          <w:rFonts w:ascii="Times New Roman" w:hAnsi="Times New Roman" w:cs="Times New Roman"/>
          <w:sz w:val="24"/>
          <w:szCs w:val="24"/>
          <w:lang w:val="it-IT"/>
        </w:rPr>
      </w:pPr>
      <w:r>
        <w:rPr>
          <w:rFonts w:ascii="Times New Roman" w:hAnsi="Times New Roman" w:cs="Times New Roman"/>
          <w:bCs/>
          <w:sz w:val="24"/>
          <w:szCs w:val="24"/>
        </w:rPr>
        <w:t>Inspektime per z</w:t>
      </w:r>
      <w:r w:rsidR="00F01763" w:rsidRPr="00914D50">
        <w:rPr>
          <w:rFonts w:ascii="Times New Roman" w:hAnsi="Times New Roman" w:cs="Times New Roman"/>
          <w:bCs/>
          <w:sz w:val="24"/>
          <w:szCs w:val="24"/>
        </w:rPr>
        <w:t xml:space="preserve">batimin e </w:t>
      </w:r>
      <w:r w:rsidR="00F01763" w:rsidRPr="00914D50">
        <w:rPr>
          <w:rFonts w:ascii="Times New Roman" w:hAnsi="Times New Roman" w:cs="Times New Roman"/>
          <w:sz w:val="24"/>
          <w:szCs w:val="24"/>
        </w:rPr>
        <w:t>Ligjit nr.</w:t>
      </w:r>
      <w:r w:rsidR="00F01763" w:rsidRPr="00914D50">
        <w:rPr>
          <w:rFonts w:ascii="Times New Roman" w:hAnsi="Times New Roman" w:cs="Times New Roman"/>
          <w:kern w:val="24"/>
          <w:sz w:val="24"/>
          <w:szCs w:val="24"/>
        </w:rPr>
        <w:t xml:space="preserve"> 9942 datë 26.06.2008 “Për parandalimin e ç</w:t>
      </w:r>
      <w:r w:rsidR="00610DC3">
        <w:rPr>
          <w:rFonts w:ascii="Times New Roman" w:hAnsi="Times New Roman" w:cs="Times New Roman"/>
          <w:kern w:val="24"/>
          <w:sz w:val="24"/>
          <w:szCs w:val="24"/>
        </w:rPr>
        <w:t>rregullimeve të shkaktuara nga p</w:t>
      </w:r>
      <w:r w:rsidR="00F01763" w:rsidRPr="00914D50">
        <w:rPr>
          <w:rFonts w:ascii="Times New Roman" w:hAnsi="Times New Roman" w:cs="Times New Roman"/>
          <w:kern w:val="24"/>
          <w:sz w:val="24"/>
          <w:szCs w:val="24"/>
        </w:rPr>
        <w:t>amjaftueshmëria e jodit në organizmin e njeriut”</w:t>
      </w:r>
      <w:r w:rsidR="00914D50" w:rsidRPr="00914D50">
        <w:rPr>
          <w:rFonts w:ascii="Times New Roman" w:hAnsi="Times New Roman" w:cs="Times New Roman"/>
          <w:bCs/>
          <w:sz w:val="24"/>
          <w:szCs w:val="24"/>
        </w:rPr>
        <w:t xml:space="preserve"> të ndryshuar.</w:t>
      </w:r>
    </w:p>
    <w:p w14:paraId="11DD6B3A" w14:textId="2498C7B1" w:rsidR="00F01763" w:rsidRPr="00914D50" w:rsidRDefault="007F00AC" w:rsidP="00914D50">
      <w:pPr>
        <w:pStyle w:val="ListParagraph"/>
        <w:numPr>
          <w:ilvl w:val="0"/>
          <w:numId w:val="39"/>
        </w:numPr>
        <w:spacing w:after="0" w:line="240" w:lineRule="atLeast"/>
        <w:rPr>
          <w:rFonts w:ascii="Times New Roman" w:hAnsi="Times New Roman" w:cs="Times New Roman"/>
          <w:sz w:val="24"/>
          <w:szCs w:val="24"/>
          <w:lang w:val="it-IT"/>
        </w:rPr>
      </w:pPr>
      <w:r>
        <w:rPr>
          <w:rFonts w:ascii="Times New Roman" w:eastAsiaTheme="minorHAnsi" w:hAnsi="Times New Roman" w:cs="Times New Roman"/>
          <w:bCs/>
          <w:sz w:val="24"/>
          <w:szCs w:val="24"/>
        </w:rPr>
        <w:t>Inspektime për zbatimin e L</w:t>
      </w:r>
      <w:r w:rsidR="00610DC3">
        <w:rPr>
          <w:rFonts w:ascii="Times New Roman" w:eastAsiaTheme="minorHAnsi" w:hAnsi="Times New Roman" w:cs="Times New Roman"/>
          <w:bCs/>
          <w:sz w:val="24"/>
          <w:szCs w:val="24"/>
        </w:rPr>
        <w:t>igjit n</w:t>
      </w:r>
      <w:r w:rsidR="00F01763" w:rsidRPr="00914D50">
        <w:rPr>
          <w:rFonts w:ascii="Times New Roman" w:eastAsiaTheme="minorHAnsi" w:hAnsi="Times New Roman" w:cs="Times New Roman"/>
          <w:bCs/>
          <w:sz w:val="24"/>
          <w:szCs w:val="24"/>
        </w:rPr>
        <w:t>r. 9636 “Për mbrojtjen e shëndetit nga produktet e duhanit” të ndryshuar.</w:t>
      </w:r>
    </w:p>
    <w:p w14:paraId="76675BF8" w14:textId="2324CBDD" w:rsidR="00F01763" w:rsidRPr="00914D50" w:rsidRDefault="00F01763" w:rsidP="00914D50">
      <w:pPr>
        <w:pStyle w:val="ListParagraph"/>
        <w:numPr>
          <w:ilvl w:val="0"/>
          <w:numId w:val="39"/>
        </w:numPr>
        <w:spacing w:after="0" w:line="240" w:lineRule="atLeast"/>
        <w:rPr>
          <w:rFonts w:ascii="Times New Roman" w:eastAsia="Times New Roman" w:hAnsi="Times New Roman" w:cs="Times New Roman"/>
          <w:sz w:val="24"/>
          <w:szCs w:val="24"/>
        </w:rPr>
      </w:pPr>
      <w:r w:rsidRPr="00914D50">
        <w:rPr>
          <w:rFonts w:ascii="Times New Roman" w:eastAsia="Times New Roman" w:hAnsi="Times New Roman" w:cs="Times New Roman"/>
          <w:sz w:val="24"/>
          <w:szCs w:val="24"/>
        </w:rPr>
        <w:t>Inspektimet e kryera p</w:t>
      </w:r>
      <w:r w:rsidRPr="00914D50">
        <w:rPr>
          <w:rFonts w:ascii="Times New Roman" w:eastAsia="Times New Roman" w:hAnsi="Times New Roman" w:cs="Times New Roman"/>
          <w:sz w:val="24"/>
          <w:szCs w:val="24"/>
          <w:lang w:val="it-IT"/>
        </w:rPr>
        <w:t xml:space="preserve">ër zbatimin e </w:t>
      </w:r>
      <w:r w:rsidR="00610DC3">
        <w:rPr>
          <w:rFonts w:ascii="Times New Roman" w:eastAsia="Times New Roman" w:hAnsi="Times New Roman" w:cs="Times New Roman"/>
          <w:sz w:val="24"/>
          <w:szCs w:val="24"/>
          <w:lang w:val="it-IT"/>
        </w:rPr>
        <w:t>L</w:t>
      </w:r>
      <w:r w:rsidRPr="00914D50">
        <w:rPr>
          <w:rFonts w:ascii="Times New Roman" w:eastAsia="Times New Roman" w:hAnsi="Times New Roman" w:cs="Times New Roman"/>
          <w:sz w:val="24"/>
          <w:szCs w:val="24"/>
        </w:rPr>
        <w:t xml:space="preserve">igjit nr. </w:t>
      </w:r>
      <w:r w:rsidRPr="00914D50">
        <w:rPr>
          <w:rStyle w:val="st"/>
          <w:rFonts w:ascii="Times New Roman" w:hAnsi="Times New Roman" w:cs="Times New Roman"/>
          <w:sz w:val="24"/>
          <w:szCs w:val="24"/>
        </w:rPr>
        <w:t>9518, datë 18.4.2006</w:t>
      </w:r>
      <w:r w:rsidRPr="00914D50">
        <w:rPr>
          <w:rFonts w:ascii="Times New Roman" w:eastAsia="Times New Roman" w:hAnsi="Times New Roman" w:cs="Times New Roman"/>
          <w:sz w:val="24"/>
          <w:szCs w:val="24"/>
        </w:rPr>
        <w:t xml:space="preserve"> “Për mbrojtjen e të miturve nga përdorimi i alkoolit, pijeve energjike dhe atyre me sheqer të shtuar” </w:t>
      </w:r>
      <w:r w:rsidRPr="00914D50">
        <w:rPr>
          <w:rFonts w:ascii="Times New Roman" w:hAnsi="Times New Roman" w:cs="Times New Roman"/>
          <w:bCs/>
          <w:sz w:val="24"/>
          <w:szCs w:val="24"/>
        </w:rPr>
        <w:t>të ndryshuar.</w:t>
      </w:r>
    </w:p>
    <w:p w14:paraId="7640395E" w14:textId="77777777" w:rsidR="00B3200F" w:rsidRPr="00914D50" w:rsidRDefault="00B3200F" w:rsidP="00914D50">
      <w:pPr>
        <w:pStyle w:val="ListParagraph"/>
        <w:numPr>
          <w:ilvl w:val="0"/>
          <w:numId w:val="39"/>
        </w:numPr>
        <w:spacing w:after="0" w:line="240" w:lineRule="atLeast"/>
        <w:jc w:val="both"/>
        <w:rPr>
          <w:rFonts w:ascii="Times New Roman" w:hAnsi="Times New Roman" w:cs="Times New Roman"/>
          <w:sz w:val="24"/>
          <w:szCs w:val="24"/>
          <w:lang w:val="sq-AL"/>
        </w:rPr>
      </w:pPr>
      <w:r w:rsidRPr="00914D50">
        <w:rPr>
          <w:rFonts w:ascii="Times New Roman" w:hAnsi="Times New Roman" w:cs="Times New Roman"/>
          <w:sz w:val="24"/>
          <w:szCs w:val="24"/>
        </w:rPr>
        <w:t>Inspektime Sanitare p</w:t>
      </w:r>
      <w:r w:rsidRPr="00914D50">
        <w:rPr>
          <w:rFonts w:ascii="Times New Roman" w:hAnsi="Times New Roman" w:cs="Times New Roman"/>
          <w:kern w:val="24"/>
          <w:sz w:val="24"/>
          <w:szCs w:val="24"/>
        </w:rPr>
        <w:t>ër</w:t>
      </w:r>
      <w:r w:rsidRPr="00914D50">
        <w:rPr>
          <w:rFonts w:ascii="Times New Roman" w:hAnsi="Times New Roman" w:cs="Times New Roman"/>
          <w:sz w:val="24"/>
          <w:szCs w:val="24"/>
        </w:rPr>
        <w:t xml:space="preserve"> pajisjen me Akt-Miratim higjieno sanitar, inspektime sanitare n</w:t>
      </w:r>
      <w:r w:rsidRPr="00914D50">
        <w:rPr>
          <w:rFonts w:ascii="Times New Roman" w:hAnsi="Times New Roman" w:cs="Times New Roman"/>
          <w:kern w:val="24"/>
          <w:sz w:val="24"/>
          <w:szCs w:val="24"/>
        </w:rPr>
        <w:t xml:space="preserve">ë bazë të </w:t>
      </w:r>
      <w:r w:rsidRPr="00914D50">
        <w:rPr>
          <w:rFonts w:ascii="Times New Roman" w:hAnsi="Times New Roman" w:cs="Times New Roman"/>
          <w:sz w:val="24"/>
          <w:szCs w:val="24"/>
        </w:rPr>
        <w:t xml:space="preserve">ankesave apo denoncimeve. </w:t>
      </w:r>
    </w:p>
    <w:p w14:paraId="18E5CA28" w14:textId="77777777" w:rsidR="006D52E3" w:rsidRDefault="006D52E3" w:rsidP="00914D50">
      <w:pPr>
        <w:spacing w:after="0" w:line="240" w:lineRule="atLeast"/>
        <w:jc w:val="center"/>
        <w:rPr>
          <w:rFonts w:ascii="Times New Roman" w:hAnsi="Times New Roman" w:cs="Times New Roman"/>
          <w:b/>
          <w:sz w:val="28"/>
          <w:szCs w:val="24"/>
          <w:u w:val="single"/>
        </w:rPr>
      </w:pPr>
    </w:p>
    <w:p w14:paraId="42890F83" w14:textId="77777777" w:rsidR="00487177" w:rsidRDefault="00487177" w:rsidP="00914D50">
      <w:pPr>
        <w:spacing w:after="0" w:line="240" w:lineRule="atLeast"/>
        <w:jc w:val="center"/>
        <w:rPr>
          <w:rFonts w:ascii="Times New Roman" w:hAnsi="Times New Roman" w:cs="Times New Roman"/>
          <w:b/>
          <w:bCs/>
          <w:caps/>
          <w:sz w:val="24"/>
          <w:szCs w:val="24"/>
          <w:u w:val="single"/>
        </w:rPr>
      </w:pPr>
    </w:p>
    <w:p w14:paraId="1F24EA29" w14:textId="57C545BB" w:rsidR="002C6FDE" w:rsidRPr="00FC2120" w:rsidRDefault="00C65AE1" w:rsidP="00C65AE1">
      <w:pPr>
        <w:pStyle w:val="ListParagraph"/>
        <w:spacing w:after="0" w:line="240" w:lineRule="atLeast"/>
        <w:ind w:left="0"/>
        <w:jc w:val="center"/>
        <w:rPr>
          <w:rFonts w:ascii="Times New Roman" w:hAnsi="Times New Roman" w:cs="Times New Roman"/>
          <w:b/>
          <w:bCs/>
          <w:caps/>
          <w:sz w:val="24"/>
          <w:szCs w:val="24"/>
          <w:u w:val="single"/>
        </w:rPr>
      </w:pPr>
      <w:r w:rsidRPr="00FC2120">
        <w:rPr>
          <w:rFonts w:ascii="Times New Roman" w:hAnsi="Times New Roman" w:cs="Times New Roman"/>
          <w:b/>
          <w:bCs/>
          <w:sz w:val="24"/>
          <w:szCs w:val="24"/>
          <w:u w:val="single"/>
        </w:rPr>
        <w:t>Inspektime në subjekte të furnizimit me ujë të pijshëm</w:t>
      </w:r>
    </w:p>
    <w:p w14:paraId="6637EB01" w14:textId="77777777" w:rsidR="002C6FDE" w:rsidRPr="002E3C00" w:rsidRDefault="002C6FDE" w:rsidP="00914D50">
      <w:pPr>
        <w:pStyle w:val="ListParagraph"/>
        <w:spacing w:after="0" w:line="240" w:lineRule="atLeast"/>
        <w:jc w:val="both"/>
        <w:rPr>
          <w:rFonts w:ascii="Times New Roman" w:hAnsi="Times New Roman" w:cs="Times New Roman"/>
          <w:b/>
          <w:bCs/>
          <w:sz w:val="24"/>
          <w:szCs w:val="24"/>
        </w:rPr>
      </w:pPr>
    </w:p>
    <w:p w14:paraId="3CD7F831" w14:textId="77777777" w:rsidR="009D7F1D" w:rsidRDefault="009D7F1D" w:rsidP="00914D50">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Gjat</w:t>
      </w:r>
      <w:r w:rsidRPr="00344D9F">
        <w:rPr>
          <w:rFonts w:ascii="Times New Roman" w:hAnsi="Times New Roman" w:cs="Times New Roman"/>
          <w:bCs/>
          <w:sz w:val="24"/>
          <w:szCs w:val="24"/>
        </w:rPr>
        <w:t>ë</w:t>
      </w:r>
      <w:r>
        <w:rPr>
          <w:rFonts w:ascii="Times New Roman" w:hAnsi="Times New Roman" w:cs="Times New Roman"/>
          <w:bCs/>
          <w:sz w:val="24"/>
          <w:szCs w:val="24"/>
        </w:rPr>
        <w:t xml:space="preserve"> vitit </w:t>
      </w:r>
      <w:r w:rsidR="00002867">
        <w:rPr>
          <w:rFonts w:ascii="Times New Roman" w:hAnsi="Times New Roman" w:cs="Times New Roman"/>
          <w:bCs/>
          <w:sz w:val="24"/>
          <w:szCs w:val="24"/>
        </w:rPr>
        <w:t>2020</w:t>
      </w:r>
      <w:r>
        <w:rPr>
          <w:rFonts w:ascii="Times New Roman" w:hAnsi="Times New Roman" w:cs="Times New Roman"/>
          <w:bCs/>
          <w:sz w:val="24"/>
          <w:szCs w:val="24"/>
        </w:rPr>
        <w:t>, jan</w:t>
      </w:r>
      <w:r w:rsidRPr="00344D9F">
        <w:rPr>
          <w:rFonts w:ascii="Times New Roman" w:hAnsi="Times New Roman" w:cs="Times New Roman"/>
          <w:bCs/>
          <w:sz w:val="24"/>
          <w:szCs w:val="24"/>
        </w:rPr>
        <w:t>ë</w:t>
      </w:r>
      <w:r>
        <w:rPr>
          <w:rFonts w:ascii="Times New Roman" w:hAnsi="Times New Roman" w:cs="Times New Roman"/>
          <w:bCs/>
          <w:sz w:val="24"/>
          <w:szCs w:val="24"/>
        </w:rPr>
        <w:t xml:space="preserve"> kryer </w:t>
      </w:r>
      <w:r w:rsidR="00844418">
        <w:rPr>
          <w:rFonts w:ascii="Times New Roman" w:hAnsi="Times New Roman" w:cs="Times New Roman"/>
          <w:bCs/>
          <w:sz w:val="24"/>
          <w:szCs w:val="24"/>
        </w:rPr>
        <w:t>17</w:t>
      </w:r>
      <w:r w:rsidR="00AC0665">
        <w:rPr>
          <w:rFonts w:ascii="Times New Roman" w:hAnsi="Times New Roman" w:cs="Times New Roman"/>
          <w:bCs/>
          <w:sz w:val="24"/>
          <w:szCs w:val="24"/>
        </w:rPr>
        <w:t>5</w:t>
      </w:r>
      <w:r w:rsidRPr="00344D9F">
        <w:rPr>
          <w:rFonts w:ascii="Times New Roman" w:hAnsi="Times New Roman" w:cs="Times New Roman"/>
          <w:bCs/>
          <w:sz w:val="24"/>
          <w:szCs w:val="24"/>
        </w:rPr>
        <w:t xml:space="preserve"> inspektime dhe ri-inspektime në subjekte të furnizimit me ujë të pijshëm</w:t>
      </w:r>
      <w:r>
        <w:rPr>
          <w:rFonts w:ascii="Times New Roman" w:hAnsi="Times New Roman" w:cs="Times New Roman"/>
          <w:bCs/>
          <w:sz w:val="24"/>
          <w:szCs w:val="24"/>
        </w:rPr>
        <w:t xml:space="preserve">. </w:t>
      </w:r>
    </w:p>
    <w:p w14:paraId="44594478" w14:textId="77777777" w:rsidR="00A949F2" w:rsidRPr="00521824" w:rsidRDefault="00844418" w:rsidP="00BD255D">
      <w:pPr>
        <w:pStyle w:val="ListParagraph"/>
        <w:numPr>
          <w:ilvl w:val="0"/>
          <w:numId w:val="5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16</w:t>
      </w:r>
      <w:r w:rsidR="00AC0665">
        <w:rPr>
          <w:rFonts w:ascii="Times New Roman" w:hAnsi="Times New Roman" w:cs="Times New Roman"/>
          <w:sz w:val="24"/>
          <w:szCs w:val="24"/>
        </w:rPr>
        <w:t>3</w:t>
      </w:r>
      <w:r w:rsidR="00A949F2" w:rsidRPr="00521824">
        <w:rPr>
          <w:rFonts w:ascii="Times New Roman" w:hAnsi="Times New Roman" w:cs="Times New Roman"/>
          <w:sz w:val="24"/>
          <w:szCs w:val="24"/>
        </w:rPr>
        <w:t xml:space="preserve"> inspektime</w:t>
      </w:r>
    </w:p>
    <w:p w14:paraId="2FA4932D" w14:textId="77777777" w:rsidR="00A949F2" w:rsidRPr="00344D9F" w:rsidRDefault="00844418" w:rsidP="00914D50">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00AC0665">
        <w:rPr>
          <w:rFonts w:ascii="Times New Roman" w:hAnsi="Times New Roman" w:cs="Times New Roman"/>
          <w:sz w:val="24"/>
          <w:szCs w:val="24"/>
        </w:rPr>
        <w:t xml:space="preserve">2 </w:t>
      </w:r>
      <w:r w:rsidR="00A949F2" w:rsidRPr="00344D9F">
        <w:rPr>
          <w:rFonts w:ascii="Times New Roman" w:hAnsi="Times New Roman" w:cs="Times New Roman"/>
          <w:sz w:val="24"/>
          <w:szCs w:val="24"/>
        </w:rPr>
        <w:t>ri-inspektime</w:t>
      </w:r>
    </w:p>
    <w:p w14:paraId="57AEE82F" w14:textId="77777777" w:rsidR="006266DE" w:rsidRDefault="006266DE" w:rsidP="00914D50">
      <w:pPr>
        <w:spacing w:after="0" w:line="240" w:lineRule="atLeast"/>
        <w:jc w:val="both"/>
        <w:rPr>
          <w:rFonts w:ascii="Times New Roman" w:hAnsi="Times New Roman" w:cs="Times New Roman"/>
          <w:sz w:val="24"/>
          <w:szCs w:val="24"/>
        </w:rPr>
      </w:pPr>
    </w:p>
    <w:p w14:paraId="6C0E2DCF" w14:textId="77777777" w:rsidR="00A949F2" w:rsidRPr="00681046" w:rsidRDefault="001F24DA" w:rsidP="00914D50">
      <w:pPr>
        <w:spacing w:after="0" w:line="240" w:lineRule="atLeast"/>
        <w:jc w:val="both"/>
        <w:rPr>
          <w:rFonts w:ascii="Times New Roman" w:hAnsi="Times New Roman" w:cs="Times New Roman"/>
          <w:sz w:val="24"/>
          <w:szCs w:val="24"/>
        </w:rPr>
      </w:pPr>
      <w:r w:rsidRPr="00681046">
        <w:rPr>
          <w:rFonts w:ascii="Times New Roman" w:hAnsi="Times New Roman" w:cs="Times New Roman"/>
          <w:sz w:val="24"/>
          <w:szCs w:val="24"/>
        </w:rPr>
        <w:t>Problematika</w:t>
      </w:r>
      <w:r w:rsidR="000B1203" w:rsidRPr="00681046">
        <w:rPr>
          <w:rFonts w:ascii="Times New Roman" w:hAnsi="Times New Roman" w:cs="Times New Roman"/>
          <w:sz w:val="24"/>
          <w:szCs w:val="24"/>
        </w:rPr>
        <w:t xml:space="preserve"> e</w:t>
      </w:r>
      <w:r w:rsidR="00042743" w:rsidRPr="00681046">
        <w:rPr>
          <w:rFonts w:ascii="Times New Roman" w:hAnsi="Times New Roman" w:cs="Times New Roman"/>
          <w:sz w:val="24"/>
          <w:szCs w:val="24"/>
        </w:rPr>
        <w:t xml:space="preserve"> </w:t>
      </w:r>
      <w:r w:rsidR="000B1203" w:rsidRPr="00681046">
        <w:rPr>
          <w:rFonts w:ascii="Times New Roman" w:hAnsi="Times New Roman" w:cs="Times New Roman"/>
          <w:sz w:val="24"/>
          <w:szCs w:val="24"/>
        </w:rPr>
        <w:t>hasur gjat</w:t>
      </w:r>
      <w:r w:rsidR="000B1203" w:rsidRPr="00681046">
        <w:rPr>
          <w:rFonts w:ascii="Times New Roman" w:hAnsi="Times New Roman" w:cs="Times New Roman"/>
          <w:bCs/>
          <w:sz w:val="24"/>
          <w:szCs w:val="24"/>
        </w:rPr>
        <w:t xml:space="preserve">ë inspektimeve dhe ri-inspektimeve të vitit </w:t>
      </w:r>
      <w:r w:rsidR="00002867" w:rsidRPr="00681046">
        <w:rPr>
          <w:rFonts w:ascii="Times New Roman" w:hAnsi="Times New Roman" w:cs="Times New Roman"/>
          <w:bCs/>
          <w:sz w:val="24"/>
          <w:szCs w:val="24"/>
        </w:rPr>
        <w:t>2020</w:t>
      </w:r>
      <w:r w:rsidR="00A949F2" w:rsidRPr="00681046">
        <w:rPr>
          <w:rFonts w:ascii="Times New Roman" w:hAnsi="Times New Roman" w:cs="Times New Roman"/>
          <w:sz w:val="24"/>
          <w:szCs w:val="24"/>
        </w:rPr>
        <w:t>:</w:t>
      </w:r>
    </w:p>
    <w:p w14:paraId="77005D20" w14:textId="77777777" w:rsidR="00781D80" w:rsidRPr="002C0EC6" w:rsidRDefault="00781D80"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C0EC6">
        <w:rPr>
          <w:rFonts w:ascii="Times New Roman" w:eastAsia="Times New Roman" w:hAnsi="Times New Roman" w:cs="Times New Roman"/>
          <w:sz w:val="24"/>
          <w:szCs w:val="24"/>
          <w:lang w:val="sq-AL"/>
        </w:rPr>
        <w:t xml:space="preserve">Mungesa e aparatit për dozimin e lëndës dezinfektante </w:t>
      </w:r>
      <w:r w:rsidR="002C0EC6" w:rsidRPr="002C0EC6">
        <w:rPr>
          <w:rFonts w:ascii="Times New Roman" w:eastAsia="Times New Roman" w:hAnsi="Times New Roman" w:cs="Times New Roman"/>
          <w:sz w:val="24"/>
          <w:szCs w:val="24"/>
          <w:lang w:val="sq-AL"/>
        </w:rPr>
        <w:t>, klorinim manual</w:t>
      </w:r>
    </w:p>
    <w:p w14:paraId="64018970" w14:textId="77777777" w:rsidR="00781D80" w:rsidRPr="002C0EC6" w:rsidRDefault="002C0EC6"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it-IT"/>
        </w:rPr>
        <w:t>D</w:t>
      </w:r>
      <w:r w:rsidR="00781D80" w:rsidRPr="002C0EC6">
        <w:rPr>
          <w:rFonts w:ascii="Times New Roman" w:eastAsia="Times New Roman" w:hAnsi="Times New Roman" w:cs="Times New Roman"/>
          <w:sz w:val="24"/>
          <w:szCs w:val="24"/>
          <w:lang w:val="it-IT"/>
        </w:rPr>
        <w:t>epo të parrethuara dhe të amortizuara</w:t>
      </w:r>
      <w:r>
        <w:rPr>
          <w:rFonts w:ascii="Times New Roman" w:eastAsia="Times New Roman" w:hAnsi="Times New Roman" w:cs="Times New Roman"/>
          <w:sz w:val="24"/>
          <w:szCs w:val="24"/>
          <w:lang w:val="it-IT"/>
        </w:rPr>
        <w:t xml:space="preserve"> me prani t</w:t>
      </w:r>
      <w:r w:rsidR="005F1140">
        <w:rPr>
          <w:rFonts w:ascii="Times New Roman" w:eastAsia="Times New Roman" w:hAnsi="Times New Roman" w:cs="Times New Roman"/>
          <w:sz w:val="24"/>
          <w:szCs w:val="24"/>
          <w:lang w:val="it-IT"/>
        </w:rPr>
        <w:t>ë</w:t>
      </w:r>
      <w:r>
        <w:rPr>
          <w:rFonts w:ascii="Times New Roman" w:eastAsia="Times New Roman" w:hAnsi="Times New Roman" w:cs="Times New Roman"/>
          <w:sz w:val="24"/>
          <w:szCs w:val="24"/>
          <w:lang w:val="it-IT"/>
        </w:rPr>
        <w:t xml:space="preserve"> lag</w:t>
      </w:r>
      <w:r w:rsidR="005F1140">
        <w:rPr>
          <w:rFonts w:ascii="Times New Roman" w:eastAsia="Times New Roman" w:hAnsi="Times New Roman" w:cs="Times New Roman"/>
          <w:sz w:val="24"/>
          <w:szCs w:val="24"/>
          <w:lang w:val="it-IT"/>
        </w:rPr>
        <w:t>ë</w:t>
      </w:r>
      <w:r>
        <w:rPr>
          <w:rFonts w:ascii="Times New Roman" w:eastAsia="Times New Roman" w:hAnsi="Times New Roman" w:cs="Times New Roman"/>
          <w:sz w:val="24"/>
          <w:szCs w:val="24"/>
          <w:lang w:val="it-IT"/>
        </w:rPr>
        <w:t>shtis</w:t>
      </w:r>
      <w:r w:rsidR="005F1140">
        <w:rPr>
          <w:rFonts w:ascii="Times New Roman" w:eastAsia="Times New Roman" w:hAnsi="Times New Roman" w:cs="Times New Roman"/>
          <w:sz w:val="24"/>
          <w:szCs w:val="24"/>
          <w:lang w:val="it-IT"/>
        </w:rPr>
        <w:t>ë</w:t>
      </w:r>
      <w:r w:rsidR="00781D80" w:rsidRPr="002C0EC6">
        <w:rPr>
          <w:rFonts w:ascii="Times New Roman" w:eastAsia="Times New Roman" w:hAnsi="Times New Roman" w:cs="Times New Roman"/>
          <w:sz w:val="24"/>
          <w:szCs w:val="24"/>
          <w:lang w:val="it-IT"/>
        </w:rPr>
        <w:t xml:space="preserve">. </w:t>
      </w:r>
    </w:p>
    <w:p w14:paraId="2A026E6C" w14:textId="77777777" w:rsidR="00781D80" w:rsidRPr="002C0EC6" w:rsidRDefault="00781D80"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C0EC6">
        <w:rPr>
          <w:rFonts w:ascii="Times New Roman" w:eastAsiaTheme="majorEastAsia" w:hAnsi="Times New Roman" w:cs="Times New Roman"/>
          <w:bCs/>
          <w:iCs/>
          <w:sz w:val="24"/>
          <w:szCs w:val="24"/>
          <w:lang w:val="sq-AL"/>
        </w:rPr>
        <w:t>M</w:t>
      </w:r>
      <w:r w:rsidR="002C0EC6" w:rsidRPr="002C0EC6">
        <w:rPr>
          <w:rFonts w:ascii="Times New Roman" w:eastAsiaTheme="majorEastAsia" w:hAnsi="Times New Roman" w:cs="Times New Roman"/>
          <w:bCs/>
          <w:iCs/>
          <w:sz w:val="24"/>
          <w:szCs w:val="24"/>
          <w:lang w:val="sq-AL"/>
        </w:rPr>
        <w:t>unges</w:t>
      </w:r>
      <w:r w:rsidR="005F1140">
        <w:rPr>
          <w:rFonts w:ascii="Times New Roman" w:eastAsiaTheme="majorEastAsia" w:hAnsi="Times New Roman" w:cs="Times New Roman"/>
          <w:bCs/>
          <w:iCs/>
          <w:sz w:val="24"/>
          <w:szCs w:val="24"/>
          <w:lang w:val="sq-AL"/>
        </w:rPr>
        <w:t>ë</w:t>
      </w:r>
      <w:r w:rsidR="002C0EC6" w:rsidRPr="002C0EC6">
        <w:rPr>
          <w:rFonts w:ascii="Times New Roman" w:eastAsiaTheme="majorEastAsia" w:hAnsi="Times New Roman" w:cs="Times New Roman"/>
          <w:bCs/>
          <w:iCs/>
          <w:sz w:val="24"/>
          <w:szCs w:val="24"/>
          <w:lang w:val="sq-AL"/>
        </w:rPr>
        <w:t xml:space="preserve"> e rrethimit t</w:t>
      </w:r>
      <w:r w:rsidR="005F1140">
        <w:rPr>
          <w:rFonts w:ascii="Times New Roman" w:eastAsiaTheme="majorEastAsia" w:hAnsi="Times New Roman" w:cs="Times New Roman"/>
          <w:bCs/>
          <w:iCs/>
          <w:sz w:val="24"/>
          <w:szCs w:val="24"/>
          <w:lang w:val="sq-AL"/>
        </w:rPr>
        <w:t>ë</w:t>
      </w:r>
      <w:r w:rsidR="002C0EC6" w:rsidRPr="002C0EC6">
        <w:rPr>
          <w:rFonts w:ascii="Times New Roman" w:eastAsiaTheme="majorEastAsia" w:hAnsi="Times New Roman" w:cs="Times New Roman"/>
          <w:bCs/>
          <w:iCs/>
          <w:sz w:val="24"/>
          <w:szCs w:val="24"/>
          <w:lang w:val="sq-AL"/>
        </w:rPr>
        <w:t xml:space="preserve"> zonave </w:t>
      </w:r>
      <w:r w:rsidRPr="002C0EC6">
        <w:rPr>
          <w:rFonts w:ascii="Times New Roman" w:eastAsiaTheme="majorEastAsia" w:hAnsi="Times New Roman" w:cs="Times New Roman"/>
          <w:bCs/>
          <w:iCs/>
          <w:sz w:val="24"/>
          <w:szCs w:val="24"/>
          <w:lang w:val="sq-AL"/>
        </w:rPr>
        <w:t>të mbrojtjes sanitare.</w:t>
      </w:r>
    </w:p>
    <w:p w14:paraId="3A52EBD1" w14:textId="77777777" w:rsidR="00781D80" w:rsidRPr="002C0EC6" w:rsidRDefault="00781D80"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C0EC6">
        <w:rPr>
          <w:rFonts w:ascii="Times New Roman" w:eastAsiaTheme="majorEastAsia" w:hAnsi="Times New Roman" w:cs="Times New Roman"/>
          <w:bCs/>
          <w:iCs/>
          <w:sz w:val="24"/>
          <w:szCs w:val="24"/>
          <w:lang w:val="sq-AL"/>
        </w:rPr>
        <w:t xml:space="preserve">Bimësi e rritur dhe papastërti në zonat e mbrojtjes </w:t>
      </w:r>
    </w:p>
    <w:p w14:paraId="1A2D8ED0" w14:textId="77777777" w:rsidR="00781D80" w:rsidRPr="002C0EC6" w:rsidRDefault="002C0EC6"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Pr>
          <w:rFonts w:ascii="Times New Roman" w:eastAsia="Calibri" w:hAnsi="Times New Roman" w:cs="Times New Roman"/>
          <w:sz w:val="24"/>
          <w:szCs w:val="24"/>
          <w:lang w:val="it-IT"/>
        </w:rPr>
        <w:t>Munges</w:t>
      </w:r>
      <w:r w:rsidR="005F1140">
        <w:rPr>
          <w:rFonts w:ascii="Times New Roman" w:eastAsia="Calibri" w:hAnsi="Times New Roman" w:cs="Times New Roman"/>
          <w:sz w:val="24"/>
          <w:szCs w:val="24"/>
          <w:lang w:val="it-IT"/>
        </w:rPr>
        <w:t>ë</w:t>
      </w:r>
      <w:r>
        <w:rPr>
          <w:rFonts w:ascii="Times New Roman" w:eastAsia="Calibri" w:hAnsi="Times New Roman" w:cs="Times New Roman"/>
          <w:sz w:val="24"/>
          <w:szCs w:val="24"/>
          <w:lang w:val="it-IT"/>
        </w:rPr>
        <w:t xml:space="preserve"> e </w:t>
      </w:r>
      <w:r w:rsidR="00781D80" w:rsidRPr="002C0EC6">
        <w:rPr>
          <w:rFonts w:ascii="Times New Roman" w:eastAsia="Calibri" w:hAnsi="Times New Roman" w:cs="Times New Roman"/>
          <w:sz w:val="24"/>
          <w:szCs w:val="24"/>
          <w:lang w:val="it-IT"/>
        </w:rPr>
        <w:t>analizës periodike pë</w:t>
      </w:r>
      <w:r w:rsidR="00502E44" w:rsidRPr="002C0EC6">
        <w:rPr>
          <w:rFonts w:ascii="Times New Roman" w:eastAsia="Calibri" w:hAnsi="Times New Roman" w:cs="Times New Roman"/>
          <w:sz w:val="24"/>
          <w:szCs w:val="24"/>
          <w:lang w:val="it-IT"/>
        </w:rPr>
        <w:t>r kontrollin e cilësisë së ujit/</w:t>
      </w:r>
      <w:r w:rsidR="00781D80" w:rsidRPr="002C0EC6">
        <w:rPr>
          <w:rFonts w:ascii="Times New Roman" w:eastAsia="Calibri" w:hAnsi="Times New Roman" w:cs="Times New Roman"/>
          <w:sz w:val="24"/>
          <w:szCs w:val="24"/>
          <w:lang w:val="it-IT"/>
        </w:rPr>
        <w:t xml:space="preserve"> lëndës dezinfektante të ujit.</w:t>
      </w:r>
    </w:p>
    <w:p w14:paraId="60CC8BE4" w14:textId="77777777" w:rsidR="00781D80" w:rsidRPr="002C0EC6" w:rsidRDefault="00781D80"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C0EC6">
        <w:rPr>
          <w:rFonts w:ascii="Times New Roman" w:hAnsi="Times New Roman" w:cs="Times New Roman"/>
          <w:sz w:val="24"/>
          <w:szCs w:val="24"/>
        </w:rPr>
        <w:t>Mungesa e dokumentacionit të detyrueshëm shëndetësor të punonjësve.</w:t>
      </w:r>
    </w:p>
    <w:p w14:paraId="221F8ADD" w14:textId="77777777" w:rsidR="00781D80" w:rsidRDefault="00781D80"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C0EC6">
        <w:rPr>
          <w:rFonts w:ascii="Times New Roman" w:eastAsia="Times New Roman" w:hAnsi="Times New Roman" w:cs="Times New Roman"/>
          <w:sz w:val="24"/>
          <w:szCs w:val="24"/>
          <w:lang w:val="sq-AL"/>
        </w:rPr>
        <w:t>Mungesë e Akt-Miratimit higjieno sanitar të objekteve të UK.</w:t>
      </w:r>
    </w:p>
    <w:p w14:paraId="2F1EFC61" w14:textId="77777777" w:rsidR="002C0EC6" w:rsidRDefault="002C0EC6"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Moskryerja e sh</w:t>
      </w:r>
      <w:r w:rsidR="005F1140">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rbimit t</w:t>
      </w:r>
      <w:r w:rsidR="005F1140">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dezinfektimit (DDD)</w:t>
      </w:r>
    </w:p>
    <w:p w14:paraId="52C4E2A3" w14:textId="77777777" w:rsidR="002C0EC6" w:rsidRPr="002C0EC6" w:rsidRDefault="002C0EC6"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C0EC6">
        <w:rPr>
          <w:rFonts w:ascii="Times New Roman" w:hAnsi="Times New Roman"/>
          <w:bCs/>
          <w:sz w:val="24"/>
          <w:szCs w:val="24"/>
        </w:rPr>
        <w:t xml:space="preserve">Nuk ka regjistra për dokumentimin e dezinfektimit të depove. </w:t>
      </w:r>
    </w:p>
    <w:p w14:paraId="66377967" w14:textId="77777777" w:rsidR="002C0EC6" w:rsidRDefault="002C0EC6"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2C0EC6">
        <w:rPr>
          <w:rFonts w:ascii="Times New Roman" w:eastAsia="Times New Roman" w:hAnsi="Times New Roman" w:cs="Times New Roman"/>
          <w:color w:val="212121"/>
          <w:sz w:val="24"/>
          <w:szCs w:val="24"/>
        </w:rPr>
        <w:t xml:space="preserve">Mungesë e rojes </w:t>
      </w:r>
      <w:r>
        <w:rPr>
          <w:rFonts w:ascii="Times New Roman" w:eastAsia="Times New Roman" w:hAnsi="Times New Roman" w:cs="Times New Roman"/>
          <w:color w:val="212121"/>
          <w:sz w:val="24"/>
          <w:szCs w:val="24"/>
        </w:rPr>
        <w:t>24 or</w:t>
      </w:r>
      <w:r w:rsidR="005F1140">
        <w:rPr>
          <w:rFonts w:ascii="Times New Roman" w:eastAsia="Times New Roman" w:hAnsi="Times New Roman" w:cs="Times New Roman"/>
          <w:color w:val="212121"/>
          <w:sz w:val="24"/>
          <w:szCs w:val="24"/>
        </w:rPr>
        <w:t>ë</w:t>
      </w:r>
      <w:r>
        <w:rPr>
          <w:rFonts w:ascii="Times New Roman" w:eastAsia="Times New Roman" w:hAnsi="Times New Roman" w:cs="Times New Roman"/>
          <w:color w:val="212121"/>
          <w:sz w:val="24"/>
          <w:szCs w:val="24"/>
        </w:rPr>
        <w:t xml:space="preserve"> </w:t>
      </w:r>
      <w:r w:rsidRPr="002C0EC6">
        <w:rPr>
          <w:rFonts w:ascii="Times New Roman" w:eastAsia="Times New Roman" w:hAnsi="Times New Roman" w:cs="Times New Roman"/>
          <w:color w:val="212121"/>
          <w:sz w:val="24"/>
          <w:szCs w:val="24"/>
        </w:rPr>
        <w:t>në depo</w:t>
      </w:r>
    </w:p>
    <w:p w14:paraId="79395DB9" w14:textId="77777777" w:rsidR="002C0EC6" w:rsidRPr="002C0EC6" w:rsidRDefault="002C0EC6" w:rsidP="00914D50">
      <w:pPr>
        <w:numPr>
          <w:ilvl w:val="0"/>
          <w:numId w:val="14"/>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Munges</w:t>
      </w:r>
      <w:r w:rsidR="005F1140">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e ambienteve </w:t>
      </w:r>
      <w:r w:rsidRPr="002C0EC6">
        <w:rPr>
          <w:rFonts w:ascii="Times New Roman" w:hAnsi="Times New Roman"/>
          <w:bCs/>
          <w:sz w:val="24"/>
          <w:szCs w:val="24"/>
        </w:rPr>
        <w:t xml:space="preserve">të veçantë për mbajtjen e dezinfektantëve të objekteve dhe të ujit si dhe të dokumentacioneve përkatëse. </w:t>
      </w:r>
    </w:p>
    <w:p w14:paraId="28CD8555" w14:textId="77777777" w:rsidR="00F018BE" w:rsidRPr="00844418" w:rsidRDefault="00F018BE" w:rsidP="00914D50">
      <w:pPr>
        <w:spacing w:after="0" w:line="240" w:lineRule="atLeast"/>
        <w:jc w:val="both"/>
        <w:rPr>
          <w:rFonts w:ascii="Times New Roman" w:hAnsi="Times New Roman" w:cs="Times New Roman"/>
          <w:color w:val="FF0000"/>
          <w:kern w:val="24"/>
          <w:sz w:val="24"/>
          <w:szCs w:val="24"/>
        </w:rPr>
      </w:pPr>
    </w:p>
    <w:p w14:paraId="6F80E2EC" w14:textId="77777777" w:rsidR="00743D05" w:rsidRPr="00FA12E6" w:rsidRDefault="00743D05" w:rsidP="00743D05">
      <w:pPr>
        <w:spacing w:after="0" w:line="240" w:lineRule="atLeast"/>
        <w:jc w:val="both"/>
        <w:rPr>
          <w:rFonts w:ascii="Times New Roman" w:hAnsi="Times New Roman" w:cs="Times New Roman"/>
          <w:kern w:val="24"/>
          <w:sz w:val="24"/>
          <w:szCs w:val="24"/>
        </w:rPr>
      </w:pPr>
      <w:r w:rsidRPr="00FA12E6">
        <w:rPr>
          <w:rFonts w:ascii="Times New Roman" w:hAnsi="Times New Roman" w:cs="Times New Roman"/>
          <w:kern w:val="24"/>
          <w:sz w:val="24"/>
          <w:szCs w:val="24"/>
        </w:rPr>
        <w:t xml:space="preserve">Gjatë inspektimeve ose në bazë të denoncimeve për ndotje të ujit të pijshëm janë vendosur: </w:t>
      </w:r>
    </w:p>
    <w:p w14:paraId="75CADB7D" w14:textId="77777777" w:rsidR="00743D05" w:rsidRPr="00E74E20" w:rsidRDefault="00743D05" w:rsidP="00743D05">
      <w:pPr>
        <w:pStyle w:val="ListParagraph"/>
        <w:numPr>
          <w:ilvl w:val="0"/>
          <w:numId w:val="46"/>
        </w:numPr>
        <w:spacing w:after="0" w:line="240" w:lineRule="atLeast"/>
        <w:jc w:val="both"/>
        <w:rPr>
          <w:rFonts w:ascii="Times New Roman" w:hAnsi="Times New Roman" w:cs="Times New Roman"/>
          <w:kern w:val="24"/>
          <w:sz w:val="24"/>
          <w:szCs w:val="24"/>
        </w:rPr>
      </w:pPr>
      <w:r w:rsidRPr="00E74E20">
        <w:rPr>
          <w:rFonts w:ascii="Times New Roman" w:hAnsi="Times New Roman" w:cs="Times New Roman"/>
          <w:kern w:val="24"/>
          <w:sz w:val="24"/>
          <w:szCs w:val="24"/>
        </w:rPr>
        <w:lastRenderedPageBreak/>
        <w:t xml:space="preserve">1 Masa Administrative në lekë. </w:t>
      </w:r>
    </w:p>
    <w:p w14:paraId="025334F6" w14:textId="77777777" w:rsidR="00743D05" w:rsidRPr="00E74E20" w:rsidRDefault="00743D05" w:rsidP="00743D05">
      <w:pPr>
        <w:pStyle w:val="ListParagraph"/>
        <w:numPr>
          <w:ilvl w:val="0"/>
          <w:numId w:val="46"/>
        </w:numPr>
        <w:spacing w:after="0" w:line="240" w:lineRule="atLeast"/>
        <w:jc w:val="both"/>
        <w:rPr>
          <w:rFonts w:ascii="Times New Roman" w:hAnsi="Times New Roman" w:cs="Times New Roman"/>
          <w:kern w:val="24"/>
          <w:sz w:val="24"/>
          <w:szCs w:val="24"/>
        </w:rPr>
      </w:pPr>
      <w:r w:rsidRPr="00E74E20">
        <w:rPr>
          <w:rFonts w:ascii="Times New Roman" w:hAnsi="Times New Roman" w:cs="Times New Roman"/>
          <w:kern w:val="24"/>
          <w:sz w:val="24"/>
          <w:szCs w:val="24"/>
        </w:rPr>
        <w:t xml:space="preserve">2 Vendime të ndërmjetme. </w:t>
      </w:r>
    </w:p>
    <w:p w14:paraId="4D23803B" w14:textId="77BA25C3" w:rsidR="00743D05" w:rsidRPr="00EF5331" w:rsidRDefault="00FE65C2" w:rsidP="00743D05">
      <w:pPr>
        <w:pStyle w:val="ListParagraph"/>
        <w:numPr>
          <w:ilvl w:val="0"/>
          <w:numId w:val="46"/>
        </w:numPr>
        <w:spacing w:after="0" w:line="240" w:lineRule="atLeast"/>
        <w:jc w:val="both"/>
        <w:rPr>
          <w:rFonts w:ascii="Times New Roman" w:hAnsi="Times New Roman" w:cs="Times New Roman"/>
          <w:kern w:val="24"/>
          <w:sz w:val="24"/>
          <w:szCs w:val="24"/>
        </w:rPr>
      </w:pPr>
      <w:r w:rsidRPr="00EF5331">
        <w:rPr>
          <w:rFonts w:ascii="Times New Roman" w:hAnsi="Times New Roman" w:cs="Times New Roman"/>
          <w:kern w:val="24"/>
          <w:sz w:val="24"/>
          <w:szCs w:val="24"/>
        </w:rPr>
        <w:t>12</w:t>
      </w:r>
      <w:r w:rsidR="00743D05" w:rsidRPr="00EF5331">
        <w:rPr>
          <w:rFonts w:ascii="Times New Roman" w:hAnsi="Times New Roman" w:cs="Times New Roman"/>
          <w:kern w:val="24"/>
          <w:sz w:val="24"/>
          <w:szCs w:val="24"/>
        </w:rPr>
        <w:t xml:space="preserve"> Paralajmërime. </w:t>
      </w:r>
    </w:p>
    <w:p w14:paraId="65FB407C" w14:textId="77777777" w:rsidR="00F018BE" w:rsidRPr="00844418" w:rsidRDefault="00F018BE" w:rsidP="00914D50">
      <w:pPr>
        <w:pStyle w:val="ListParagraph"/>
        <w:spacing w:after="0" w:line="240" w:lineRule="atLeast"/>
        <w:ind w:left="360"/>
        <w:jc w:val="both"/>
        <w:rPr>
          <w:rFonts w:ascii="Times New Roman" w:hAnsi="Times New Roman" w:cs="Times New Roman"/>
          <w:color w:val="FF0000"/>
          <w:kern w:val="24"/>
          <w:sz w:val="24"/>
          <w:szCs w:val="24"/>
        </w:rPr>
      </w:pPr>
    </w:p>
    <w:p w14:paraId="5FFEDE72" w14:textId="424B1AE5" w:rsidR="000B1203" w:rsidRDefault="002F3EE3" w:rsidP="003622A7">
      <w:pPr>
        <w:pStyle w:val="ListParagraph"/>
        <w:spacing w:after="0" w:line="240" w:lineRule="atLeast"/>
        <w:ind w:left="0"/>
        <w:jc w:val="center"/>
        <w:rPr>
          <w:rFonts w:ascii="Times New Roman Bold" w:hAnsi="Times New Roman Bold" w:cs="Times New Roman"/>
          <w:b/>
          <w:bCs/>
          <w:caps/>
          <w:sz w:val="26"/>
          <w:szCs w:val="24"/>
          <w:u w:val="single"/>
          <w:lang w:val="it-IT"/>
        </w:rPr>
      </w:pPr>
      <w:r>
        <w:rPr>
          <w:noProof/>
        </w:rPr>
        <w:drawing>
          <wp:inline distT="0" distB="0" distL="0" distR="0" wp14:anchorId="5653A62C" wp14:editId="4C6C5D3F">
            <wp:extent cx="5733415" cy="2296160"/>
            <wp:effectExtent l="0" t="0" r="63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3415" cy="2296160"/>
                    </a:xfrm>
                    <a:prstGeom prst="rect">
                      <a:avLst/>
                    </a:prstGeom>
                  </pic:spPr>
                </pic:pic>
              </a:graphicData>
            </a:graphic>
          </wp:inline>
        </w:drawing>
      </w:r>
    </w:p>
    <w:p w14:paraId="4FA8A403" w14:textId="55AD9D59" w:rsidR="000B1203" w:rsidRDefault="000B1203" w:rsidP="00914D50">
      <w:pPr>
        <w:pStyle w:val="ListParagraph"/>
        <w:spacing w:after="0" w:line="240" w:lineRule="atLeast"/>
        <w:ind w:left="360"/>
        <w:jc w:val="center"/>
        <w:rPr>
          <w:rFonts w:ascii="Times New Roman Bold" w:hAnsi="Times New Roman Bold" w:cs="Times New Roman"/>
          <w:b/>
          <w:bCs/>
          <w:caps/>
          <w:sz w:val="28"/>
          <w:szCs w:val="24"/>
          <w:u w:val="single"/>
          <w:lang w:val="it-IT"/>
        </w:rPr>
      </w:pPr>
    </w:p>
    <w:p w14:paraId="007A44CA" w14:textId="77777777" w:rsidR="00610DC3" w:rsidRPr="006E5EF0" w:rsidRDefault="00610DC3" w:rsidP="00914D50">
      <w:pPr>
        <w:pStyle w:val="ListParagraph"/>
        <w:spacing w:after="0" w:line="240" w:lineRule="atLeast"/>
        <w:ind w:left="360"/>
        <w:jc w:val="center"/>
        <w:rPr>
          <w:rFonts w:ascii="Times New Roman Bold" w:hAnsi="Times New Roman Bold" w:cs="Times New Roman"/>
          <w:b/>
          <w:bCs/>
          <w:caps/>
          <w:sz w:val="28"/>
          <w:szCs w:val="24"/>
          <w:u w:val="single"/>
          <w:lang w:val="it-IT"/>
        </w:rPr>
      </w:pPr>
    </w:p>
    <w:p w14:paraId="13A8F6D0" w14:textId="323B26F5" w:rsidR="00AC14B9" w:rsidRDefault="00C65AE1" w:rsidP="00C65AE1">
      <w:pPr>
        <w:pStyle w:val="ListParagraph"/>
        <w:spacing w:after="0" w:line="240" w:lineRule="atLeast"/>
        <w:ind w:left="0"/>
        <w:jc w:val="center"/>
        <w:rPr>
          <w:rFonts w:ascii="Times New Roman Bold" w:hAnsi="Times New Roman Bold" w:cs="Times New Roman"/>
          <w:b/>
          <w:caps/>
          <w:sz w:val="24"/>
          <w:szCs w:val="24"/>
          <w:u w:val="single"/>
        </w:rPr>
      </w:pPr>
      <w:r w:rsidRPr="00861E59">
        <w:rPr>
          <w:rFonts w:ascii="Times New Roman Bold" w:hAnsi="Times New Roman Bold" w:cs="Times New Roman"/>
          <w:b/>
          <w:bCs/>
          <w:sz w:val="24"/>
          <w:szCs w:val="24"/>
          <w:u w:val="single"/>
          <w:lang w:val="it-IT"/>
        </w:rPr>
        <w:t>Inspektime n</w:t>
      </w:r>
      <w:r w:rsidRPr="00861E59">
        <w:rPr>
          <w:rFonts w:ascii="Times New Roman Bold" w:hAnsi="Times New Roman Bold" w:cs="Times New Roman" w:hint="eastAsia"/>
          <w:b/>
          <w:sz w:val="24"/>
          <w:szCs w:val="24"/>
          <w:u w:val="single"/>
          <w:lang w:val="sq-AL"/>
        </w:rPr>
        <w:t>ë</w:t>
      </w:r>
      <w:r w:rsidRPr="00861E59">
        <w:rPr>
          <w:rFonts w:ascii="Times New Roman Bold" w:hAnsi="Times New Roman Bold" w:cs="Times New Roman"/>
          <w:b/>
          <w:sz w:val="24"/>
          <w:szCs w:val="24"/>
          <w:u w:val="single"/>
          <w:lang w:val="sq-AL"/>
        </w:rPr>
        <w:t xml:space="preserve"> i</w:t>
      </w:r>
      <w:r w:rsidRPr="00861E59">
        <w:rPr>
          <w:rFonts w:ascii="Times New Roman Bold" w:hAnsi="Times New Roman Bold" w:cs="Times New Roman"/>
          <w:b/>
          <w:bCs/>
          <w:sz w:val="24"/>
          <w:szCs w:val="24"/>
          <w:u w:val="single"/>
          <w:lang w:val="it-IT"/>
        </w:rPr>
        <w:t>nstitucione parashkollore, shkollore, institucione t</w:t>
      </w:r>
      <w:r w:rsidRPr="00861E59">
        <w:rPr>
          <w:rFonts w:ascii="Times New Roman Bold" w:hAnsi="Times New Roman Bold" w:cs="Times New Roman" w:hint="eastAsia"/>
          <w:b/>
          <w:bCs/>
          <w:sz w:val="24"/>
          <w:szCs w:val="24"/>
          <w:u w:val="single"/>
          <w:lang w:val="it-IT"/>
        </w:rPr>
        <w:t>ë</w:t>
      </w:r>
      <w:r w:rsidRPr="00861E59">
        <w:rPr>
          <w:rFonts w:ascii="Times New Roman Bold" w:hAnsi="Times New Roman Bold" w:cs="Times New Roman"/>
          <w:b/>
          <w:bCs/>
          <w:sz w:val="24"/>
          <w:szCs w:val="24"/>
          <w:u w:val="single"/>
          <w:lang w:val="it-IT"/>
        </w:rPr>
        <w:t xml:space="preserve"> arsimit t</w:t>
      </w:r>
      <w:r w:rsidRPr="00861E59">
        <w:rPr>
          <w:rFonts w:ascii="Times New Roman Bold" w:hAnsi="Times New Roman Bold" w:cs="Times New Roman" w:hint="eastAsia"/>
          <w:b/>
          <w:bCs/>
          <w:sz w:val="24"/>
          <w:szCs w:val="24"/>
          <w:u w:val="single"/>
          <w:lang w:val="it-IT"/>
        </w:rPr>
        <w:t>ë</w:t>
      </w:r>
      <w:r w:rsidRPr="00861E59">
        <w:rPr>
          <w:rFonts w:ascii="Times New Roman Bold" w:hAnsi="Times New Roman Bold" w:cs="Times New Roman"/>
          <w:b/>
          <w:bCs/>
          <w:sz w:val="24"/>
          <w:szCs w:val="24"/>
          <w:u w:val="single"/>
          <w:lang w:val="it-IT"/>
        </w:rPr>
        <w:t xml:space="preserve"> lart</w:t>
      </w:r>
      <w:r w:rsidRPr="00861E59">
        <w:rPr>
          <w:rFonts w:ascii="Times New Roman Bold" w:hAnsi="Times New Roman Bold" w:cs="Times New Roman" w:hint="eastAsia"/>
          <w:b/>
          <w:bCs/>
          <w:sz w:val="24"/>
          <w:szCs w:val="24"/>
          <w:u w:val="single"/>
          <w:lang w:val="it-IT"/>
        </w:rPr>
        <w:t>ë</w:t>
      </w:r>
      <w:r w:rsidRPr="00861E59">
        <w:rPr>
          <w:rFonts w:ascii="Times New Roman Bold" w:hAnsi="Times New Roman Bold" w:cs="Times New Roman"/>
          <w:b/>
          <w:bCs/>
          <w:sz w:val="24"/>
          <w:szCs w:val="24"/>
          <w:u w:val="single"/>
          <w:lang w:val="it-IT"/>
        </w:rPr>
        <w:t xml:space="preserve"> dhe subjekte t</w:t>
      </w:r>
      <w:r w:rsidRPr="00861E59">
        <w:rPr>
          <w:rFonts w:ascii="Times New Roman Bold" w:hAnsi="Times New Roman Bold" w:cs="Times New Roman" w:hint="eastAsia"/>
          <w:b/>
          <w:bCs/>
          <w:sz w:val="24"/>
          <w:szCs w:val="24"/>
          <w:u w:val="single"/>
          <w:lang w:val="it-IT"/>
        </w:rPr>
        <w:t>ë</w:t>
      </w:r>
      <w:r w:rsidRPr="00861E59">
        <w:rPr>
          <w:rFonts w:ascii="Times New Roman Bold" w:hAnsi="Times New Roman Bold" w:cs="Times New Roman"/>
          <w:b/>
          <w:bCs/>
          <w:sz w:val="24"/>
          <w:szCs w:val="24"/>
          <w:u w:val="single"/>
          <w:lang w:val="it-IT"/>
        </w:rPr>
        <w:t xml:space="preserve"> akomodimit dhe sh</w:t>
      </w:r>
      <w:r w:rsidRPr="00861E59">
        <w:rPr>
          <w:rFonts w:ascii="Times New Roman Bold" w:hAnsi="Times New Roman Bold" w:cs="Times New Roman" w:hint="eastAsia"/>
          <w:b/>
          <w:bCs/>
          <w:sz w:val="24"/>
          <w:szCs w:val="24"/>
          <w:u w:val="single"/>
          <w:lang w:val="it-IT"/>
        </w:rPr>
        <w:t>ë</w:t>
      </w:r>
      <w:r w:rsidRPr="00861E59">
        <w:rPr>
          <w:rFonts w:ascii="Times New Roman Bold" w:hAnsi="Times New Roman Bold" w:cs="Times New Roman"/>
          <w:b/>
          <w:bCs/>
          <w:sz w:val="24"/>
          <w:szCs w:val="24"/>
          <w:u w:val="single"/>
          <w:lang w:val="it-IT"/>
        </w:rPr>
        <w:t>rbimit te tyre</w:t>
      </w:r>
      <w:r w:rsidR="00AC14B9" w:rsidRPr="00861E59">
        <w:rPr>
          <w:rFonts w:ascii="Times New Roman Bold" w:hAnsi="Times New Roman Bold" w:cs="Times New Roman"/>
          <w:b/>
          <w:caps/>
          <w:sz w:val="24"/>
          <w:szCs w:val="24"/>
          <w:u w:val="single"/>
        </w:rPr>
        <w:t>.</w:t>
      </w:r>
    </w:p>
    <w:p w14:paraId="5411365E" w14:textId="77777777" w:rsidR="00182D88" w:rsidRPr="00861E59" w:rsidRDefault="00182D88" w:rsidP="00914D50">
      <w:pPr>
        <w:pStyle w:val="ListParagraph"/>
        <w:spacing w:after="0" w:line="240" w:lineRule="atLeast"/>
        <w:ind w:left="0"/>
        <w:jc w:val="center"/>
        <w:rPr>
          <w:rFonts w:ascii="Times New Roman" w:hAnsi="Times New Roman" w:cs="Times New Roman"/>
          <w:b/>
          <w:bCs/>
          <w:caps/>
          <w:sz w:val="22"/>
          <w:szCs w:val="24"/>
          <w:u w:val="single"/>
          <w:lang w:val="it-IT"/>
        </w:rPr>
      </w:pPr>
    </w:p>
    <w:p w14:paraId="335FA5D1" w14:textId="77777777" w:rsidR="00F57974" w:rsidRPr="00F57974" w:rsidRDefault="00F57974" w:rsidP="00914D50">
      <w:pPr>
        <w:spacing w:after="0" w:line="240" w:lineRule="atLeast"/>
        <w:jc w:val="both"/>
        <w:rPr>
          <w:rFonts w:ascii="Times New Roman" w:hAnsi="Times New Roman" w:cs="Times New Roman"/>
          <w:bCs/>
          <w:sz w:val="24"/>
          <w:szCs w:val="24"/>
        </w:rPr>
      </w:pPr>
      <w:r w:rsidRPr="00F57974">
        <w:rPr>
          <w:rFonts w:ascii="Times New Roman" w:hAnsi="Times New Roman" w:cs="Times New Roman"/>
          <w:bCs/>
          <w:sz w:val="24"/>
          <w:szCs w:val="24"/>
        </w:rPr>
        <w:t xml:space="preserve">Gjatë vitit </w:t>
      </w:r>
      <w:r w:rsidR="00002867">
        <w:rPr>
          <w:rFonts w:ascii="Times New Roman" w:hAnsi="Times New Roman" w:cs="Times New Roman"/>
          <w:bCs/>
          <w:sz w:val="24"/>
          <w:szCs w:val="24"/>
        </w:rPr>
        <w:t>2020</w:t>
      </w:r>
      <w:r w:rsidRPr="00F57974">
        <w:rPr>
          <w:rFonts w:ascii="Times New Roman" w:hAnsi="Times New Roman" w:cs="Times New Roman"/>
          <w:bCs/>
          <w:sz w:val="24"/>
          <w:szCs w:val="24"/>
        </w:rPr>
        <w:t xml:space="preserve"> u kryen </w:t>
      </w:r>
      <w:r w:rsidR="00844418">
        <w:rPr>
          <w:rFonts w:ascii="Times New Roman" w:hAnsi="Times New Roman" w:cs="Times New Roman"/>
          <w:bCs/>
          <w:sz w:val="24"/>
          <w:szCs w:val="24"/>
        </w:rPr>
        <w:t>542</w:t>
      </w:r>
      <w:r w:rsidRPr="00F57974">
        <w:rPr>
          <w:rFonts w:ascii="Times New Roman" w:hAnsi="Times New Roman" w:cs="Times New Roman"/>
          <w:bCs/>
          <w:sz w:val="24"/>
          <w:szCs w:val="24"/>
        </w:rPr>
        <w:t xml:space="preserve"> inspektime dhe ri-inspektime të subjekteve publike dhe jopublike arsimore parashkollore, shkollore, në instutucionet e arsimit të lartë, si dhe në k</w:t>
      </w:r>
      <w:r w:rsidRPr="00F57974">
        <w:rPr>
          <w:rFonts w:ascii="Times New Roman" w:hAnsi="Times New Roman" w:cs="Times New Roman"/>
          <w:sz w:val="24"/>
          <w:szCs w:val="24"/>
        </w:rPr>
        <w:t xml:space="preserve">onviktet dhe mencat e institucioneve të arsimit të mesëm dhe të lartë me qëllim inspektimin e zbatimit të ligjeve dhe akteve nënligjore në institucionet arsimore për të siguruar optimumin shëndetësor të kushteve të mësimit, jetesës e shlodhjes si dhe kontrollin në pikat kritike në të gjithë zinxhirin për prodhimin </w:t>
      </w:r>
      <w:r w:rsidR="00DA45CA">
        <w:rPr>
          <w:rFonts w:ascii="Times New Roman" w:hAnsi="Times New Roman" w:cs="Times New Roman"/>
          <w:sz w:val="24"/>
          <w:szCs w:val="24"/>
        </w:rPr>
        <w:t xml:space="preserve">dhe konsumin </w:t>
      </w:r>
      <w:r w:rsidRPr="00F57974">
        <w:rPr>
          <w:rFonts w:ascii="Times New Roman" w:hAnsi="Times New Roman" w:cs="Times New Roman"/>
          <w:sz w:val="24"/>
          <w:szCs w:val="24"/>
        </w:rPr>
        <w:t>e produkteve ushqimore.</w:t>
      </w:r>
      <w:r w:rsidRPr="00F57974">
        <w:rPr>
          <w:rFonts w:ascii="Times New Roman" w:hAnsi="Times New Roman" w:cs="Times New Roman"/>
          <w:bCs/>
          <w:sz w:val="24"/>
          <w:szCs w:val="24"/>
        </w:rPr>
        <w:t xml:space="preserve"> </w:t>
      </w:r>
    </w:p>
    <w:p w14:paraId="77690B74" w14:textId="77777777" w:rsidR="002C6FDE" w:rsidRPr="002E3C00" w:rsidRDefault="002C6FDE" w:rsidP="00914D50">
      <w:pPr>
        <w:spacing w:after="0" w:line="240" w:lineRule="atLeast"/>
        <w:jc w:val="both"/>
        <w:rPr>
          <w:rFonts w:ascii="Times New Roman" w:hAnsi="Times New Roman" w:cs="Times New Roman"/>
          <w:b/>
          <w:sz w:val="24"/>
          <w:szCs w:val="24"/>
        </w:rPr>
      </w:pPr>
    </w:p>
    <w:p w14:paraId="13E95AC1" w14:textId="77777777" w:rsidR="001F24DA" w:rsidRPr="001F24DA" w:rsidRDefault="00844418" w:rsidP="00914D50">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540</w:t>
      </w:r>
      <w:r w:rsidR="001F24DA" w:rsidRPr="001F24DA">
        <w:rPr>
          <w:rFonts w:ascii="Times New Roman" w:hAnsi="Times New Roman" w:cs="Times New Roman"/>
          <w:sz w:val="24"/>
          <w:szCs w:val="24"/>
        </w:rPr>
        <w:t xml:space="preserve"> inspektime</w:t>
      </w:r>
    </w:p>
    <w:p w14:paraId="7A4B4A18" w14:textId="77777777" w:rsidR="001F24DA" w:rsidRPr="001F24DA" w:rsidRDefault="00844418" w:rsidP="00914D50">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w:t>
      </w:r>
      <w:r w:rsidR="001F24DA" w:rsidRPr="001F24DA">
        <w:rPr>
          <w:rFonts w:ascii="Times New Roman" w:hAnsi="Times New Roman" w:cs="Times New Roman"/>
          <w:sz w:val="24"/>
          <w:szCs w:val="24"/>
        </w:rPr>
        <w:t xml:space="preserve"> ri-inspektime</w:t>
      </w:r>
    </w:p>
    <w:p w14:paraId="35666C76" w14:textId="77777777" w:rsidR="00357872" w:rsidRDefault="00357872" w:rsidP="00914D50">
      <w:pPr>
        <w:spacing w:after="0" w:line="240" w:lineRule="atLeast"/>
        <w:jc w:val="both"/>
        <w:rPr>
          <w:rFonts w:ascii="Times New Roman" w:hAnsi="Times New Roman" w:cs="Times New Roman"/>
          <w:color w:val="000000"/>
          <w:sz w:val="24"/>
          <w:szCs w:val="24"/>
        </w:rPr>
      </w:pPr>
    </w:p>
    <w:p w14:paraId="355BBA84" w14:textId="77777777" w:rsidR="001F24DA" w:rsidRPr="00681046" w:rsidRDefault="001F24DA" w:rsidP="00914D50">
      <w:pPr>
        <w:spacing w:after="0" w:line="240" w:lineRule="atLeast"/>
        <w:jc w:val="both"/>
        <w:rPr>
          <w:rFonts w:ascii="Times New Roman" w:hAnsi="Times New Roman" w:cs="Times New Roman"/>
          <w:sz w:val="24"/>
          <w:szCs w:val="24"/>
        </w:rPr>
      </w:pPr>
      <w:r w:rsidRPr="00681046">
        <w:rPr>
          <w:rFonts w:ascii="Times New Roman" w:hAnsi="Times New Roman" w:cs="Times New Roman"/>
          <w:sz w:val="24"/>
          <w:szCs w:val="24"/>
        </w:rPr>
        <w:t>Problematika e hasur:</w:t>
      </w:r>
    </w:p>
    <w:p w14:paraId="1B0F3704" w14:textId="77777777" w:rsidR="0035216F" w:rsidRDefault="0035216F"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hAnsi="Times New Roman" w:cs="Times New Roman"/>
          <w:sz w:val="24"/>
          <w:szCs w:val="24"/>
          <w:lang w:val="it-IT"/>
        </w:rPr>
        <w:t>Mungesa e dokumentacionit të detyrueshëm higjieno sanitar për subjektin dhe për personelin.</w:t>
      </w:r>
    </w:p>
    <w:p w14:paraId="31BE5EDC" w14:textId="77777777" w:rsidR="00CE64E2" w:rsidRPr="00CE64E2" w:rsidRDefault="00CE64E2" w:rsidP="00914D50">
      <w:pPr>
        <w:pStyle w:val="ListParagraph"/>
        <w:numPr>
          <w:ilvl w:val="0"/>
          <w:numId w:val="10"/>
        </w:numPr>
        <w:spacing w:after="0" w:line="24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Moskryerja e sh</w:t>
      </w:r>
      <w:r w:rsidR="00D771F0">
        <w:rPr>
          <w:rFonts w:ascii="Times New Roman" w:hAnsi="Times New Roman" w:cs="Times New Roman"/>
          <w:sz w:val="24"/>
          <w:szCs w:val="24"/>
          <w:lang w:val="it-IT"/>
        </w:rPr>
        <w:t>ë</w:t>
      </w:r>
      <w:r>
        <w:rPr>
          <w:rFonts w:ascii="Times New Roman" w:hAnsi="Times New Roman" w:cs="Times New Roman"/>
          <w:sz w:val="24"/>
          <w:szCs w:val="24"/>
          <w:lang w:val="it-IT"/>
        </w:rPr>
        <w:t>rbimit t</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dezinfektimit (DDD)</w:t>
      </w:r>
    </w:p>
    <w:p w14:paraId="6F49DF8E" w14:textId="77777777" w:rsidR="0035216F" w:rsidRPr="00CE64E2" w:rsidRDefault="0035216F"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eastAsia="Calibri" w:hAnsi="Times New Roman" w:cs="Times New Roman"/>
          <w:sz w:val="24"/>
          <w:szCs w:val="24"/>
        </w:rPr>
        <w:t>Amortizim i ndërtesave të shkollave.</w:t>
      </w:r>
    </w:p>
    <w:p w14:paraId="00124F4A" w14:textId="77777777" w:rsidR="0035216F" w:rsidRPr="00CE64E2" w:rsidRDefault="0035216F" w:rsidP="00914D50">
      <w:pPr>
        <w:pStyle w:val="ListParagraph"/>
        <w:numPr>
          <w:ilvl w:val="0"/>
          <w:numId w:val="10"/>
        </w:numPr>
        <w:spacing w:after="0" w:line="240" w:lineRule="atLeast"/>
        <w:jc w:val="both"/>
        <w:rPr>
          <w:rFonts w:ascii="Times New Roman" w:hAnsi="Times New Roman" w:cs="Times New Roman"/>
          <w:sz w:val="24"/>
          <w:szCs w:val="24"/>
        </w:rPr>
      </w:pPr>
      <w:r w:rsidRPr="00CE64E2">
        <w:rPr>
          <w:rFonts w:ascii="Times New Roman" w:hAnsi="Times New Roman" w:cs="Times New Roman"/>
          <w:sz w:val="24"/>
          <w:szCs w:val="24"/>
        </w:rPr>
        <w:t>Prania e lagështirës në ambientet e instuticioneve.</w:t>
      </w:r>
    </w:p>
    <w:p w14:paraId="5978715E" w14:textId="77777777" w:rsidR="0035216F" w:rsidRDefault="0035216F"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hAnsi="Times New Roman" w:cs="Times New Roman"/>
          <w:sz w:val="24"/>
          <w:szCs w:val="24"/>
          <w:lang w:val="it-IT"/>
        </w:rPr>
        <w:t>Amortizimi i bazës materiale të shkollave (banka, karrige etj).</w:t>
      </w:r>
    </w:p>
    <w:p w14:paraId="7CA218C9" w14:textId="77777777" w:rsidR="00081EC1" w:rsidRPr="00081EC1" w:rsidRDefault="00081EC1" w:rsidP="00914D50">
      <w:pPr>
        <w:pStyle w:val="ListParagraph"/>
        <w:numPr>
          <w:ilvl w:val="0"/>
          <w:numId w:val="10"/>
        </w:numPr>
        <w:spacing w:after="0" w:line="240" w:lineRule="atLeast"/>
        <w:jc w:val="both"/>
        <w:rPr>
          <w:rFonts w:ascii="Times New Roman" w:hAnsi="Times New Roman" w:cs="Times New Roman"/>
          <w:sz w:val="24"/>
          <w:szCs w:val="24"/>
        </w:rPr>
      </w:pPr>
      <w:r w:rsidRPr="00081EC1">
        <w:rPr>
          <w:rFonts w:ascii="Times New Roman" w:hAnsi="Times New Roman" w:cs="Times New Roman"/>
          <w:sz w:val="24"/>
          <w:szCs w:val="24"/>
        </w:rPr>
        <w:t xml:space="preserve">Amortizim i rrjetit elektrik dhe hidraulik. </w:t>
      </w:r>
    </w:p>
    <w:p w14:paraId="719DC53D" w14:textId="77777777" w:rsidR="00CE64E2" w:rsidRDefault="00CE64E2" w:rsidP="00914D50">
      <w:pPr>
        <w:pStyle w:val="ListParagraph"/>
        <w:numPr>
          <w:ilvl w:val="0"/>
          <w:numId w:val="10"/>
        </w:numPr>
        <w:spacing w:after="0" w:line="24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Munges</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e ngrohjes n</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ambiente </w:t>
      </w:r>
    </w:p>
    <w:p w14:paraId="4CA4967E" w14:textId="77777777" w:rsidR="00CE64E2" w:rsidRPr="00CE64E2" w:rsidRDefault="00CE64E2" w:rsidP="00914D50">
      <w:pPr>
        <w:pStyle w:val="ListParagraph"/>
        <w:numPr>
          <w:ilvl w:val="0"/>
          <w:numId w:val="10"/>
        </w:numPr>
        <w:spacing w:after="0" w:line="24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Munges</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e rrethimit t</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subjektit</w:t>
      </w:r>
    </w:p>
    <w:p w14:paraId="612E37D0" w14:textId="77777777" w:rsidR="0035216F" w:rsidRPr="00CE64E2" w:rsidRDefault="0035216F"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hAnsi="Times New Roman" w:cs="Times New Roman"/>
          <w:sz w:val="24"/>
          <w:szCs w:val="24"/>
          <w:lang w:val="it-IT"/>
        </w:rPr>
        <w:t>Mungesa e palestrës dhe ambienteve sportive në shkolla.</w:t>
      </w:r>
    </w:p>
    <w:p w14:paraId="452010D0" w14:textId="77777777" w:rsidR="0035216F" w:rsidRDefault="0035216F"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hAnsi="Times New Roman" w:cs="Times New Roman"/>
          <w:sz w:val="24"/>
          <w:szCs w:val="24"/>
          <w:lang w:val="it-IT"/>
        </w:rPr>
        <w:t>Mungesa e laboratorëve</w:t>
      </w:r>
      <w:r w:rsidR="00AB1B99">
        <w:rPr>
          <w:rFonts w:ascii="Times New Roman" w:hAnsi="Times New Roman" w:cs="Times New Roman"/>
          <w:sz w:val="24"/>
          <w:szCs w:val="24"/>
          <w:lang w:val="it-IT"/>
        </w:rPr>
        <w:t xml:space="preserve"> mësimorë</w:t>
      </w:r>
      <w:r w:rsidRPr="00CE64E2">
        <w:rPr>
          <w:rFonts w:ascii="Times New Roman" w:hAnsi="Times New Roman" w:cs="Times New Roman"/>
          <w:sz w:val="24"/>
          <w:szCs w:val="24"/>
          <w:lang w:val="it-IT"/>
        </w:rPr>
        <w:t>.</w:t>
      </w:r>
    </w:p>
    <w:p w14:paraId="7A31C4C4" w14:textId="77777777" w:rsidR="00081EC1" w:rsidRPr="00081EC1" w:rsidRDefault="00081EC1"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hAnsi="Times New Roman" w:cs="Times New Roman"/>
          <w:sz w:val="24"/>
          <w:szCs w:val="24"/>
          <w:lang w:val="it-IT"/>
        </w:rPr>
        <w:t>Gjendje e rënduar e anekseve higjieno-sanitare, dhe e pajisjeve të tyre.</w:t>
      </w:r>
    </w:p>
    <w:p w14:paraId="62567ECC" w14:textId="77777777" w:rsidR="00081EC1" w:rsidRDefault="00081EC1"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hAnsi="Times New Roman" w:cs="Times New Roman"/>
          <w:sz w:val="24"/>
          <w:szCs w:val="24"/>
          <w:lang w:val="it-IT"/>
        </w:rPr>
        <w:t>Anekse hidro sanitare t</w:t>
      </w:r>
      <w:r w:rsidR="00D771F0">
        <w:rPr>
          <w:rFonts w:ascii="Times New Roman" w:hAnsi="Times New Roman" w:cs="Times New Roman"/>
          <w:sz w:val="24"/>
          <w:szCs w:val="24"/>
          <w:lang w:val="it-IT"/>
        </w:rPr>
        <w:t>ë</w:t>
      </w:r>
      <w:r w:rsidRPr="00CE64E2">
        <w:rPr>
          <w:rFonts w:ascii="Times New Roman" w:hAnsi="Times New Roman" w:cs="Times New Roman"/>
          <w:sz w:val="24"/>
          <w:szCs w:val="24"/>
          <w:lang w:val="it-IT"/>
        </w:rPr>
        <w:t xml:space="preserve"> jashtë ambienteve të shkollës (shkollat e zonave rurale)</w:t>
      </w:r>
    </w:p>
    <w:p w14:paraId="2B4B5205" w14:textId="77777777" w:rsidR="00081EC1" w:rsidRPr="00081EC1" w:rsidRDefault="00081EC1" w:rsidP="00914D50">
      <w:pPr>
        <w:pStyle w:val="ListParagraph"/>
        <w:numPr>
          <w:ilvl w:val="0"/>
          <w:numId w:val="10"/>
        </w:numPr>
        <w:spacing w:after="0" w:line="24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Amortizim i rrjetit t</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kanalizimeve t</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ujrave t</w:t>
      </w:r>
      <w:r w:rsidR="00D771F0">
        <w:rPr>
          <w:rFonts w:ascii="Times New Roman" w:hAnsi="Times New Roman" w:cs="Times New Roman"/>
          <w:sz w:val="24"/>
          <w:szCs w:val="24"/>
          <w:lang w:val="it-IT"/>
        </w:rPr>
        <w:t>ë</w:t>
      </w:r>
      <w:r>
        <w:rPr>
          <w:rFonts w:ascii="Times New Roman" w:hAnsi="Times New Roman" w:cs="Times New Roman"/>
          <w:sz w:val="24"/>
          <w:szCs w:val="24"/>
          <w:lang w:val="it-IT"/>
        </w:rPr>
        <w:t xml:space="preserve"> zeza</w:t>
      </w:r>
    </w:p>
    <w:p w14:paraId="0396519A" w14:textId="77777777" w:rsidR="0035216F" w:rsidRPr="00CE64E2" w:rsidRDefault="0035216F"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hAnsi="Times New Roman" w:cs="Times New Roman"/>
          <w:sz w:val="24"/>
          <w:szCs w:val="24"/>
          <w:lang w:val="it-IT"/>
        </w:rPr>
        <w:t>Mosfurnizim me ujë të rrjedhshëm, mungesa e ujit të ngrohtë.</w:t>
      </w:r>
    </w:p>
    <w:p w14:paraId="38C534DF" w14:textId="77777777" w:rsidR="0035216F" w:rsidRDefault="0035216F" w:rsidP="00914D50">
      <w:pPr>
        <w:pStyle w:val="ListParagraph"/>
        <w:numPr>
          <w:ilvl w:val="0"/>
          <w:numId w:val="10"/>
        </w:numPr>
        <w:spacing w:after="0" w:line="240" w:lineRule="atLeast"/>
        <w:jc w:val="both"/>
        <w:rPr>
          <w:rFonts w:ascii="Times New Roman" w:hAnsi="Times New Roman" w:cs="Times New Roman"/>
          <w:sz w:val="24"/>
          <w:szCs w:val="24"/>
        </w:rPr>
      </w:pPr>
      <w:r w:rsidRPr="00081EC1">
        <w:rPr>
          <w:rFonts w:ascii="Times New Roman" w:hAnsi="Times New Roman" w:cs="Times New Roman"/>
          <w:sz w:val="24"/>
          <w:szCs w:val="24"/>
        </w:rPr>
        <w:lastRenderedPageBreak/>
        <w:t>Numri i nyjeve hidrosanitare është shumë herë më i vogël se normat e lejuara.</w:t>
      </w:r>
    </w:p>
    <w:p w14:paraId="008A2422" w14:textId="77777777" w:rsidR="00081EC1" w:rsidRPr="00081EC1" w:rsidRDefault="00081EC1" w:rsidP="00914D50">
      <w:pPr>
        <w:pStyle w:val="ListParagraph"/>
        <w:numPr>
          <w:ilvl w:val="0"/>
          <w:numId w:val="10"/>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Shkolla t</w:t>
      </w:r>
      <w:r w:rsidR="00D771F0">
        <w:rPr>
          <w:rFonts w:ascii="Times New Roman" w:hAnsi="Times New Roman" w:cs="Times New Roman"/>
          <w:sz w:val="24"/>
          <w:szCs w:val="24"/>
        </w:rPr>
        <w:t>ë</w:t>
      </w:r>
      <w:r>
        <w:rPr>
          <w:rFonts w:ascii="Times New Roman" w:hAnsi="Times New Roman" w:cs="Times New Roman"/>
          <w:sz w:val="24"/>
          <w:szCs w:val="24"/>
        </w:rPr>
        <w:t xml:space="preserve"> d</w:t>
      </w:r>
      <w:r w:rsidR="00D771F0">
        <w:rPr>
          <w:rFonts w:ascii="Times New Roman" w:hAnsi="Times New Roman" w:cs="Times New Roman"/>
          <w:sz w:val="24"/>
          <w:szCs w:val="24"/>
        </w:rPr>
        <w:t>ë</w:t>
      </w:r>
      <w:r>
        <w:rPr>
          <w:rFonts w:ascii="Times New Roman" w:hAnsi="Times New Roman" w:cs="Times New Roman"/>
          <w:sz w:val="24"/>
          <w:szCs w:val="24"/>
        </w:rPr>
        <w:t>mtuara nga t</w:t>
      </w:r>
      <w:r w:rsidR="00D771F0">
        <w:rPr>
          <w:rFonts w:ascii="Times New Roman" w:hAnsi="Times New Roman" w:cs="Times New Roman"/>
          <w:sz w:val="24"/>
          <w:szCs w:val="24"/>
        </w:rPr>
        <w:t>ë</w:t>
      </w:r>
      <w:r>
        <w:rPr>
          <w:rFonts w:ascii="Times New Roman" w:hAnsi="Times New Roman" w:cs="Times New Roman"/>
          <w:sz w:val="24"/>
          <w:szCs w:val="24"/>
        </w:rPr>
        <w:t>rmeti i 26 n</w:t>
      </w:r>
      <w:r w:rsidR="00D771F0">
        <w:rPr>
          <w:rFonts w:ascii="Times New Roman" w:hAnsi="Times New Roman" w:cs="Times New Roman"/>
          <w:sz w:val="24"/>
          <w:szCs w:val="24"/>
        </w:rPr>
        <w:t>ë</w:t>
      </w:r>
      <w:r>
        <w:rPr>
          <w:rFonts w:ascii="Times New Roman" w:hAnsi="Times New Roman" w:cs="Times New Roman"/>
          <w:sz w:val="24"/>
          <w:szCs w:val="24"/>
        </w:rPr>
        <w:t>ntorit</w:t>
      </w:r>
    </w:p>
    <w:p w14:paraId="4E98ED04" w14:textId="77777777" w:rsidR="0035216F" w:rsidRPr="00081EC1" w:rsidRDefault="0035216F" w:rsidP="00914D50">
      <w:pPr>
        <w:pStyle w:val="ListParagraph"/>
        <w:numPr>
          <w:ilvl w:val="0"/>
          <w:numId w:val="10"/>
        </w:numPr>
        <w:spacing w:after="0" w:line="240" w:lineRule="atLeast"/>
        <w:jc w:val="both"/>
        <w:rPr>
          <w:rFonts w:ascii="Times New Roman" w:eastAsia="Calibri" w:hAnsi="Times New Roman" w:cs="Times New Roman"/>
          <w:sz w:val="24"/>
          <w:szCs w:val="24"/>
        </w:rPr>
      </w:pPr>
      <w:r w:rsidRPr="00081EC1">
        <w:rPr>
          <w:rFonts w:ascii="Times New Roman" w:eastAsia="Calibri" w:hAnsi="Times New Roman" w:cs="Times New Roman"/>
          <w:sz w:val="24"/>
          <w:szCs w:val="24"/>
        </w:rPr>
        <w:t>Ka mungesa në pajisjen e bllokut të gatimit në kopshte.</w:t>
      </w:r>
    </w:p>
    <w:p w14:paraId="5BC982ED" w14:textId="77777777" w:rsidR="00CE64E2" w:rsidRPr="00CE64E2" w:rsidRDefault="00CE64E2" w:rsidP="00914D50">
      <w:pPr>
        <w:pStyle w:val="ListParagraph"/>
        <w:numPr>
          <w:ilvl w:val="0"/>
          <w:numId w:val="10"/>
        </w:numPr>
        <w:spacing w:after="0" w:line="240" w:lineRule="atLeast"/>
        <w:jc w:val="both"/>
        <w:rPr>
          <w:rFonts w:ascii="Times New Roman" w:hAnsi="Times New Roman" w:cs="Times New Roman"/>
          <w:sz w:val="24"/>
          <w:szCs w:val="24"/>
          <w:lang w:val="it-IT"/>
        </w:rPr>
      </w:pPr>
      <w:r w:rsidRPr="00CE64E2">
        <w:rPr>
          <w:rFonts w:ascii="Times New Roman" w:eastAsia="Times New Roman" w:hAnsi="Times New Roman" w:cs="Times New Roman"/>
          <w:sz w:val="24"/>
          <w:szCs w:val="24"/>
          <w:lang w:val="it-IT"/>
        </w:rPr>
        <w:t>Mungesa e ambienteve t</w:t>
      </w:r>
      <w:r w:rsidR="00D771F0">
        <w:rPr>
          <w:rFonts w:ascii="Times New Roman" w:eastAsia="Times New Roman" w:hAnsi="Times New Roman" w:cs="Times New Roman"/>
          <w:sz w:val="24"/>
          <w:szCs w:val="24"/>
          <w:lang w:val="it-IT"/>
        </w:rPr>
        <w:t>ë</w:t>
      </w:r>
      <w:r w:rsidRPr="00CE64E2">
        <w:rPr>
          <w:rFonts w:ascii="Times New Roman" w:eastAsia="Times New Roman" w:hAnsi="Times New Roman" w:cs="Times New Roman"/>
          <w:sz w:val="24"/>
          <w:szCs w:val="24"/>
          <w:lang w:val="it-IT"/>
        </w:rPr>
        <w:t xml:space="preserve"> domosdosh</w:t>
      </w:r>
      <w:r w:rsidR="00D771F0">
        <w:rPr>
          <w:rFonts w:ascii="Times New Roman" w:eastAsia="Times New Roman" w:hAnsi="Times New Roman" w:cs="Times New Roman"/>
          <w:sz w:val="24"/>
          <w:szCs w:val="24"/>
          <w:lang w:val="it-IT"/>
        </w:rPr>
        <w:t>ë</w:t>
      </w:r>
      <w:r w:rsidRPr="00CE64E2">
        <w:rPr>
          <w:rFonts w:ascii="Times New Roman" w:eastAsia="Times New Roman" w:hAnsi="Times New Roman" w:cs="Times New Roman"/>
          <w:sz w:val="24"/>
          <w:szCs w:val="24"/>
          <w:lang w:val="it-IT"/>
        </w:rPr>
        <w:t>m ne Cerdhe</w:t>
      </w:r>
    </w:p>
    <w:p w14:paraId="5CB0A68C" w14:textId="77777777" w:rsidR="0035216F" w:rsidRDefault="0035216F" w:rsidP="00914D50">
      <w:pPr>
        <w:pStyle w:val="ListParagraph"/>
        <w:numPr>
          <w:ilvl w:val="0"/>
          <w:numId w:val="10"/>
        </w:numPr>
        <w:spacing w:after="0" w:line="240" w:lineRule="atLeast"/>
        <w:jc w:val="both"/>
        <w:rPr>
          <w:rFonts w:ascii="Times New Roman" w:eastAsia="Calibri" w:hAnsi="Times New Roman" w:cs="Times New Roman"/>
          <w:sz w:val="24"/>
          <w:szCs w:val="24"/>
        </w:rPr>
      </w:pPr>
      <w:r w:rsidRPr="00081EC1">
        <w:rPr>
          <w:rFonts w:ascii="Times New Roman" w:eastAsia="Calibri" w:hAnsi="Times New Roman" w:cs="Times New Roman"/>
          <w:sz w:val="24"/>
          <w:szCs w:val="24"/>
        </w:rPr>
        <w:t>Tualet</w:t>
      </w:r>
      <w:r w:rsidR="00081EC1">
        <w:rPr>
          <w:rFonts w:ascii="Times New Roman" w:eastAsia="Calibri" w:hAnsi="Times New Roman" w:cs="Times New Roman"/>
          <w:sz w:val="24"/>
          <w:szCs w:val="24"/>
        </w:rPr>
        <w:t xml:space="preserve">e </w:t>
      </w:r>
      <w:r w:rsidRPr="00081EC1">
        <w:rPr>
          <w:rFonts w:ascii="Times New Roman" w:eastAsia="Calibri" w:hAnsi="Times New Roman" w:cs="Times New Roman"/>
          <w:sz w:val="24"/>
          <w:szCs w:val="24"/>
        </w:rPr>
        <w:t>të papërshtatshme për grup moshën</w:t>
      </w:r>
      <w:r w:rsidR="00081EC1">
        <w:rPr>
          <w:rFonts w:ascii="Times New Roman" w:eastAsia="Calibri" w:hAnsi="Times New Roman" w:cs="Times New Roman"/>
          <w:sz w:val="24"/>
          <w:szCs w:val="24"/>
        </w:rPr>
        <w:t xml:space="preserve"> n</w:t>
      </w:r>
      <w:r w:rsidR="00D771F0">
        <w:rPr>
          <w:rFonts w:ascii="Times New Roman" w:eastAsia="Calibri" w:hAnsi="Times New Roman" w:cs="Times New Roman"/>
          <w:sz w:val="24"/>
          <w:szCs w:val="24"/>
        </w:rPr>
        <w:t>ë</w:t>
      </w:r>
      <w:r w:rsidR="00081EC1">
        <w:rPr>
          <w:rFonts w:ascii="Times New Roman" w:eastAsia="Calibri" w:hAnsi="Times New Roman" w:cs="Times New Roman"/>
          <w:sz w:val="24"/>
          <w:szCs w:val="24"/>
        </w:rPr>
        <w:t xml:space="preserve"> kopshte/cerdhe</w:t>
      </w:r>
      <w:r w:rsidRPr="00081EC1">
        <w:rPr>
          <w:rFonts w:ascii="Times New Roman" w:eastAsia="Calibri" w:hAnsi="Times New Roman" w:cs="Times New Roman"/>
          <w:sz w:val="24"/>
          <w:szCs w:val="24"/>
        </w:rPr>
        <w:t>.</w:t>
      </w:r>
    </w:p>
    <w:p w14:paraId="7FF22AA3" w14:textId="77777777" w:rsidR="00AB4ED4" w:rsidRPr="00081EC1" w:rsidRDefault="00AB4ED4" w:rsidP="00914D50">
      <w:pPr>
        <w:pStyle w:val="ListParagraph"/>
        <w:spacing w:after="0" w:line="240" w:lineRule="atLeast"/>
        <w:ind w:left="360"/>
        <w:jc w:val="both"/>
        <w:rPr>
          <w:rFonts w:ascii="Times New Roman" w:eastAsia="Calibri" w:hAnsi="Times New Roman" w:cs="Times New Roman"/>
          <w:sz w:val="24"/>
          <w:szCs w:val="24"/>
        </w:rPr>
      </w:pPr>
    </w:p>
    <w:p w14:paraId="1A44CAD4" w14:textId="77777777" w:rsidR="00743D05" w:rsidRPr="00E74E20" w:rsidRDefault="00743D05" w:rsidP="00743D05">
      <w:pPr>
        <w:spacing w:after="0" w:line="240" w:lineRule="atLeast"/>
        <w:jc w:val="both"/>
        <w:rPr>
          <w:rFonts w:ascii="Times New Roman" w:hAnsi="Times New Roman" w:cs="Times New Roman"/>
          <w:kern w:val="24"/>
          <w:sz w:val="24"/>
          <w:szCs w:val="24"/>
        </w:rPr>
      </w:pPr>
      <w:r w:rsidRPr="00E74E20">
        <w:rPr>
          <w:rFonts w:ascii="Times New Roman" w:eastAsia="Times New Roman" w:hAnsi="Times New Roman" w:cs="Times New Roman"/>
          <w:sz w:val="24"/>
          <w:szCs w:val="24"/>
          <w:shd w:val="clear" w:color="auto" w:fill="FFFFFF"/>
        </w:rPr>
        <w:t>Gjat</w:t>
      </w:r>
      <w:r w:rsidRPr="00E74E20">
        <w:rPr>
          <w:rFonts w:ascii="Times New Roman" w:hAnsi="Times New Roman" w:cs="Times New Roman"/>
          <w:kern w:val="24"/>
          <w:sz w:val="24"/>
          <w:szCs w:val="24"/>
        </w:rPr>
        <w:t>ë vitit 2020 janë vendosur:</w:t>
      </w:r>
    </w:p>
    <w:p w14:paraId="5C25F697" w14:textId="77777777" w:rsidR="00743D05" w:rsidRPr="00E74E20" w:rsidRDefault="00743D05" w:rsidP="00743D05">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E74E20">
        <w:rPr>
          <w:rFonts w:ascii="Times New Roman" w:eastAsia="Times New Roman" w:hAnsi="Times New Roman" w:cs="Times New Roman"/>
          <w:sz w:val="24"/>
          <w:szCs w:val="24"/>
          <w:shd w:val="clear" w:color="auto" w:fill="FFFFFF"/>
        </w:rPr>
        <w:t>3 Vendime t</w:t>
      </w:r>
      <w:r w:rsidRPr="00E74E20">
        <w:rPr>
          <w:rFonts w:ascii="Times New Roman" w:hAnsi="Times New Roman" w:cs="Times New Roman"/>
          <w:kern w:val="24"/>
          <w:sz w:val="24"/>
          <w:szCs w:val="24"/>
        </w:rPr>
        <w:t>ë</w:t>
      </w:r>
      <w:r w:rsidRPr="00E74E20">
        <w:rPr>
          <w:rFonts w:ascii="Times New Roman" w:eastAsia="Times New Roman" w:hAnsi="Times New Roman" w:cs="Times New Roman"/>
          <w:sz w:val="24"/>
          <w:szCs w:val="24"/>
          <w:shd w:val="clear" w:color="auto" w:fill="FFFFFF"/>
        </w:rPr>
        <w:t xml:space="preserve"> Nd</w:t>
      </w:r>
      <w:r w:rsidRPr="00E74E20">
        <w:rPr>
          <w:rFonts w:ascii="Times New Roman" w:hAnsi="Times New Roman" w:cs="Times New Roman"/>
          <w:kern w:val="24"/>
          <w:sz w:val="24"/>
          <w:szCs w:val="24"/>
        </w:rPr>
        <w:t>ë</w:t>
      </w:r>
      <w:r w:rsidRPr="00E74E20">
        <w:rPr>
          <w:rFonts w:ascii="Times New Roman" w:eastAsia="Times New Roman" w:hAnsi="Times New Roman" w:cs="Times New Roman"/>
          <w:sz w:val="24"/>
          <w:szCs w:val="24"/>
          <w:shd w:val="clear" w:color="auto" w:fill="FFFFFF"/>
        </w:rPr>
        <w:t>rmjet</w:t>
      </w:r>
      <w:r w:rsidRPr="00E74E20">
        <w:rPr>
          <w:rFonts w:ascii="Times New Roman" w:hAnsi="Times New Roman" w:cs="Times New Roman"/>
          <w:kern w:val="24"/>
          <w:sz w:val="24"/>
          <w:szCs w:val="24"/>
        </w:rPr>
        <w:t>ë</w:t>
      </w:r>
      <w:r w:rsidRPr="00E74E20">
        <w:rPr>
          <w:rFonts w:ascii="Times New Roman" w:eastAsia="Times New Roman" w:hAnsi="Times New Roman" w:cs="Times New Roman"/>
          <w:sz w:val="24"/>
          <w:szCs w:val="24"/>
          <w:shd w:val="clear" w:color="auto" w:fill="FFFFFF"/>
        </w:rPr>
        <w:t>m P</w:t>
      </w:r>
      <w:r w:rsidRPr="00E74E20">
        <w:rPr>
          <w:rFonts w:ascii="Times New Roman" w:hAnsi="Times New Roman" w:cs="Times New Roman"/>
          <w:kern w:val="24"/>
          <w:sz w:val="24"/>
          <w:szCs w:val="24"/>
        </w:rPr>
        <w:t>ër Mbyllje Provizore.</w:t>
      </w:r>
      <w:r w:rsidRPr="00E74E20">
        <w:rPr>
          <w:rFonts w:ascii="Times New Roman" w:eastAsia="Times New Roman" w:hAnsi="Times New Roman" w:cs="Times New Roman"/>
          <w:sz w:val="24"/>
          <w:szCs w:val="24"/>
          <w:shd w:val="clear" w:color="auto" w:fill="FFFFFF"/>
        </w:rPr>
        <w:t xml:space="preserve"> </w:t>
      </w:r>
    </w:p>
    <w:p w14:paraId="3771D4F3" w14:textId="77777777" w:rsidR="00743D05" w:rsidRPr="00E74E20" w:rsidRDefault="00743D05" w:rsidP="00743D05">
      <w:pPr>
        <w:pStyle w:val="ListParagraph"/>
        <w:numPr>
          <w:ilvl w:val="0"/>
          <w:numId w:val="27"/>
        </w:numPr>
        <w:spacing w:after="0" w:line="240" w:lineRule="atLeast"/>
        <w:jc w:val="both"/>
        <w:rPr>
          <w:rFonts w:ascii="Times New Roman" w:hAnsi="Times New Roman" w:cs="Times New Roman"/>
          <w:bCs/>
          <w:sz w:val="24"/>
          <w:szCs w:val="24"/>
        </w:rPr>
      </w:pPr>
      <w:r w:rsidRPr="00E74E20">
        <w:rPr>
          <w:rFonts w:ascii="Times New Roman" w:eastAsia="Times New Roman" w:hAnsi="Times New Roman" w:cs="Times New Roman"/>
          <w:sz w:val="24"/>
          <w:szCs w:val="24"/>
          <w:shd w:val="clear" w:color="auto" w:fill="FFFFFF"/>
        </w:rPr>
        <w:t>87 Paralajm</w:t>
      </w:r>
      <w:r w:rsidRPr="00E74E20">
        <w:rPr>
          <w:rFonts w:ascii="Times New Roman" w:hAnsi="Times New Roman" w:cs="Times New Roman"/>
          <w:kern w:val="24"/>
          <w:sz w:val="24"/>
          <w:szCs w:val="24"/>
        </w:rPr>
        <w:t>ërime</w:t>
      </w:r>
    </w:p>
    <w:p w14:paraId="25033CCE" w14:textId="77777777" w:rsidR="009D5BEF" w:rsidRPr="00844418" w:rsidRDefault="009D5BEF" w:rsidP="00914D50">
      <w:pPr>
        <w:spacing w:after="0" w:line="240" w:lineRule="atLeast"/>
        <w:jc w:val="both"/>
        <w:rPr>
          <w:rFonts w:ascii="Times New Roman" w:hAnsi="Times New Roman" w:cs="Times New Roman"/>
          <w:bCs/>
          <w:color w:val="FF0000"/>
          <w:sz w:val="24"/>
          <w:szCs w:val="24"/>
        </w:rPr>
      </w:pPr>
    </w:p>
    <w:p w14:paraId="7E6D4BA4" w14:textId="3CA67F48" w:rsidR="009D5BEF" w:rsidRPr="00844418" w:rsidRDefault="00AC5C40" w:rsidP="003622A7">
      <w:pPr>
        <w:pStyle w:val="ListParagraph"/>
        <w:spacing w:after="0" w:line="240" w:lineRule="atLeast"/>
        <w:ind w:left="0"/>
        <w:jc w:val="center"/>
        <w:rPr>
          <w:rFonts w:ascii="Times New Roman" w:hAnsi="Times New Roman" w:cs="Times New Roman"/>
          <w:bCs/>
          <w:color w:val="FF0000"/>
          <w:sz w:val="24"/>
          <w:szCs w:val="24"/>
        </w:rPr>
      </w:pPr>
      <w:r>
        <w:rPr>
          <w:noProof/>
        </w:rPr>
        <w:drawing>
          <wp:inline distT="0" distB="0" distL="0" distR="0" wp14:anchorId="5A6DC246" wp14:editId="44CF5DA2">
            <wp:extent cx="5733415" cy="2740025"/>
            <wp:effectExtent l="0" t="0" r="635"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3415" cy="2740025"/>
                    </a:xfrm>
                    <a:prstGeom prst="rect">
                      <a:avLst/>
                    </a:prstGeom>
                  </pic:spPr>
                </pic:pic>
              </a:graphicData>
            </a:graphic>
          </wp:inline>
        </w:drawing>
      </w:r>
    </w:p>
    <w:p w14:paraId="41FBDAF3" w14:textId="77777777" w:rsidR="00BF17C5" w:rsidRPr="00844418" w:rsidRDefault="00BF17C5" w:rsidP="00914D50">
      <w:pPr>
        <w:spacing w:after="0" w:line="240" w:lineRule="atLeast"/>
        <w:jc w:val="center"/>
        <w:rPr>
          <w:rFonts w:ascii="Times New Roman" w:hAnsi="Times New Roman" w:cs="Times New Roman"/>
          <w:b/>
          <w:bCs/>
          <w:caps/>
          <w:color w:val="FF0000"/>
          <w:sz w:val="24"/>
          <w:szCs w:val="24"/>
          <w:u w:val="single"/>
        </w:rPr>
      </w:pPr>
    </w:p>
    <w:p w14:paraId="6C2D4717" w14:textId="77777777" w:rsidR="004A4104" w:rsidRPr="00DC4FEC" w:rsidRDefault="004A4104" w:rsidP="00DC4FEC">
      <w:pPr>
        <w:spacing w:after="0" w:line="240" w:lineRule="atLeast"/>
        <w:contextualSpacing/>
        <w:jc w:val="center"/>
        <w:rPr>
          <w:rFonts w:ascii="Times New Roman Bold" w:eastAsia="Times New Roman" w:hAnsi="Times New Roman Bold" w:cs="Times New Roman"/>
          <w:b/>
          <w:sz w:val="24"/>
          <w:szCs w:val="24"/>
          <w:u w:val="single"/>
          <w:lang w:val="sq-AL"/>
        </w:rPr>
      </w:pPr>
    </w:p>
    <w:p w14:paraId="760B663B" w14:textId="03760C06" w:rsidR="00FB139A" w:rsidRPr="004F5EAF" w:rsidRDefault="00FB139A" w:rsidP="00DC4FEC">
      <w:pPr>
        <w:spacing w:after="0" w:line="240" w:lineRule="atLeast"/>
        <w:contextualSpacing/>
        <w:jc w:val="center"/>
        <w:rPr>
          <w:rFonts w:ascii="Times New Roman" w:eastAsia="Times New Roman" w:hAnsi="Times New Roman" w:cs="Times New Roman"/>
          <w:b/>
          <w:sz w:val="24"/>
          <w:szCs w:val="24"/>
          <w:u w:val="single"/>
          <w:lang w:val="sq-AL"/>
        </w:rPr>
      </w:pPr>
      <w:r w:rsidRPr="004F5EAF">
        <w:rPr>
          <w:rFonts w:ascii="Times New Roman" w:eastAsia="Times New Roman" w:hAnsi="Times New Roman" w:cs="Times New Roman"/>
          <w:b/>
          <w:sz w:val="24"/>
          <w:szCs w:val="24"/>
          <w:u w:val="single"/>
          <w:lang w:val="sq-AL"/>
        </w:rPr>
        <w:t>I</w:t>
      </w:r>
      <w:r w:rsidR="00DC4FEC" w:rsidRPr="004F5EAF">
        <w:rPr>
          <w:rFonts w:ascii="Times New Roman" w:eastAsia="Times New Roman" w:hAnsi="Times New Roman" w:cs="Times New Roman"/>
          <w:b/>
          <w:sz w:val="24"/>
          <w:szCs w:val="24"/>
          <w:u w:val="single"/>
          <w:lang w:val="sq-AL"/>
        </w:rPr>
        <w:t>nspektime n</w:t>
      </w:r>
      <w:r w:rsidR="00DC4FEC" w:rsidRPr="004F5EAF">
        <w:rPr>
          <w:rFonts w:ascii="Times New Roman" w:hAnsi="Times New Roman" w:cs="Times New Roman"/>
          <w:b/>
          <w:kern w:val="24"/>
          <w:sz w:val="24"/>
          <w:szCs w:val="24"/>
          <w:u w:val="single"/>
        </w:rPr>
        <w:t>ë shtëpitë e t</w:t>
      </w:r>
      <w:r w:rsidR="004F5EAF" w:rsidRPr="004F5EAF">
        <w:rPr>
          <w:rFonts w:ascii="Times New Roman" w:hAnsi="Times New Roman" w:cs="Times New Roman"/>
          <w:b/>
          <w:kern w:val="24"/>
          <w:sz w:val="24"/>
          <w:szCs w:val="24"/>
          <w:u w:val="single"/>
        </w:rPr>
        <w:t>ë</w:t>
      </w:r>
      <w:r w:rsidR="00DC4FEC" w:rsidRPr="004F5EAF">
        <w:rPr>
          <w:rFonts w:ascii="Times New Roman" w:hAnsi="Times New Roman" w:cs="Times New Roman"/>
          <w:b/>
          <w:kern w:val="24"/>
          <w:sz w:val="24"/>
          <w:szCs w:val="24"/>
          <w:u w:val="single"/>
        </w:rPr>
        <w:t xml:space="preserve"> moshuarve, publike dhe jopublike, institucionet rezidenciale publike dhe jopublike të kujdesit për fëmijë</w:t>
      </w:r>
      <w:r w:rsidRPr="004F5EAF">
        <w:rPr>
          <w:rFonts w:ascii="Times New Roman" w:eastAsia="Times New Roman" w:hAnsi="Times New Roman" w:cs="Times New Roman"/>
          <w:b/>
          <w:sz w:val="24"/>
          <w:szCs w:val="24"/>
          <w:u w:val="single"/>
          <w:lang w:val="sq-AL"/>
        </w:rPr>
        <w:t>.</w:t>
      </w:r>
    </w:p>
    <w:p w14:paraId="2E5DC9FD" w14:textId="77777777" w:rsidR="00FB139A" w:rsidRDefault="00FB139A" w:rsidP="00914D50">
      <w:pPr>
        <w:spacing w:after="0" w:line="240" w:lineRule="atLeast"/>
        <w:contextualSpacing/>
        <w:jc w:val="center"/>
        <w:rPr>
          <w:rFonts w:ascii="Times New Roman" w:eastAsia="Times New Roman" w:hAnsi="Times New Roman" w:cs="Times New Roman"/>
          <w:b/>
          <w:sz w:val="24"/>
          <w:szCs w:val="24"/>
          <w:u w:val="single"/>
          <w:lang w:val="sq-AL"/>
        </w:rPr>
      </w:pPr>
    </w:p>
    <w:p w14:paraId="5F1ABFC2" w14:textId="77777777" w:rsidR="00D771F0" w:rsidRDefault="00D771F0" w:rsidP="00914D50">
      <w:pPr>
        <w:pStyle w:val="ListParagraph"/>
        <w:spacing w:after="0" w:line="240" w:lineRule="atLeast"/>
        <w:ind w:left="0"/>
        <w:jc w:val="both"/>
        <w:rPr>
          <w:rFonts w:ascii="Times New Roman" w:hAnsi="Times New Roman" w:cs="Times New Roman"/>
          <w:kern w:val="24"/>
          <w:sz w:val="24"/>
          <w:szCs w:val="24"/>
        </w:rPr>
      </w:pPr>
      <w:r w:rsidRPr="001D0157">
        <w:rPr>
          <w:rFonts w:ascii="Times New Roman" w:hAnsi="Times New Roman" w:cs="Times New Roman"/>
          <w:sz w:val="24"/>
          <w:szCs w:val="24"/>
        </w:rPr>
        <w:t>Gjat</w:t>
      </w:r>
      <w:r w:rsidRPr="001D0157">
        <w:rPr>
          <w:rFonts w:ascii="Times New Roman" w:hAnsi="Times New Roman" w:cs="Times New Roman"/>
          <w:kern w:val="24"/>
          <w:sz w:val="24"/>
          <w:szCs w:val="24"/>
        </w:rPr>
        <w:t xml:space="preserve">ë vitit </w:t>
      </w:r>
      <w:r>
        <w:rPr>
          <w:rFonts w:ascii="Times New Roman" w:hAnsi="Times New Roman" w:cs="Times New Roman"/>
          <w:kern w:val="24"/>
          <w:sz w:val="24"/>
          <w:szCs w:val="24"/>
        </w:rPr>
        <w:t>2020</w:t>
      </w:r>
      <w:r w:rsidRPr="001D0157">
        <w:rPr>
          <w:rFonts w:ascii="Times New Roman" w:hAnsi="Times New Roman" w:cs="Times New Roman"/>
          <w:kern w:val="24"/>
          <w:sz w:val="24"/>
          <w:szCs w:val="24"/>
        </w:rPr>
        <w:t xml:space="preserve"> trupat inspektuese të ISHSH kryen </w:t>
      </w:r>
      <w:r w:rsidR="00B33E18">
        <w:rPr>
          <w:rFonts w:ascii="Times New Roman" w:hAnsi="Times New Roman" w:cs="Times New Roman"/>
          <w:kern w:val="24"/>
          <w:sz w:val="24"/>
          <w:szCs w:val="24"/>
        </w:rPr>
        <w:t>87</w:t>
      </w:r>
      <w:r w:rsidRPr="001D0157">
        <w:rPr>
          <w:rFonts w:ascii="Times New Roman" w:hAnsi="Times New Roman" w:cs="Times New Roman"/>
          <w:kern w:val="24"/>
          <w:sz w:val="24"/>
          <w:szCs w:val="24"/>
        </w:rPr>
        <w:t xml:space="preserve"> inspektime dhe ri-inspektime n</w:t>
      </w:r>
      <w:r w:rsidRPr="001D0157">
        <w:rPr>
          <w:rFonts w:ascii="Times New Roman" w:hAnsi="Times New Roman" w:cs="Times New Roman"/>
          <w:sz w:val="24"/>
          <w:szCs w:val="24"/>
        </w:rPr>
        <w:t xml:space="preserve">ë </w:t>
      </w:r>
      <w:r w:rsidRPr="00256CEA">
        <w:rPr>
          <w:rFonts w:ascii="Times New Roman" w:eastAsia="Times New Roman" w:hAnsi="Times New Roman" w:cs="Times New Roman"/>
          <w:sz w:val="24"/>
          <w:szCs w:val="24"/>
          <w:lang w:val="sq-AL"/>
        </w:rPr>
        <w:t>shtëpitë e të moshuarve publike dhe jopublike, institucionet rezidenciale publike dhe jopublike të kujdesit për fëmijë</w:t>
      </w:r>
      <w:r w:rsidRPr="001D0157">
        <w:rPr>
          <w:rFonts w:ascii="Times New Roman" w:hAnsi="Times New Roman" w:cs="Times New Roman"/>
          <w:sz w:val="24"/>
          <w:szCs w:val="24"/>
        </w:rPr>
        <w:t xml:space="preserve"> me q</w:t>
      </w:r>
      <w:r w:rsidRPr="001D0157">
        <w:rPr>
          <w:rFonts w:ascii="Times New Roman" w:hAnsi="Times New Roman" w:cs="Times New Roman"/>
          <w:kern w:val="24"/>
          <w:sz w:val="24"/>
          <w:szCs w:val="24"/>
        </w:rPr>
        <w:t xml:space="preserve">ëllim monitorimin e </w:t>
      </w:r>
      <w:r w:rsidRPr="001D0157">
        <w:rPr>
          <w:rFonts w:ascii="Times New Roman" w:hAnsi="Times New Roman" w:cs="Times New Roman"/>
          <w:sz w:val="24"/>
          <w:szCs w:val="24"/>
        </w:rPr>
        <w:t>zbatimit t</w:t>
      </w:r>
      <w:r w:rsidRPr="001D0157">
        <w:rPr>
          <w:rFonts w:ascii="Times New Roman" w:hAnsi="Times New Roman" w:cs="Times New Roman"/>
          <w:kern w:val="24"/>
          <w:sz w:val="24"/>
          <w:szCs w:val="24"/>
        </w:rPr>
        <w:t>ë</w:t>
      </w:r>
      <w:r w:rsidRPr="001D0157">
        <w:rPr>
          <w:rFonts w:ascii="Times New Roman" w:hAnsi="Times New Roman" w:cs="Times New Roman"/>
          <w:sz w:val="24"/>
          <w:szCs w:val="24"/>
        </w:rPr>
        <w:t xml:space="preserve"> ligjeve dhe akteve nënligjore për respektimin e kushteve higjieno-sanitare në </w:t>
      </w:r>
      <w:r>
        <w:rPr>
          <w:rFonts w:ascii="Times New Roman" w:hAnsi="Times New Roman" w:cs="Times New Roman"/>
          <w:sz w:val="24"/>
          <w:szCs w:val="24"/>
        </w:rPr>
        <w:t>këto institucione të kujdesit social.</w:t>
      </w:r>
    </w:p>
    <w:p w14:paraId="203B4EF1" w14:textId="77777777" w:rsidR="00D771F0" w:rsidRDefault="00D771F0" w:rsidP="00914D50">
      <w:pPr>
        <w:spacing w:after="0" w:line="240" w:lineRule="atLeast"/>
        <w:jc w:val="both"/>
        <w:rPr>
          <w:rFonts w:ascii="Times New Roman" w:hAnsi="Times New Roman" w:cs="Times New Roman"/>
          <w:sz w:val="24"/>
          <w:szCs w:val="24"/>
        </w:rPr>
      </w:pPr>
    </w:p>
    <w:p w14:paraId="1E5048BF" w14:textId="77777777" w:rsidR="00D771F0" w:rsidRPr="00612E2F" w:rsidRDefault="00D771F0" w:rsidP="00914D50">
      <w:pPr>
        <w:spacing w:after="0" w:line="240" w:lineRule="atLeast"/>
        <w:jc w:val="both"/>
        <w:rPr>
          <w:rFonts w:ascii="Times New Roman" w:hAnsi="Times New Roman" w:cs="Times New Roman"/>
          <w:color w:val="FF0000"/>
          <w:sz w:val="24"/>
          <w:szCs w:val="24"/>
          <w:highlight w:val="yellow"/>
        </w:rPr>
      </w:pPr>
      <w:r w:rsidRPr="00FB139A">
        <w:rPr>
          <w:rFonts w:ascii="Times New Roman" w:hAnsi="Times New Roman" w:cs="Times New Roman"/>
          <w:sz w:val="24"/>
          <w:szCs w:val="24"/>
        </w:rPr>
        <w:t xml:space="preserve">Problematika në </w:t>
      </w:r>
      <w:r w:rsidRPr="00FB139A">
        <w:rPr>
          <w:rFonts w:ascii="Times New Roman" w:eastAsia="Times New Roman" w:hAnsi="Times New Roman" w:cs="Times New Roman"/>
          <w:sz w:val="24"/>
          <w:szCs w:val="24"/>
          <w:lang w:val="sq-AL"/>
        </w:rPr>
        <w:t xml:space="preserve">shtëpitë e të moshuarve publike dhe jopublike, institucionet rezidenciale </w:t>
      </w:r>
      <w:r w:rsidRPr="00256CEA">
        <w:rPr>
          <w:rFonts w:ascii="Times New Roman" w:eastAsia="Times New Roman" w:hAnsi="Times New Roman" w:cs="Times New Roman"/>
          <w:sz w:val="24"/>
          <w:szCs w:val="24"/>
          <w:lang w:val="sq-AL"/>
        </w:rPr>
        <w:t>publike dhe jopublike të kujdesit për fëmijë</w:t>
      </w:r>
    </w:p>
    <w:p w14:paraId="09038F06" w14:textId="77777777" w:rsidR="00D771F0" w:rsidRPr="00612E2F" w:rsidRDefault="00D771F0" w:rsidP="00914D50">
      <w:pPr>
        <w:spacing w:after="0" w:line="240" w:lineRule="atLeast"/>
        <w:jc w:val="both"/>
        <w:rPr>
          <w:rFonts w:ascii="Times New Roman" w:hAnsi="Times New Roman" w:cs="Times New Roman"/>
          <w:color w:val="FF0000"/>
          <w:sz w:val="24"/>
          <w:szCs w:val="24"/>
          <w:highlight w:val="yellow"/>
        </w:rPr>
      </w:pPr>
      <w:r w:rsidRPr="00FB139A">
        <w:rPr>
          <w:rFonts w:ascii="Times New Roman" w:hAnsi="Times New Roman" w:cs="Times New Roman"/>
          <w:sz w:val="24"/>
          <w:szCs w:val="24"/>
        </w:rPr>
        <w:t xml:space="preserve">Problematika në </w:t>
      </w:r>
      <w:r w:rsidRPr="00FB139A">
        <w:rPr>
          <w:rFonts w:ascii="Times New Roman" w:eastAsia="Times New Roman" w:hAnsi="Times New Roman" w:cs="Times New Roman"/>
          <w:sz w:val="24"/>
          <w:szCs w:val="24"/>
          <w:lang w:val="sq-AL"/>
        </w:rPr>
        <w:t xml:space="preserve">shtëpitë e të moshuarve publike dhe jopublike, institucionet rezidenciale </w:t>
      </w:r>
      <w:r w:rsidRPr="00256CEA">
        <w:rPr>
          <w:rFonts w:ascii="Times New Roman" w:eastAsia="Times New Roman" w:hAnsi="Times New Roman" w:cs="Times New Roman"/>
          <w:sz w:val="24"/>
          <w:szCs w:val="24"/>
          <w:lang w:val="sq-AL"/>
        </w:rPr>
        <w:t>publike dhe jopublike të kujdesit për fëmijë</w:t>
      </w:r>
    </w:p>
    <w:p w14:paraId="68927F2B" w14:textId="77777777" w:rsidR="00D771F0" w:rsidRPr="00D771F0" w:rsidRDefault="00D771F0" w:rsidP="00BD255D">
      <w:pPr>
        <w:numPr>
          <w:ilvl w:val="0"/>
          <w:numId w:val="42"/>
        </w:numPr>
        <w:spacing w:after="0" w:line="240" w:lineRule="atLeast"/>
        <w:contextualSpacing/>
        <w:jc w:val="both"/>
        <w:rPr>
          <w:rFonts w:ascii="Times New Roman" w:eastAsiaTheme="majorEastAsia" w:hAnsi="Times New Roman" w:cs="Times New Roman"/>
          <w:bCs/>
          <w:iCs/>
          <w:sz w:val="24"/>
          <w:szCs w:val="24"/>
        </w:rPr>
      </w:pPr>
      <w:r w:rsidRPr="00D771F0">
        <w:rPr>
          <w:rFonts w:ascii="Times New Roman" w:eastAsiaTheme="majorEastAsia" w:hAnsi="Times New Roman" w:cs="Times New Roman"/>
          <w:bCs/>
          <w:iCs/>
          <w:sz w:val="24"/>
          <w:szCs w:val="24"/>
        </w:rPr>
        <w:t xml:space="preserve">Mungesë e Akt-Miratimit higjieno sanitar </w:t>
      </w:r>
    </w:p>
    <w:p w14:paraId="572571FB" w14:textId="77777777" w:rsidR="00D771F0" w:rsidRPr="00D771F0" w:rsidRDefault="00D771F0" w:rsidP="00BD255D">
      <w:pPr>
        <w:numPr>
          <w:ilvl w:val="0"/>
          <w:numId w:val="42"/>
        </w:numPr>
        <w:spacing w:after="0" w:line="240" w:lineRule="atLeast"/>
        <w:jc w:val="both"/>
        <w:rPr>
          <w:rFonts w:ascii="Times New Roman" w:hAnsi="Times New Roman" w:cs="Times New Roman"/>
          <w:bCs/>
          <w:iCs/>
          <w:sz w:val="24"/>
          <w:szCs w:val="24"/>
          <w:lang w:val="sq-AL"/>
        </w:rPr>
      </w:pPr>
      <w:r w:rsidRPr="00D771F0">
        <w:rPr>
          <w:rFonts w:ascii="Times New Roman" w:eastAsiaTheme="majorEastAsia" w:hAnsi="Times New Roman" w:cs="Times New Roman"/>
          <w:bCs/>
          <w:iCs/>
          <w:sz w:val="24"/>
          <w:szCs w:val="24"/>
        </w:rPr>
        <w:t>Mungesë e kryerjes s</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 xml:space="preserve"> sh</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rbimit t</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 xml:space="preserve"> dezinfektimit (DDD)</w:t>
      </w:r>
    </w:p>
    <w:p w14:paraId="52929076" w14:textId="77777777" w:rsidR="00D771F0" w:rsidRPr="00D771F0" w:rsidRDefault="00D771F0" w:rsidP="00BD255D">
      <w:pPr>
        <w:numPr>
          <w:ilvl w:val="0"/>
          <w:numId w:val="42"/>
        </w:numPr>
        <w:spacing w:after="0" w:line="240" w:lineRule="atLeast"/>
        <w:jc w:val="both"/>
        <w:rPr>
          <w:rFonts w:ascii="Times New Roman" w:hAnsi="Times New Roman" w:cs="Times New Roman"/>
          <w:bCs/>
          <w:iCs/>
          <w:sz w:val="24"/>
          <w:szCs w:val="24"/>
          <w:lang w:val="sq-AL"/>
        </w:rPr>
      </w:pPr>
      <w:r w:rsidRPr="00D771F0">
        <w:rPr>
          <w:rFonts w:ascii="Times New Roman" w:eastAsiaTheme="majorEastAsia" w:hAnsi="Times New Roman" w:cs="Times New Roman"/>
          <w:bCs/>
          <w:iCs/>
          <w:sz w:val="24"/>
          <w:szCs w:val="24"/>
        </w:rPr>
        <w:t>Mungesa e dokumentacionit t</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 xml:space="preserve"> detyruesh</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m sh</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ndet</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sor t</w:t>
      </w:r>
      <w:r>
        <w:rPr>
          <w:rFonts w:ascii="Times New Roman" w:eastAsiaTheme="majorEastAsia" w:hAnsi="Times New Roman" w:cs="Times New Roman"/>
          <w:bCs/>
          <w:iCs/>
          <w:sz w:val="24"/>
          <w:szCs w:val="24"/>
        </w:rPr>
        <w:t>ë</w:t>
      </w:r>
      <w:r w:rsidRPr="00D771F0">
        <w:rPr>
          <w:rFonts w:ascii="Times New Roman" w:eastAsiaTheme="majorEastAsia" w:hAnsi="Times New Roman" w:cs="Times New Roman"/>
          <w:bCs/>
          <w:iCs/>
          <w:sz w:val="24"/>
          <w:szCs w:val="24"/>
        </w:rPr>
        <w:t xml:space="preserve"> personelit (libreza shëndetësore, KML).</w:t>
      </w:r>
    </w:p>
    <w:p w14:paraId="5BBCD662" w14:textId="77777777" w:rsidR="00D771F0" w:rsidRPr="00D771F0" w:rsidRDefault="00D771F0" w:rsidP="00BD255D">
      <w:pPr>
        <w:numPr>
          <w:ilvl w:val="0"/>
          <w:numId w:val="42"/>
        </w:numPr>
        <w:spacing w:after="0" w:line="240" w:lineRule="atLeast"/>
        <w:jc w:val="both"/>
        <w:rPr>
          <w:rFonts w:ascii="Times New Roman" w:hAnsi="Times New Roman" w:cs="Times New Roman"/>
          <w:bCs/>
          <w:iCs/>
          <w:sz w:val="24"/>
          <w:szCs w:val="24"/>
          <w:lang w:val="sq-AL"/>
        </w:rPr>
      </w:pPr>
      <w:r w:rsidRPr="00D771F0">
        <w:rPr>
          <w:rFonts w:ascii="Times New Roman" w:eastAsiaTheme="majorEastAsia" w:hAnsi="Times New Roman" w:cs="Times New Roman"/>
          <w:bCs/>
          <w:iCs/>
          <w:sz w:val="24"/>
          <w:szCs w:val="24"/>
        </w:rPr>
        <w:t>Mungesa e raportit mjeko ligjor të personelit</w:t>
      </w:r>
    </w:p>
    <w:p w14:paraId="76794D6F" w14:textId="77777777" w:rsidR="00D771F0" w:rsidRPr="00D771F0" w:rsidRDefault="00D771F0" w:rsidP="00BD255D">
      <w:pPr>
        <w:numPr>
          <w:ilvl w:val="0"/>
          <w:numId w:val="42"/>
        </w:numPr>
        <w:spacing w:after="0" w:line="240" w:lineRule="atLeast"/>
        <w:jc w:val="both"/>
        <w:rPr>
          <w:rFonts w:ascii="Times New Roman" w:hAnsi="Times New Roman" w:cs="Times New Roman"/>
          <w:bCs/>
          <w:iCs/>
          <w:sz w:val="24"/>
          <w:szCs w:val="24"/>
          <w:lang w:val="sq-AL"/>
        </w:rPr>
      </w:pPr>
      <w:r w:rsidRPr="00D771F0">
        <w:rPr>
          <w:rFonts w:ascii="Times New Roman" w:hAnsi="Times New Roman" w:cs="Times New Roman"/>
          <w:sz w:val="24"/>
          <w:szCs w:val="24"/>
        </w:rPr>
        <w:t>Amortizim dhe prani të lagështisë në ambientet e subjekteve (lavanderisë, kuzhinës dhe në dhomat e ndenjes).</w:t>
      </w:r>
    </w:p>
    <w:p w14:paraId="269C8161" w14:textId="77777777" w:rsidR="00D771F0" w:rsidRPr="00D771F0" w:rsidRDefault="00D771F0" w:rsidP="00BD255D">
      <w:pPr>
        <w:numPr>
          <w:ilvl w:val="0"/>
          <w:numId w:val="42"/>
        </w:numPr>
        <w:spacing w:after="0" w:line="240" w:lineRule="atLeast"/>
        <w:jc w:val="both"/>
        <w:rPr>
          <w:rFonts w:ascii="Times New Roman" w:hAnsi="Times New Roman" w:cs="Times New Roman"/>
          <w:bCs/>
          <w:iCs/>
          <w:sz w:val="24"/>
          <w:szCs w:val="24"/>
          <w:lang w:val="sq-AL"/>
        </w:rPr>
      </w:pPr>
      <w:r w:rsidRPr="00D771F0">
        <w:rPr>
          <w:rFonts w:ascii="Times New Roman" w:eastAsia="Times New Roman" w:hAnsi="Times New Roman" w:cs="Times New Roman"/>
          <w:sz w:val="24"/>
          <w:szCs w:val="24"/>
        </w:rPr>
        <w:t>Mungesë e ujit të ngrohtë</w:t>
      </w:r>
    </w:p>
    <w:p w14:paraId="5D1C28FF" w14:textId="77777777" w:rsidR="00D771F0" w:rsidRPr="00D771F0" w:rsidRDefault="00D771F0" w:rsidP="00BD255D">
      <w:pPr>
        <w:numPr>
          <w:ilvl w:val="0"/>
          <w:numId w:val="42"/>
        </w:numPr>
        <w:spacing w:after="0" w:line="240" w:lineRule="atLeast"/>
        <w:jc w:val="both"/>
        <w:rPr>
          <w:rFonts w:ascii="Times New Roman" w:hAnsi="Times New Roman" w:cs="Times New Roman"/>
          <w:bCs/>
          <w:iCs/>
          <w:sz w:val="24"/>
          <w:szCs w:val="24"/>
          <w:lang w:val="sq-AL"/>
        </w:rPr>
      </w:pPr>
      <w:r w:rsidRPr="00D771F0">
        <w:rPr>
          <w:rFonts w:ascii="Times New Roman" w:hAnsi="Times New Roman" w:cs="Times New Roman"/>
          <w:sz w:val="24"/>
          <w:szCs w:val="24"/>
        </w:rPr>
        <w:t>Mungesa e mjekut për ofrimin e shërbimeve shëndetësore.</w:t>
      </w:r>
    </w:p>
    <w:p w14:paraId="1C5DB8C6" w14:textId="77777777" w:rsidR="00D771F0" w:rsidRPr="00924D34" w:rsidRDefault="00D771F0" w:rsidP="00BD255D">
      <w:pPr>
        <w:numPr>
          <w:ilvl w:val="0"/>
          <w:numId w:val="42"/>
        </w:numPr>
        <w:spacing w:after="0" w:line="240" w:lineRule="atLeast"/>
        <w:jc w:val="both"/>
        <w:rPr>
          <w:rFonts w:ascii="Times New Roman" w:hAnsi="Times New Roman" w:cs="Times New Roman"/>
          <w:bCs/>
          <w:iCs/>
          <w:sz w:val="24"/>
          <w:szCs w:val="24"/>
          <w:lang w:val="sq-AL"/>
        </w:rPr>
      </w:pPr>
      <w:r w:rsidRPr="00D771F0">
        <w:rPr>
          <w:rFonts w:ascii="Times New Roman" w:eastAsiaTheme="majorEastAsia" w:hAnsi="Times New Roman" w:cs="Times New Roman"/>
          <w:bCs/>
          <w:iCs/>
          <w:sz w:val="24"/>
          <w:szCs w:val="24"/>
        </w:rPr>
        <w:lastRenderedPageBreak/>
        <w:t>Mungesë e personelit sanitar në institucion</w:t>
      </w:r>
    </w:p>
    <w:p w14:paraId="02759D8B" w14:textId="77777777" w:rsidR="00924D34" w:rsidRPr="00E74E20" w:rsidRDefault="00924D34" w:rsidP="00924D34">
      <w:pPr>
        <w:spacing w:after="0" w:line="240" w:lineRule="atLeast"/>
        <w:jc w:val="both"/>
        <w:rPr>
          <w:rFonts w:ascii="Times New Roman" w:hAnsi="Times New Roman" w:cs="Times New Roman"/>
          <w:kern w:val="24"/>
          <w:sz w:val="24"/>
          <w:szCs w:val="24"/>
        </w:rPr>
      </w:pPr>
      <w:r w:rsidRPr="00E74E20">
        <w:rPr>
          <w:rFonts w:ascii="Times New Roman" w:eastAsia="Times New Roman" w:hAnsi="Times New Roman" w:cs="Times New Roman"/>
          <w:sz w:val="24"/>
          <w:szCs w:val="24"/>
          <w:shd w:val="clear" w:color="auto" w:fill="FFFFFF"/>
        </w:rPr>
        <w:t>Gjat</w:t>
      </w:r>
      <w:r w:rsidRPr="00E74E20">
        <w:rPr>
          <w:rFonts w:ascii="Times New Roman" w:hAnsi="Times New Roman" w:cs="Times New Roman"/>
          <w:kern w:val="24"/>
          <w:sz w:val="24"/>
          <w:szCs w:val="24"/>
        </w:rPr>
        <w:t>ë vitit 2020 janë vendosur:</w:t>
      </w:r>
    </w:p>
    <w:p w14:paraId="75298D5F" w14:textId="77777777" w:rsidR="00924D34" w:rsidRPr="00E74E20" w:rsidRDefault="00924D34" w:rsidP="00924D34">
      <w:pPr>
        <w:pStyle w:val="ListParagraph"/>
        <w:numPr>
          <w:ilvl w:val="0"/>
          <w:numId w:val="27"/>
        </w:numPr>
        <w:spacing w:after="0" w:line="240" w:lineRule="atLeast"/>
        <w:jc w:val="both"/>
        <w:rPr>
          <w:rFonts w:ascii="Times New Roman" w:hAnsi="Times New Roman" w:cs="Times New Roman"/>
          <w:kern w:val="24"/>
          <w:sz w:val="24"/>
          <w:szCs w:val="24"/>
        </w:rPr>
      </w:pPr>
      <w:r w:rsidRPr="00E74E20">
        <w:rPr>
          <w:rFonts w:ascii="Times New Roman" w:hAnsi="Times New Roman" w:cs="Times New Roman"/>
          <w:kern w:val="24"/>
          <w:sz w:val="24"/>
          <w:szCs w:val="24"/>
        </w:rPr>
        <w:t xml:space="preserve">1 Masa Administrative në lekë. </w:t>
      </w:r>
    </w:p>
    <w:p w14:paraId="56217856" w14:textId="77777777" w:rsidR="00924D34" w:rsidRPr="00924D34" w:rsidRDefault="00924D34" w:rsidP="00924D34">
      <w:pPr>
        <w:pStyle w:val="ListParagraph"/>
        <w:numPr>
          <w:ilvl w:val="0"/>
          <w:numId w:val="27"/>
        </w:numPr>
        <w:spacing w:after="0" w:line="240" w:lineRule="atLeast"/>
        <w:jc w:val="both"/>
        <w:rPr>
          <w:rFonts w:ascii="Times New Roman" w:hAnsi="Times New Roman" w:cs="Times New Roman"/>
          <w:bCs/>
          <w:iCs/>
          <w:sz w:val="24"/>
          <w:szCs w:val="24"/>
          <w:lang w:val="sq-AL"/>
        </w:rPr>
      </w:pPr>
      <w:r w:rsidRPr="00924D34">
        <w:rPr>
          <w:rFonts w:ascii="Times New Roman" w:eastAsia="Times New Roman" w:hAnsi="Times New Roman" w:cs="Times New Roman"/>
          <w:sz w:val="24"/>
          <w:szCs w:val="24"/>
          <w:shd w:val="clear" w:color="auto" w:fill="FFFFFF"/>
        </w:rPr>
        <w:t>12 Paralajm</w:t>
      </w:r>
      <w:r w:rsidRPr="00924D34">
        <w:rPr>
          <w:rFonts w:ascii="Times New Roman" w:hAnsi="Times New Roman" w:cs="Times New Roman"/>
          <w:kern w:val="24"/>
          <w:sz w:val="24"/>
          <w:szCs w:val="24"/>
        </w:rPr>
        <w:t>ërime</w:t>
      </w:r>
    </w:p>
    <w:p w14:paraId="2CB68C51" w14:textId="448D5853" w:rsidR="00FD11E9" w:rsidRDefault="00FD11E9" w:rsidP="00914D50">
      <w:pPr>
        <w:spacing w:after="0" w:line="240" w:lineRule="atLeast"/>
        <w:rPr>
          <w:noProof/>
        </w:rPr>
      </w:pPr>
    </w:p>
    <w:p w14:paraId="7D823F4A" w14:textId="5F2A6CDD" w:rsidR="00622AAD" w:rsidRDefault="0061351D" w:rsidP="003622A7">
      <w:pPr>
        <w:spacing w:after="0" w:line="240" w:lineRule="atLeast"/>
        <w:jc w:val="center"/>
        <w:rPr>
          <w:rFonts w:ascii="Times New Roman" w:hAnsi="Times New Roman" w:cs="Times New Roman"/>
          <w:b/>
          <w:bCs/>
          <w:caps/>
          <w:sz w:val="24"/>
          <w:szCs w:val="24"/>
          <w:u w:val="single"/>
        </w:rPr>
      </w:pPr>
      <w:r>
        <w:rPr>
          <w:noProof/>
        </w:rPr>
        <w:drawing>
          <wp:inline distT="0" distB="0" distL="0" distR="0" wp14:anchorId="799F47AD" wp14:editId="3D8B99E4">
            <wp:extent cx="5733415" cy="2284730"/>
            <wp:effectExtent l="0" t="0" r="635"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3415" cy="2284730"/>
                    </a:xfrm>
                    <a:prstGeom prst="rect">
                      <a:avLst/>
                    </a:prstGeom>
                  </pic:spPr>
                </pic:pic>
              </a:graphicData>
            </a:graphic>
          </wp:inline>
        </w:drawing>
      </w:r>
    </w:p>
    <w:p w14:paraId="7231CCE6" w14:textId="3DD1C46D" w:rsidR="00FD11E9" w:rsidRDefault="00FD11E9" w:rsidP="00914D50">
      <w:pPr>
        <w:spacing w:after="0" w:line="240" w:lineRule="atLeast"/>
        <w:jc w:val="center"/>
        <w:rPr>
          <w:rFonts w:ascii="Times New Roman" w:hAnsi="Times New Roman" w:cs="Times New Roman"/>
          <w:b/>
          <w:bCs/>
          <w:caps/>
          <w:sz w:val="24"/>
          <w:szCs w:val="24"/>
          <w:u w:val="single"/>
        </w:rPr>
      </w:pPr>
    </w:p>
    <w:p w14:paraId="33695FB1" w14:textId="77777777" w:rsidR="00356B73" w:rsidRDefault="00356B73" w:rsidP="00914D50">
      <w:pPr>
        <w:spacing w:after="0" w:line="240" w:lineRule="atLeast"/>
        <w:jc w:val="center"/>
        <w:rPr>
          <w:rFonts w:ascii="Times New Roman" w:hAnsi="Times New Roman" w:cs="Times New Roman"/>
          <w:b/>
          <w:bCs/>
          <w:caps/>
          <w:sz w:val="24"/>
          <w:szCs w:val="24"/>
          <w:u w:val="single"/>
        </w:rPr>
      </w:pPr>
    </w:p>
    <w:p w14:paraId="6DADAA9C" w14:textId="77777777" w:rsidR="00610DC3" w:rsidRPr="00610DC3" w:rsidRDefault="00610DC3" w:rsidP="00610DC3">
      <w:pPr>
        <w:pStyle w:val="ListParagraph"/>
        <w:numPr>
          <w:ilvl w:val="0"/>
          <w:numId w:val="39"/>
        </w:numPr>
        <w:spacing w:after="0" w:line="240" w:lineRule="atLeast"/>
        <w:jc w:val="center"/>
        <w:rPr>
          <w:rFonts w:ascii="Times New Roman" w:hAnsi="Times New Roman" w:cs="Times New Roman"/>
          <w:b/>
          <w:sz w:val="24"/>
          <w:szCs w:val="24"/>
          <w:u w:val="single"/>
          <w:lang w:val="sq-AL"/>
        </w:rPr>
      </w:pPr>
      <w:r w:rsidRPr="00610DC3">
        <w:rPr>
          <w:rFonts w:ascii="Times New Roman" w:hAnsi="Times New Roman" w:cs="Times New Roman"/>
          <w:b/>
          <w:color w:val="000000"/>
          <w:sz w:val="24"/>
          <w:szCs w:val="24"/>
          <w:u w:val="single"/>
        </w:rPr>
        <w:t>Inspektimi i Institucioneve të Ekzekutimit të Vendimeve Penale, IEVP, paraburgimit dhe ambienteve t</w:t>
      </w:r>
      <w:r w:rsidRPr="00610DC3">
        <w:rPr>
          <w:rFonts w:ascii="Times New Roman" w:hAnsi="Times New Roman" w:cs="Times New Roman"/>
          <w:b/>
          <w:sz w:val="24"/>
          <w:szCs w:val="24"/>
          <w:u w:val="single"/>
        </w:rPr>
        <w:t>ë ndalimit në Drejtoritë e Policisë dhe Komisariate.</w:t>
      </w:r>
    </w:p>
    <w:p w14:paraId="26B91762" w14:textId="77777777" w:rsidR="002C6FDE" w:rsidRPr="00282A5D" w:rsidRDefault="002C6FDE" w:rsidP="00914D50">
      <w:pPr>
        <w:pStyle w:val="ListParagraph"/>
        <w:spacing w:after="0" w:line="240" w:lineRule="atLeast"/>
        <w:jc w:val="both"/>
        <w:rPr>
          <w:rFonts w:ascii="Times New Roman" w:hAnsi="Times New Roman" w:cs="Times New Roman"/>
          <w:b/>
          <w:color w:val="000000"/>
          <w:sz w:val="24"/>
          <w:szCs w:val="24"/>
          <w:highlight w:val="green"/>
          <w:u w:val="single"/>
        </w:rPr>
      </w:pPr>
    </w:p>
    <w:p w14:paraId="25C2C86B" w14:textId="77777777" w:rsidR="00D771F0" w:rsidRDefault="00282A5D" w:rsidP="00914D50">
      <w:pPr>
        <w:pStyle w:val="ListParagraph"/>
        <w:spacing w:after="0" w:line="240" w:lineRule="atLeast"/>
        <w:ind w:left="0"/>
        <w:jc w:val="both"/>
        <w:rPr>
          <w:rFonts w:ascii="Times New Roman" w:hAnsi="Times New Roman" w:cs="Times New Roman"/>
          <w:kern w:val="24"/>
          <w:sz w:val="24"/>
          <w:szCs w:val="24"/>
        </w:rPr>
      </w:pPr>
      <w:r w:rsidRPr="001D0157">
        <w:rPr>
          <w:rFonts w:ascii="Times New Roman" w:hAnsi="Times New Roman" w:cs="Times New Roman"/>
          <w:sz w:val="24"/>
          <w:szCs w:val="24"/>
        </w:rPr>
        <w:t>Gjat</w:t>
      </w:r>
      <w:r w:rsidRPr="001D0157">
        <w:rPr>
          <w:rFonts w:ascii="Times New Roman" w:hAnsi="Times New Roman" w:cs="Times New Roman"/>
          <w:kern w:val="24"/>
          <w:sz w:val="24"/>
          <w:szCs w:val="24"/>
        </w:rPr>
        <w:t xml:space="preserve">ë vitit </w:t>
      </w:r>
      <w:r w:rsidR="00002867">
        <w:rPr>
          <w:rFonts w:ascii="Times New Roman" w:hAnsi="Times New Roman" w:cs="Times New Roman"/>
          <w:kern w:val="24"/>
          <w:sz w:val="24"/>
          <w:szCs w:val="24"/>
        </w:rPr>
        <w:t>2020</w:t>
      </w:r>
      <w:r w:rsidRPr="001D0157">
        <w:rPr>
          <w:rFonts w:ascii="Times New Roman" w:hAnsi="Times New Roman" w:cs="Times New Roman"/>
          <w:kern w:val="24"/>
          <w:sz w:val="24"/>
          <w:szCs w:val="24"/>
        </w:rPr>
        <w:t xml:space="preserve"> trupat inspektuese të ISHSH kryen </w:t>
      </w:r>
      <w:r w:rsidR="00D771F0">
        <w:rPr>
          <w:rFonts w:ascii="Times New Roman" w:hAnsi="Times New Roman" w:cs="Times New Roman"/>
          <w:kern w:val="24"/>
          <w:sz w:val="24"/>
          <w:szCs w:val="24"/>
        </w:rPr>
        <w:t>11</w:t>
      </w:r>
      <w:r w:rsidRPr="001D0157">
        <w:rPr>
          <w:rFonts w:ascii="Times New Roman" w:hAnsi="Times New Roman" w:cs="Times New Roman"/>
          <w:kern w:val="24"/>
          <w:sz w:val="24"/>
          <w:szCs w:val="24"/>
        </w:rPr>
        <w:t xml:space="preserve"> inspektime dhe ri-inspektime n</w:t>
      </w:r>
      <w:r w:rsidRPr="001D0157">
        <w:rPr>
          <w:rFonts w:ascii="Times New Roman" w:hAnsi="Times New Roman" w:cs="Times New Roman"/>
          <w:sz w:val="24"/>
          <w:szCs w:val="24"/>
        </w:rPr>
        <w:t xml:space="preserve">ë </w:t>
      </w:r>
      <w:r w:rsidR="00D771F0" w:rsidRPr="001D0157">
        <w:rPr>
          <w:rFonts w:ascii="Times New Roman" w:hAnsi="Times New Roman" w:cs="Times New Roman"/>
          <w:sz w:val="24"/>
          <w:szCs w:val="24"/>
        </w:rPr>
        <w:t>Institucionet e Ekzekutimit të Vendimeve Penale, IEVP, si dhe ambientet e ndalimit në Drejtoritë e Policisë në Qarqe dhe Komisariate me q</w:t>
      </w:r>
      <w:r w:rsidR="00D771F0" w:rsidRPr="001D0157">
        <w:rPr>
          <w:rFonts w:ascii="Times New Roman" w:hAnsi="Times New Roman" w:cs="Times New Roman"/>
          <w:kern w:val="24"/>
          <w:sz w:val="24"/>
          <w:szCs w:val="24"/>
        </w:rPr>
        <w:t xml:space="preserve">ëllim monitorimin e </w:t>
      </w:r>
      <w:r w:rsidR="00D771F0" w:rsidRPr="001D0157">
        <w:rPr>
          <w:rFonts w:ascii="Times New Roman" w:hAnsi="Times New Roman" w:cs="Times New Roman"/>
          <w:sz w:val="24"/>
          <w:szCs w:val="24"/>
        </w:rPr>
        <w:t>zbatimit t</w:t>
      </w:r>
      <w:r w:rsidR="00D771F0" w:rsidRPr="001D0157">
        <w:rPr>
          <w:rFonts w:ascii="Times New Roman" w:hAnsi="Times New Roman" w:cs="Times New Roman"/>
          <w:kern w:val="24"/>
          <w:sz w:val="24"/>
          <w:szCs w:val="24"/>
        </w:rPr>
        <w:t>ë</w:t>
      </w:r>
      <w:r w:rsidR="00D771F0" w:rsidRPr="001D0157">
        <w:rPr>
          <w:rFonts w:ascii="Times New Roman" w:hAnsi="Times New Roman" w:cs="Times New Roman"/>
          <w:sz w:val="24"/>
          <w:szCs w:val="24"/>
        </w:rPr>
        <w:t xml:space="preserve"> ligjeve dhe akteve nënligjore për respektimin e kushteve higjieno-sanitare në institucionet e ekzekutimit të vendimeve penale dhe të paraburgimit</w:t>
      </w:r>
      <w:r w:rsidR="00D771F0" w:rsidRPr="001D0157">
        <w:rPr>
          <w:rFonts w:ascii="Times New Roman" w:hAnsi="Times New Roman" w:cs="Times New Roman"/>
          <w:kern w:val="24"/>
          <w:sz w:val="24"/>
          <w:szCs w:val="24"/>
        </w:rPr>
        <w:t>.</w:t>
      </w:r>
    </w:p>
    <w:p w14:paraId="3C8F8517" w14:textId="77777777" w:rsidR="00924D34" w:rsidRPr="00FA12E6" w:rsidRDefault="00924D34" w:rsidP="00924D34">
      <w:pPr>
        <w:numPr>
          <w:ilvl w:val="0"/>
          <w:numId w:val="7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 xml:space="preserve">Kushtet </w:t>
      </w:r>
      <w:r w:rsidRPr="00FA12E6">
        <w:rPr>
          <w:rFonts w:ascii="Times New Roman" w:eastAsia="Times New Roman" w:hAnsi="Times New Roman" w:cs="Times New Roman"/>
          <w:color w:val="000000" w:themeColor="text1"/>
          <w:sz w:val="24"/>
          <w:szCs w:val="24"/>
          <w:lang w:val="sq-AL"/>
        </w:rPr>
        <w:t xml:space="preserve">jashtë normave higjieno sanitare. </w:t>
      </w:r>
    </w:p>
    <w:p w14:paraId="68F1A37C" w14:textId="77777777" w:rsidR="00924D34" w:rsidRPr="00FA12E6" w:rsidRDefault="00924D34" w:rsidP="00924D34">
      <w:pPr>
        <w:numPr>
          <w:ilvl w:val="0"/>
          <w:numId w:val="7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sq-AL"/>
        </w:rPr>
      </w:pPr>
      <w:r w:rsidRPr="00FA12E6">
        <w:rPr>
          <w:rFonts w:ascii="Times New Roman" w:eastAsia="Times New Roman" w:hAnsi="Times New Roman" w:cs="Times New Roman"/>
          <w:color w:val="000000" w:themeColor="text1"/>
          <w:sz w:val="24"/>
          <w:szCs w:val="24"/>
          <w:lang w:val="sq-AL"/>
        </w:rPr>
        <w:t>Ka mungesë të bazës materiale.</w:t>
      </w:r>
    </w:p>
    <w:p w14:paraId="1919CDFA" w14:textId="77777777" w:rsidR="00924D34" w:rsidRPr="00FA12E6" w:rsidRDefault="00924D34" w:rsidP="00924D34">
      <w:pPr>
        <w:numPr>
          <w:ilvl w:val="0"/>
          <w:numId w:val="7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sq-AL"/>
        </w:rPr>
      </w:pPr>
      <w:r w:rsidRPr="00FA12E6">
        <w:rPr>
          <w:rFonts w:ascii="Times New Roman" w:eastAsia="Times New Roman" w:hAnsi="Times New Roman" w:cs="Times New Roman"/>
          <w:color w:val="000000" w:themeColor="text1"/>
          <w:sz w:val="24"/>
          <w:szCs w:val="24"/>
          <w:lang w:val="sq-AL"/>
        </w:rPr>
        <w:t>Kushte jo të përshtatëshme të nyjeve hidro/sanitare.</w:t>
      </w:r>
    </w:p>
    <w:p w14:paraId="0DFFA1F3" w14:textId="77777777" w:rsidR="00924D34" w:rsidRPr="00FA12E6" w:rsidRDefault="00924D34" w:rsidP="00924D34">
      <w:pPr>
        <w:numPr>
          <w:ilvl w:val="0"/>
          <w:numId w:val="7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sq-AL"/>
        </w:rPr>
      </w:pPr>
      <w:r w:rsidRPr="00FA12E6">
        <w:rPr>
          <w:rFonts w:ascii="Times New Roman" w:eastAsia="Times New Roman" w:hAnsi="Times New Roman" w:cs="Times New Roman"/>
          <w:color w:val="000000" w:themeColor="text1"/>
          <w:sz w:val="24"/>
          <w:szCs w:val="24"/>
          <w:lang w:val="sq-AL"/>
        </w:rPr>
        <w:t>Lagështi në ambjentet ku qëndrojnë të burgosurit.</w:t>
      </w:r>
    </w:p>
    <w:p w14:paraId="22F4AE9C" w14:textId="77777777" w:rsidR="00924D34" w:rsidRPr="00FA12E6" w:rsidRDefault="00924D34" w:rsidP="00924D34">
      <w:pPr>
        <w:numPr>
          <w:ilvl w:val="0"/>
          <w:numId w:val="7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sq-AL"/>
        </w:rPr>
      </w:pPr>
      <w:r w:rsidRPr="00FA12E6">
        <w:rPr>
          <w:rFonts w:ascii="Times New Roman" w:eastAsia="Times New Roman" w:hAnsi="Times New Roman" w:cs="Times New Roman"/>
          <w:color w:val="000000" w:themeColor="text1"/>
          <w:sz w:val="24"/>
          <w:szCs w:val="24"/>
          <w:lang w:val="sq-AL"/>
        </w:rPr>
        <w:t>Kushte jashtë normave higjieno sanitare të kuzhinës</w:t>
      </w:r>
    </w:p>
    <w:p w14:paraId="1FDB6D84" w14:textId="77777777" w:rsidR="00924D34" w:rsidRPr="00FA12E6" w:rsidRDefault="00924D34" w:rsidP="00924D34">
      <w:pPr>
        <w:numPr>
          <w:ilvl w:val="0"/>
          <w:numId w:val="7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sq-AL"/>
        </w:rPr>
      </w:pPr>
      <w:r w:rsidRPr="00FA12E6">
        <w:rPr>
          <w:rFonts w:ascii="Times New Roman" w:eastAsia="Times New Roman" w:hAnsi="Times New Roman" w:cs="Times New Roman"/>
          <w:color w:val="000000" w:themeColor="text1"/>
          <w:sz w:val="24"/>
          <w:szCs w:val="24"/>
          <w:lang w:val="sq-AL"/>
        </w:rPr>
        <w:t xml:space="preserve">Nuk është kryer shërbimi DDD </w:t>
      </w:r>
    </w:p>
    <w:p w14:paraId="4005286F" w14:textId="77777777" w:rsidR="00924D34" w:rsidRPr="00FA12E6" w:rsidRDefault="00924D34" w:rsidP="00924D34">
      <w:pPr>
        <w:numPr>
          <w:ilvl w:val="0"/>
          <w:numId w:val="7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sq-AL"/>
        </w:rPr>
      </w:pPr>
      <w:r w:rsidRPr="00FA12E6">
        <w:rPr>
          <w:rFonts w:ascii="Times New Roman" w:eastAsiaTheme="minorHAnsi" w:hAnsi="Times New Roman" w:cs="Times New Roman"/>
          <w:sz w:val="24"/>
          <w:szCs w:val="24"/>
          <w:lang w:val="sq-AL"/>
        </w:rPr>
        <w:t>Mungesë e kontratës për evadimin e mbejt</w:t>
      </w:r>
      <w:r>
        <w:rPr>
          <w:rFonts w:ascii="Times New Roman" w:eastAsiaTheme="minorHAnsi" w:hAnsi="Times New Roman" w:cs="Times New Roman"/>
          <w:sz w:val="24"/>
          <w:szCs w:val="24"/>
          <w:lang w:val="sq-AL"/>
        </w:rPr>
        <w:t>je</w:t>
      </w:r>
      <w:r w:rsidRPr="00FA12E6">
        <w:rPr>
          <w:rFonts w:ascii="Times New Roman" w:eastAsiaTheme="minorHAnsi" w:hAnsi="Times New Roman" w:cs="Times New Roman"/>
          <w:sz w:val="24"/>
          <w:szCs w:val="24"/>
          <w:lang w:val="sq-AL"/>
        </w:rPr>
        <w:t>ve spitalore</w:t>
      </w:r>
      <w:r w:rsidRPr="00FA12E6">
        <w:rPr>
          <w:rFonts w:ascii="Times New Roman" w:eastAsia="Times New Roman" w:hAnsi="Times New Roman" w:cs="Times New Roman"/>
          <w:color w:val="000000" w:themeColor="text1"/>
          <w:sz w:val="24"/>
          <w:szCs w:val="24"/>
          <w:lang w:val="sq-AL"/>
        </w:rPr>
        <w:t xml:space="preserve"> </w:t>
      </w:r>
    </w:p>
    <w:p w14:paraId="20ED0F1B" w14:textId="77777777" w:rsidR="00282A5D" w:rsidRPr="001D0157" w:rsidRDefault="00282A5D" w:rsidP="00914D50">
      <w:pPr>
        <w:spacing w:after="0" w:line="240" w:lineRule="atLeast"/>
        <w:jc w:val="both"/>
        <w:rPr>
          <w:rFonts w:ascii="Times New Roman" w:eastAsia="Times New Roman" w:hAnsi="Times New Roman" w:cs="Times New Roman"/>
          <w:color w:val="000000"/>
          <w:sz w:val="24"/>
          <w:szCs w:val="24"/>
          <w:shd w:val="clear" w:color="auto" w:fill="FFFFFF"/>
        </w:rPr>
      </w:pPr>
    </w:p>
    <w:p w14:paraId="41693E0C" w14:textId="77777777" w:rsidR="00924D34" w:rsidRPr="001D0157" w:rsidRDefault="00924D34" w:rsidP="00924D34">
      <w:pPr>
        <w:pStyle w:val="ListParagraph"/>
        <w:spacing w:after="0" w:line="240" w:lineRule="atLeast"/>
        <w:ind w:left="0"/>
        <w:jc w:val="both"/>
        <w:rPr>
          <w:rFonts w:ascii="Times New Roman" w:hAnsi="Times New Roman" w:cs="Times New Roman"/>
          <w:kern w:val="24"/>
          <w:sz w:val="24"/>
          <w:szCs w:val="24"/>
        </w:rPr>
      </w:pPr>
      <w:r w:rsidRPr="001D0157">
        <w:rPr>
          <w:rFonts w:ascii="Times New Roman" w:eastAsia="Times New Roman" w:hAnsi="Times New Roman" w:cs="Times New Roman"/>
          <w:sz w:val="24"/>
          <w:szCs w:val="24"/>
          <w:shd w:val="clear" w:color="auto" w:fill="FFFFFF"/>
        </w:rPr>
        <w:t>Gjat</w:t>
      </w:r>
      <w:r w:rsidRPr="001D0157">
        <w:rPr>
          <w:rFonts w:ascii="Times New Roman" w:hAnsi="Times New Roman" w:cs="Times New Roman"/>
          <w:kern w:val="24"/>
          <w:sz w:val="24"/>
          <w:szCs w:val="24"/>
        </w:rPr>
        <w:t xml:space="preserve">ë vitit </w:t>
      </w:r>
      <w:r>
        <w:rPr>
          <w:rFonts w:ascii="Times New Roman" w:hAnsi="Times New Roman" w:cs="Times New Roman"/>
          <w:kern w:val="24"/>
          <w:sz w:val="24"/>
          <w:szCs w:val="24"/>
        </w:rPr>
        <w:t>2020</w:t>
      </w:r>
      <w:r w:rsidRPr="001D0157">
        <w:rPr>
          <w:rFonts w:ascii="Times New Roman" w:hAnsi="Times New Roman" w:cs="Times New Roman"/>
          <w:kern w:val="24"/>
          <w:sz w:val="24"/>
          <w:szCs w:val="24"/>
        </w:rPr>
        <w:t xml:space="preserve"> janë </w:t>
      </w:r>
      <w:r>
        <w:rPr>
          <w:rFonts w:ascii="Times New Roman" w:hAnsi="Times New Roman" w:cs="Times New Roman"/>
          <w:kern w:val="24"/>
          <w:sz w:val="24"/>
          <w:szCs w:val="24"/>
        </w:rPr>
        <w:t xml:space="preserve">kryer </w:t>
      </w:r>
      <w:r>
        <w:rPr>
          <w:rFonts w:ascii="Times New Roman" w:hAnsi="Times New Roman" w:cs="Times New Roman"/>
          <w:sz w:val="24"/>
          <w:szCs w:val="24"/>
        </w:rPr>
        <w:t>9</w:t>
      </w:r>
      <w:r w:rsidRPr="001D0157">
        <w:rPr>
          <w:rFonts w:ascii="Times New Roman" w:hAnsi="Times New Roman" w:cs="Times New Roman"/>
          <w:sz w:val="24"/>
          <w:szCs w:val="24"/>
        </w:rPr>
        <w:t xml:space="preserve"> inspektime</w:t>
      </w:r>
      <w:r>
        <w:rPr>
          <w:rFonts w:ascii="Times New Roman" w:hAnsi="Times New Roman" w:cs="Times New Roman"/>
          <w:sz w:val="24"/>
          <w:szCs w:val="24"/>
        </w:rPr>
        <w:t xml:space="preserve"> dhe 2</w:t>
      </w:r>
      <w:r w:rsidRPr="001D0157">
        <w:rPr>
          <w:rFonts w:ascii="Times New Roman" w:hAnsi="Times New Roman" w:cs="Times New Roman"/>
          <w:sz w:val="24"/>
          <w:szCs w:val="24"/>
        </w:rPr>
        <w:t xml:space="preserve"> ri-inspektime</w:t>
      </w:r>
      <w:r>
        <w:rPr>
          <w:rFonts w:ascii="Times New Roman" w:hAnsi="Times New Roman" w:cs="Times New Roman"/>
          <w:sz w:val="24"/>
          <w:szCs w:val="24"/>
        </w:rPr>
        <w:t xml:space="preserve"> dhe jan</w:t>
      </w:r>
      <w:r w:rsidRPr="001D0157">
        <w:rPr>
          <w:rFonts w:ascii="Times New Roman" w:hAnsi="Times New Roman" w:cs="Times New Roman"/>
          <w:kern w:val="24"/>
          <w:sz w:val="24"/>
          <w:szCs w:val="24"/>
        </w:rPr>
        <w:t>ë</w:t>
      </w:r>
      <w:r>
        <w:rPr>
          <w:rFonts w:ascii="Times New Roman" w:hAnsi="Times New Roman" w:cs="Times New Roman"/>
          <w:kern w:val="24"/>
          <w:sz w:val="24"/>
          <w:szCs w:val="24"/>
        </w:rPr>
        <w:t xml:space="preserve"> </w:t>
      </w:r>
      <w:r w:rsidRPr="001D0157">
        <w:rPr>
          <w:rFonts w:ascii="Times New Roman" w:hAnsi="Times New Roman" w:cs="Times New Roman"/>
          <w:kern w:val="24"/>
          <w:sz w:val="24"/>
          <w:szCs w:val="24"/>
        </w:rPr>
        <w:t xml:space="preserve">vendosur: </w:t>
      </w:r>
    </w:p>
    <w:p w14:paraId="7D7E37E2" w14:textId="614A24AA" w:rsidR="00924D34" w:rsidRDefault="00924D34" w:rsidP="00924D34">
      <w:pPr>
        <w:pStyle w:val="ListParagraph"/>
        <w:numPr>
          <w:ilvl w:val="0"/>
          <w:numId w:val="27"/>
        </w:numPr>
        <w:spacing w:after="0" w:line="240" w:lineRule="atLeast"/>
        <w:jc w:val="both"/>
        <w:rPr>
          <w:rFonts w:ascii="Times New Roman" w:hAnsi="Times New Roman" w:cs="Times New Roman"/>
          <w:kern w:val="24"/>
          <w:sz w:val="24"/>
          <w:szCs w:val="24"/>
        </w:rPr>
      </w:pPr>
      <w:r w:rsidRPr="00E74E20">
        <w:rPr>
          <w:rFonts w:ascii="Times New Roman" w:hAnsi="Times New Roman" w:cs="Times New Roman"/>
          <w:kern w:val="24"/>
          <w:sz w:val="24"/>
          <w:szCs w:val="24"/>
        </w:rPr>
        <w:t>1 Masa Administrative në lekë</w:t>
      </w:r>
      <w:r>
        <w:rPr>
          <w:rFonts w:ascii="Times New Roman" w:hAnsi="Times New Roman" w:cs="Times New Roman"/>
          <w:kern w:val="24"/>
          <w:sz w:val="24"/>
          <w:szCs w:val="24"/>
        </w:rPr>
        <w:t xml:space="preserve"> për mosplotësim të detyrave të lëna</w:t>
      </w:r>
      <w:r w:rsidRPr="00E74E20">
        <w:rPr>
          <w:rFonts w:ascii="Times New Roman" w:hAnsi="Times New Roman" w:cs="Times New Roman"/>
          <w:kern w:val="24"/>
          <w:sz w:val="24"/>
          <w:szCs w:val="24"/>
        </w:rPr>
        <w:t xml:space="preserve">. </w:t>
      </w:r>
    </w:p>
    <w:p w14:paraId="746D662C" w14:textId="77777777" w:rsidR="00E5244C" w:rsidRPr="00E74E20" w:rsidRDefault="00E5244C" w:rsidP="00924D34">
      <w:pPr>
        <w:pStyle w:val="ListParagraph"/>
        <w:numPr>
          <w:ilvl w:val="0"/>
          <w:numId w:val="27"/>
        </w:numPr>
        <w:spacing w:after="0" w:line="240" w:lineRule="atLeast"/>
        <w:jc w:val="both"/>
        <w:rPr>
          <w:rFonts w:ascii="Times New Roman" w:hAnsi="Times New Roman" w:cs="Times New Roman"/>
          <w:kern w:val="24"/>
          <w:sz w:val="24"/>
          <w:szCs w:val="24"/>
        </w:rPr>
      </w:pPr>
    </w:p>
    <w:p w14:paraId="369227C2" w14:textId="7BDE440C" w:rsidR="00A64EE8" w:rsidRPr="00844418" w:rsidRDefault="00A7158B" w:rsidP="003622A7">
      <w:pPr>
        <w:pStyle w:val="ListParagraph"/>
        <w:spacing w:after="0" w:line="240" w:lineRule="atLeast"/>
        <w:ind w:left="0"/>
        <w:jc w:val="center"/>
        <w:rPr>
          <w:rFonts w:ascii="Times New Roman" w:hAnsi="Times New Roman" w:cs="Times New Roman"/>
          <w:bCs/>
          <w:color w:val="FF0000"/>
          <w:sz w:val="24"/>
          <w:szCs w:val="24"/>
        </w:rPr>
      </w:pPr>
      <w:r>
        <w:rPr>
          <w:noProof/>
        </w:rPr>
        <w:drawing>
          <wp:inline distT="0" distB="0" distL="0" distR="0" wp14:anchorId="18E5733A" wp14:editId="0BE2C4C9">
            <wp:extent cx="5733415" cy="1665605"/>
            <wp:effectExtent l="0" t="0" r="63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3415" cy="1665605"/>
                    </a:xfrm>
                    <a:prstGeom prst="rect">
                      <a:avLst/>
                    </a:prstGeom>
                  </pic:spPr>
                </pic:pic>
              </a:graphicData>
            </a:graphic>
          </wp:inline>
        </w:drawing>
      </w:r>
    </w:p>
    <w:p w14:paraId="64BA2C59" w14:textId="0DBC3934" w:rsidR="009B1CE5" w:rsidRPr="00861E59" w:rsidRDefault="007D55E6" w:rsidP="00914D50">
      <w:pPr>
        <w:pStyle w:val="ListParagraph"/>
        <w:spacing w:after="0" w:line="240" w:lineRule="atLeast"/>
        <w:ind w:left="360"/>
        <w:jc w:val="center"/>
        <w:rPr>
          <w:rFonts w:ascii="Times New Roman Bold" w:hAnsi="Times New Roman Bold" w:cs="Times New Roman"/>
          <w:b/>
          <w:caps/>
          <w:sz w:val="24"/>
          <w:szCs w:val="24"/>
          <w:u w:val="single"/>
          <w:lang w:val="sq-AL"/>
        </w:rPr>
      </w:pPr>
      <w:r w:rsidRPr="00861E59">
        <w:rPr>
          <w:rFonts w:ascii="Times New Roman Bold" w:hAnsi="Times New Roman Bold" w:cs="Times New Roman"/>
          <w:b/>
          <w:bCs/>
          <w:sz w:val="24"/>
          <w:szCs w:val="24"/>
          <w:u w:val="single"/>
        </w:rPr>
        <w:lastRenderedPageBreak/>
        <w:t>Inspektimi i nd</w:t>
      </w:r>
      <w:r w:rsidRPr="00861E59">
        <w:rPr>
          <w:rFonts w:ascii="Times New Roman Bold" w:hAnsi="Times New Roman Bold" w:cs="Times New Roman" w:hint="eastAsia"/>
          <w:b/>
          <w:sz w:val="24"/>
          <w:szCs w:val="24"/>
          <w:u w:val="single"/>
          <w:lang w:val="sq-AL"/>
        </w:rPr>
        <w:t>ë</w:t>
      </w:r>
      <w:r w:rsidRPr="00861E59">
        <w:rPr>
          <w:rFonts w:ascii="Times New Roman Bold" w:hAnsi="Times New Roman Bold" w:cs="Times New Roman"/>
          <w:b/>
          <w:bCs/>
          <w:sz w:val="24"/>
          <w:szCs w:val="24"/>
          <w:u w:val="single"/>
        </w:rPr>
        <w:t>rmarrjeve p</w:t>
      </w:r>
      <w:r w:rsidRPr="00861E59">
        <w:rPr>
          <w:rFonts w:ascii="Times New Roman Bold" w:hAnsi="Times New Roman Bold" w:cs="Times New Roman" w:hint="eastAsia"/>
          <w:b/>
          <w:sz w:val="24"/>
          <w:szCs w:val="24"/>
          <w:u w:val="single"/>
          <w:lang w:val="sq-AL"/>
        </w:rPr>
        <w:t>ë</w:t>
      </w:r>
      <w:r w:rsidRPr="00861E59">
        <w:rPr>
          <w:rFonts w:ascii="Times New Roman Bold" w:hAnsi="Times New Roman Bold" w:cs="Times New Roman"/>
          <w:b/>
          <w:sz w:val="24"/>
          <w:szCs w:val="24"/>
          <w:u w:val="single"/>
          <w:lang w:val="sq-AL"/>
        </w:rPr>
        <w:t>r kujdesin sh</w:t>
      </w:r>
      <w:r w:rsidRPr="00861E59">
        <w:rPr>
          <w:rFonts w:ascii="Times New Roman Bold" w:hAnsi="Times New Roman Bold" w:cs="Times New Roman" w:hint="eastAsia"/>
          <w:b/>
          <w:sz w:val="24"/>
          <w:szCs w:val="24"/>
          <w:u w:val="single"/>
          <w:lang w:val="sq-AL"/>
        </w:rPr>
        <w:t>ë</w:t>
      </w:r>
      <w:r w:rsidRPr="00861E59">
        <w:rPr>
          <w:rFonts w:ascii="Times New Roman Bold" w:hAnsi="Times New Roman Bold" w:cs="Times New Roman"/>
          <w:b/>
          <w:sz w:val="24"/>
          <w:szCs w:val="24"/>
          <w:u w:val="single"/>
          <w:lang w:val="sq-AL"/>
        </w:rPr>
        <w:t>ndet</w:t>
      </w:r>
      <w:r w:rsidRPr="00861E59">
        <w:rPr>
          <w:rFonts w:ascii="Times New Roman Bold" w:hAnsi="Times New Roman Bold" w:cs="Times New Roman" w:hint="eastAsia"/>
          <w:b/>
          <w:sz w:val="24"/>
          <w:szCs w:val="24"/>
          <w:u w:val="single"/>
          <w:lang w:val="sq-AL"/>
        </w:rPr>
        <w:t>ë</w:t>
      </w:r>
      <w:r w:rsidRPr="00861E59">
        <w:rPr>
          <w:rFonts w:ascii="Times New Roman Bold" w:hAnsi="Times New Roman Bold" w:cs="Times New Roman"/>
          <w:b/>
          <w:sz w:val="24"/>
          <w:szCs w:val="24"/>
          <w:u w:val="single"/>
          <w:lang w:val="sq-AL"/>
        </w:rPr>
        <w:t>sor n</w:t>
      </w:r>
      <w:r w:rsidRPr="00861E59">
        <w:rPr>
          <w:rFonts w:ascii="Times New Roman Bold" w:hAnsi="Times New Roman Bold" w:cs="Times New Roman" w:hint="eastAsia"/>
          <w:b/>
          <w:sz w:val="24"/>
          <w:szCs w:val="24"/>
          <w:u w:val="single"/>
          <w:lang w:val="sq-AL"/>
        </w:rPr>
        <w:t>ë</w:t>
      </w:r>
      <w:r w:rsidRPr="00861E59">
        <w:rPr>
          <w:rFonts w:ascii="Times New Roman Bold" w:hAnsi="Times New Roman Bold" w:cs="Times New Roman"/>
          <w:b/>
          <w:sz w:val="24"/>
          <w:szCs w:val="24"/>
          <w:u w:val="single"/>
          <w:lang w:val="sq-AL"/>
        </w:rPr>
        <w:t xml:space="preserve"> pun</w:t>
      </w:r>
      <w:r w:rsidRPr="00861E59">
        <w:rPr>
          <w:rFonts w:ascii="Times New Roman Bold" w:hAnsi="Times New Roman Bold" w:cs="Times New Roman" w:hint="eastAsia"/>
          <w:b/>
          <w:sz w:val="24"/>
          <w:szCs w:val="24"/>
          <w:u w:val="single"/>
          <w:lang w:val="sq-AL"/>
        </w:rPr>
        <w:t>ë</w:t>
      </w:r>
      <w:r w:rsidR="009B1CE5" w:rsidRPr="00861E59">
        <w:rPr>
          <w:rFonts w:ascii="Times New Roman Bold" w:hAnsi="Times New Roman Bold" w:cs="Times New Roman"/>
          <w:b/>
          <w:caps/>
          <w:sz w:val="24"/>
          <w:szCs w:val="24"/>
          <w:u w:val="single"/>
        </w:rPr>
        <w:t>.</w:t>
      </w:r>
    </w:p>
    <w:p w14:paraId="55443769" w14:textId="77777777" w:rsidR="009B1CE5" w:rsidRDefault="009B1CE5" w:rsidP="00914D50">
      <w:pPr>
        <w:pStyle w:val="ListParagraph"/>
        <w:spacing w:after="0" w:line="240" w:lineRule="atLeast"/>
        <w:ind w:left="360"/>
        <w:jc w:val="both"/>
        <w:rPr>
          <w:rFonts w:ascii="Times New Roman" w:hAnsi="Times New Roman" w:cs="Times New Roman"/>
          <w:b/>
          <w:bCs/>
          <w:sz w:val="24"/>
          <w:szCs w:val="24"/>
          <w:highlight w:val="green"/>
          <w:u w:val="single"/>
        </w:rPr>
      </w:pPr>
    </w:p>
    <w:p w14:paraId="350E9242" w14:textId="77777777" w:rsidR="009B1CE5" w:rsidRDefault="009B1CE5" w:rsidP="00914D50">
      <w:pPr>
        <w:spacing w:after="0" w:line="240" w:lineRule="atLeast"/>
        <w:jc w:val="both"/>
        <w:rPr>
          <w:rFonts w:ascii="Times New Roman" w:hAnsi="Times New Roman" w:cs="Times New Roman"/>
          <w:sz w:val="24"/>
          <w:szCs w:val="24"/>
        </w:rPr>
      </w:pPr>
      <w:r w:rsidRPr="0046185C">
        <w:rPr>
          <w:rFonts w:ascii="Times New Roman" w:hAnsi="Times New Roman" w:cs="Times New Roman"/>
          <w:sz w:val="24"/>
          <w:szCs w:val="24"/>
        </w:rPr>
        <w:t>Gjat</w:t>
      </w:r>
      <w:r w:rsidRPr="0046185C">
        <w:rPr>
          <w:rFonts w:ascii="Times New Roman" w:hAnsi="Times New Roman" w:cs="Times New Roman"/>
          <w:kern w:val="24"/>
          <w:sz w:val="24"/>
          <w:szCs w:val="24"/>
        </w:rPr>
        <w:t xml:space="preserve">ë vitit </w:t>
      </w:r>
      <w:r w:rsidR="00002867">
        <w:rPr>
          <w:rFonts w:ascii="Times New Roman" w:hAnsi="Times New Roman" w:cs="Times New Roman"/>
          <w:kern w:val="24"/>
          <w:sz w:val="24"/>
          <w:szCs w:val="24"/>
        </w:rPr>
        <w:t>2020</w:t>
      </w:r>
      <w:r w:rsidRPr="0046185C">
        <w:rPr>
          <w:rFonts w:ascii="Times New Roman" w:hAnsi="Times New Roman" w:cs="Times New Roman"/>
          <w:kern w:val="24"/>
          <w:sz w:val="24"/>
          <w:szCs w:val="24"/>
        </w:rPr>
        <w:t xml:space="preserve">, trupat inspektuese të ISHSH kryen </w:t>
      </w:r>
      <w:r w:rsidR="00844418">
        <w:rPr>
          <w:rFonts w:ascii="Times New Roman" w:hAnsi="Times New Roman" w:cs="Times New Roman"/>
          <w:kern w:val="24"/>
          <w:sz w:val="24"/>
          <w:szCs w:val="24"/>
        </w:rPr>
        <w:t>381</w:t>
      </w:r>
      <w:r w:rsidRPr="0046185C">
        <w:rPr>
          <w:rFonts w:ascii="Times New Roman" w:hAnsi="Times New Roman" w:cs="Times New Roman"/>
          <w:kern w:val="24"/>
          <w:sz w:val="24"/>
          <w:szCs w:val="24"/>
        </w:rPr>
        <w:t xml:space="preserve"> inspektime dhe ri-inspektime me q</w:t>
      </w:r>
      <w:r w:rsidRPr="0046185C">
        <w:rPr>
          <w:rFonts w:ascii="Times New Roman" w:hAnsi="Times New Roman" w:cs="Times New Roman"/>
          <w:sz w:val="24"/>
          <w:szCs w:val="24"/>
        </w:rPr>
        <w:t>ëllim garantimin e sigurisë dhe mbrojtjen e shëndetit, nëpërmjet parandalimit të rreziqeve profesionale, eleminimit të faktorëve që përbëjnë rrezik dhe aksident, informimit, këshillimit, pjesëmarrjes së balancuar, në përputhje me ligjin, formimit të punëmarrësve e të përfaqësuesve të tyre.</w:t>
      </w:r>
    </w:p>
    <w:p w14:paraId="0B0DC306" w14:textId="77777777" w:rsidR="0081243D" w:rsidRDefault="0081243D" w:rsidP="00914D50">
      <w:pPr>
        <w:spacing w:after="0" w:line="240" w:lineRule="atLeast"/>
        <w:jc w:val="both"/>
        <w:rPr>
          <w:rFonts w:ascii="Times New Roman" w:hAnsi="Times New Roman" w:cs="Times New Roman"/>
          <w:sz w:val="24"/>
          <w:szCs w:val="24"/>
          <w:u w:val="single"/>
        </w:rPr>
      </w:pPr>
    </w:p>
    <w:p w14:paraId="29FF76E0" w14:textId="77777777" w:rsidR="00357872" w:rsidRPr="0046185C" w:rsidRDefault="00844418" w:rsidP="00914D50">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359</w:t>
      </w:r>
      <w:r w:rsidR="00357872" w:rsidRPr="0046185C">
        <w:rPr>
          <w:rFonts w:ascii="Times New Roman" w:hAnsi="Times New Roman" w:cs="Times New Roman"/>
          <w:sz w:val="24"/>
          <w:szCs w:val="24"/>
        </w:rPr>
        <w:t xml:space="preserve"> inspektime</w:t>
      </w:r>
    </w:p>
    <w:p w14:paraId="488043F8" w14:textId="77777777" w:rsidR="00357872" w:rsidRPr="0046185C" w:rsidRDefault="00844418" w:rsidP="00914D50">
      <w:pPr>
        <w:pStyle w:val="ListParagraph"/>
        <w:numPr>
          <w:ilvl w:val="0"/>
          <w:numId w:val="2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22</w:t>
      </w:r>
      <w:r w:rsidR="00357872" w:rsidRPr="0046185C">
        <w:rPr>
          <w:rFonts w:ascii="Times New Roman" w:hAnsi="Times New Roman" w:cs="Times New Roman"/>
          <w:sz w:val="24"/>
          <w:szCs w:val="24"/>
        </w:rPr>
        <w:t xml:space="preserve"> ri-inspektime</w:t>
      </w:r>
    </w:p>
    <w:p w14:paraId="7BBC5DB4" w14:textId="77777777" w:rsidR="00357872" w:rsidRDefault="00357872" w:rsidP="00914D50">
      <w:pPr>
        <w:spacing w:after="0" w:line="240" w:lineRule="atLeast"/>
        <w:jc w:val="both"/>
        <w:rPr>
          <w:rFonts w:ascii="Times New Roman" w:hAnsi="Times New Roman" w:cs="Times New Roman"/>
          <w:sz w:val="24"/>
          <w:szCs w:val="24"/>
          <w:u w:val="single"/>
        </w:rPr>
      </w:pPr>
    </w:p>
    <w:p w14:paraId="0463AFB7" w14:textId="77777777" w:rsidR="009B1CE5" w:rsidRPr="00681046" w:rsidRDefault="009B1CE5" w:rsidP="00914D50">
      <w:pPr>
        <w:spacing w:after="0" w:line="240" w:lineRule="atLeast"/>
        <w:jc w:val="both"/>
        <w:rPr>
          <w:rFonts w:ascii="Times New Roman" w:hAnsi="Times New Roman" w:cs="Times New Roman"/>
          <w:sz w:val="24"/>
          <w:szCs w:val="24"/>
          <w:u w:val="single"/>
        </w:rPr>
      </w:pPr>
      <w:r w:rsidRPr="00681046">
        <w:rPr>
          <w:rFonts w:ascii="Times New Roman" w:hAnsi="Times New Roman" w:cs="Times New Roman"/>
          <w:sz w:val="24"/>
          <w:szCs w:val="24"/>
          <w:u w:val="single"/>
        </w:rPr>
        <w:t>Objekti i inspektimit</w:t>
      </w:r>
    </w:p>
    <w:p w14:paraId="7F58B38D" w14:textId="77777777" w:rsidR="009B1CE5" w:rsidRPr="00681046" w:rsidRDefault="009B1CE5" w:rsidP="00914D50">
      <w:pPr>
        <w:spacing w:after="0" w:line="240" w:lineRule="atLeast"/>
        <w:jc w:val="both"/>
        <w:rPr>
          <w:rFonts w:ascii="Times New Roman" w:hAnsi="Times New Roman" w:cs="Times New Roman"/>
          <w:sz w:val="24"/>
          <w:szCs w:val="24"/>
        </w:rPr>
      </w:pPr>
      <w:r w:rsidRPr="00681046">
        <w:rPr>
          <w:rFonts w:ascii="Times New Roman" w:hAnsi="Times New Roman" w:cs="Times New Roman"/>
          <w:sz w:val="24"/>
          <w:szCs w:val="24"/>
        </w:rPr>
        <w:t>Në të gjitha ndërmarjet ku punëdhënësit klasifikohen sipas numrit të punëmarrësve në grupet A, B C, D.</w:t>
      </w:r>
    </w:p>
    <w:p w14:paraId="08ED31A5" w14:textId="77777777" w:rsidR="0081243D" w:rsidRPr="00844418" w:rsidRDefault="0081243D" w:rsidP="00914D50">
      <w:pPr>
        <w:spacing w:after="0" w:line="240" w:lineRule="atLeast"/>
        <w:jc w:val="both"/>
        <w:rPr>
          <w:rFonts w:ascii="Times New Roman" w:hAnsi="Times New Roman" w:cs="Times New Roman"/>
          <w:color w:val="FF0000"/>
          <w:sz w:val="24"/>
          <w:szCs w:val="24"/>
        </w:rPr>
      </w:pPr>
    </w:p>
    <w:p w14:paraId="0E963F84" w14:textId="77777777" w:rsidR="009B1CE5" w:rsidRPr="005F1140" w:rsidRDefault="009B1CE5" w:rsidP="00914D50">
      <w:pPr>
        <w:spacing w:after="0" w:line="240" w:lineRule="atLeast"/>
        <w:jc w:val="both"/>
        <w:rPr>
          <w:rFonts w:ascii="Times New Roman" w:hAnsi="Times New Roman" w:cs="Times New Roman"/>
          <w:sz w:val="24"/>
          <w:szCs w:val="24"/>
        </w:rPr>
      </w:pPr>
      <w:r w:rsidRPr="005F1140">
        <w:rPr>
          <w:rFonts w:ascii="Times New Roman" w:hAnsi="Times New Roman" w:cs="Times New Roman"/>
          <w:sz w:val="24"/>
          <w:szCs w:val="24"/>
        </w:rPr>
        <w:t>Problematika:</w:t>
      </w:r>
    </w:p>
    <w:p w14:paraId="350F63C0" w14:textId="77777777" w:rsidR="00612E2F" w:rsidRPr="00612E2F" w:rsidRDefault="00612E2F" w:rsidP="00BD255D">
      <w:pPr>
        <w:numPr>
          <w:ilvl w:val="0"/>
          <w:numId w:val="67"/>
        </w:numPr>
        <w:spacing w:after="0" w:line="240" w:lineRule="atLeast"/>
        <w:contextualSpacing/>
        <w:jc w:val="both"/>
        <w:rPr>
          <w:rFonts w:ascii="Times New Roman" w:eastAsia="Calibri" w:hAnsi="Times New Roman" w:cs="Times New Roman"/>
          <w:sz w:val="24"/>
          <w:szCs w:val="24"/>
        </w:rPr>
      </w:pPr>
      <w:r w:rsidRPr="00612E2F">
        <w:rPr>
          <w:rFonts w:ascii="Times New Roman" w:eastAsiaTheme="majorEastAsia" w:hAnsi="Times New Roman" w:cs="Times New Roman"/>
          <w:bCs/>
          <w:iCs/>
          <w:sz w:val="24"/>
          <w:szCs w:val="24"/>
        </w:rPr>
        <w:t>Mungesë e Akt-Miratimit higjieno sanitar.</w:t>
      </w:r>
    </w:p>
    <w:p w14:paraId="2A728A74" w14:textId="77777777" w:rsidR="00612E2F" w:rsidRPr="00612E2F" w:rsidRDefault="00612E2F" w:rsidP="00BD255D">
      <w:pPr>
        <w:numPr>
          <w:ilvl w:val="0"/>
          <w:numId w:val="67"/>
        </w:numPr>
        <w:spacing w:after="0" w:line="240" w:lineRule="atLeast"/>
        <w:contextualSpacing/>
        <w:jc w:val="both"/>
        <w:rPr>
          <w:rFonts w:ascii="Times New Roman" w:eastAsia="Calibri" w:hAnsi="Times New Roman" w:cs="Times New Roman"/>
          <w:sz w:val="24"/>
          <w:szCs w:val="24"/>
        </w:rPr>
      </w:pPr>
      <w:r w:rsidRPr="00612E2F">
        <w:rPr>
          <w:rFonts w:ascii="Times New Roman" w:eastAsiaTheme="majorEastAsia" w:hAnsi="Times New Roman" w:cs="Times New Roman"/>
          <w:bCs/>
          <w:iCs/>
          <w:sz w:val="24"/>
          <w:szCs w:val="24"/>
        </w:rPr>
        <w:t>Mungesë e Certifikatës DDD.</w:t>
      </w:r>
    </w:p>
    <w:p w14:paraId="0736457B" w14:textId="77777777" w:rsidR="00FB139A" w:rsidRPr="00FB139A" w:rsidRDefault="00FB139A" w:rsidP="00BD255D">
      <w:pPr>
        <w:pStyle w:val="ListParagraph"/>
        <w:numPr>
          <w:ilvl w:val="0"/>
          <w:numId w:val="67"/>
        </w:numPr>
        <w:spacing w:after="0" w:line="240" w:lineRule="atLeast"/>
        <w:jc w:val="both"/>
        <w:rPr>
          <w:rFonts w:ascii="Times New Roman" w:hAnsi="Times New Roman" w:cs="Times New Roman"/>
          <w:sz w:val="24"/>
          <w:szCs w:val="24"/>
        </w:rPr>
      </w:pPr>
      <w:r w:rsidRPr="00FB139A">
        <w:rPr>
          <w:rFonts w:ascii="Times New Roman" w:hAnsi="Times New Roman" w:cs="Times New Roman"/>
          <w:sz w:val="24"/>
          <w:szCs w:val="24"/>
        </w:rPr>
        <w:t xml:space="preserve">Punonjës të pa pajisur me dokumentacionin bazë mjekësor. </w:t>
      </w:r>
    </w:p>
    <w:p w14:paraId="48144225" w14:textId="77777777" w:rsidR="00FB139A" w:rsidRPr="00E50CA4" w:rsidRDefault="00FB139A" w:rsidP="00BD255D">
      <w:pPr>
        <w:pStyle w:val="ListParagraph"/>
        <w:numPr>
          <w:ilvl w:val="0"/>
          <w:numId w:val="67"/>
        </w:numPr>
        <w:spacing w:after="0" w:line="240" w:lineRule="atLeast"/>
        <w:jc w:val="both"/>
        <w:rPr>
          <w:rFonts w:ascii="Times New Roman" w:hAnsi="Times New Roman"/>
          <w:sz w:val="24"/>
          <w:szCs w:val="24"/>
        </w:rPr>
      </w:pPr>
      <w:r>
        <w:rPr>
          <w:rFonts w:ascii="Times New Roman" w:eastAsiaTheme="majorEastAsia" w:hAnsi="Times New Roman"/>
          <w:bCs/>
          <w:iCs/>
          <w:sz w:val="24"/>
          <w:szCs w:val="24"/>
        </w:rPr>
        <w:t>Mungesë e pajisjeve të nevojshme në dhomës e mjekut të punës</w:t>
      </w:r>
    </w:p>
    <w:p w14:paraId="4C3A63B3" w14:textId="77777777" w:rsidR="00FB139A" w:rsidRPr="00FB139A" w:rsidRDefault="00FB139A" w:rsidP="00BD255D">
      <w:pPr>
        <w:pStyle w:val="ListParagraph"/>
        <w:numPr>
          <w:ilvl w:val="0"/>
          <w:numId w:val="67"/>
        </w:numPr>
        <w:shd w:val="clear" w:color="auto" w:fill="FFFFFF"/>
        <w:spacing w:after="0" w:line="240" w:lineRule="atLeast"/>
        <w:jc w:val="both"/>
        <w:rPr>
          <w:rFonts w:ascii="Times New Roman" w:eastAsia="Times New Roman" w:hAnsi="Times New Roman"/>
          <w:color w:val="212121"/>
          <w:sz w:val="24"/>
          <w:szCs w:val="24"/>
        </w:rPr>
      </w:pPr>
      <w:r>
        <w:rPr>
          <w:rFonts w:ascii="Times New Roman" w:eastAsia="Times New Roman" w:hAnsi="Times New Roman"/>
          <w:color w:val="212121"/>
          <w:sz w:val="24"/>
          <w:szCs w:val="24"/>
        </w:rPr>
        <w:t>Mos plotësimi i saktë i kartelave mjekësore</w:t>
      </w:r>
    </w:p>
    <w:p w14:paraId="770FB732" w14:textId="77777777" w:rsidR="00FB139A" w:rsidRPr="006A3C40" w:rsidRDefault="00FB139A" w:rsidP="00BD255D">
      <w:pPr>
        <w:pStyle w:val="ListParagraph"/>
        <w:numPr>
          <w:ilvl w:val="0"/>
          <w:numId w:val="67"/>
        </w:numPr>
        <w:shd w:val="clear" w:color="auto" w:fill="FFFFFF"/>
        <w:spacing w:after="0" w:line="240" w:lineRule="atLeast"/>
        <w:jc w:val="both"/>
        <w:rPr>
          <w:rFonts w:ascii="Times New Roman" w:eastAsia="Times New Roman" w:hAnsi="Times New Roman"/>
          <w:color w:val="212121"/>
          <w:sz w:val="24"/>
          <w:szCs w:val="24"/>
        </w:rPr>
      </w:pPr>
      <w:r>
        <w:rPr>
          <w:rFonts w:ascii="Times New Roman" w:eastAsia="Times New Roman" w:hAnsi="Times New Roman"/>
          <w:color w:val="212121"/>
          <w:sz w:val="24"/>
          <w:szCs w:val="24"/>
        </w:rPr>
        <w:t>Munges</w:t>
      </w:r>
      <w:r w:rsidR="00D771F0">
        <w:rPr>
          <w:rFonts w:ascii="Times New Roman" w:eastAsia="Times New Roman" w:hAnsi="Times New Roman"/>
          <w:color w:val="212121"/>
          <w:sz w:val="24"/>
          <w:szCs w:val="24"/>
        </w:rPr>
        <w:t>ë</w:t>
      </w:r>
      <w:r>
        <w:rPr>
          <w:rFonts w:ascii="Times New Roman" w:eastAsia="Times New Roman" w:hAnsi="Times New Roman"/>
          <w:color w:val="212121"/>
          <w:sz w:val="24"/>
          <w:szCs w:val="24"/>
        </w:rPr>
        <w:t xml:space="preserve"> e </w:t>
      </w:r>
      <w:r w:rsidRPr="006A3C40">
        <w:rPr>
          <w:rFonts w:ascii="Times New Roman" w:eastAsia="Times New Roman" w:hAnsi="Times New Roman"/>
          <w:color w:val="212121"/>
          <w:sz w:val="24"/>
          <w:szCs w:val="24"/>
        </w:rPr>
        <w:t>gardorob</w:t>
      </w:r>
      <w:r>
        <w:rPr>
          <w:rFonts w:ascii="Times New Roman" w:eastAsia="Times New Roman" w:hAnsi="Times New Roman"/>
          <w:color w:val="212121"/>
          <w:sz w:val="24"/>
          <w:szCs w:val="24"/>
        </w:rPr>
        <w:t>ë</w:t>
      </w:r>
      <w:r w:rsidRPr="006A3C40">
        <w:rPr>
          <w:rFonts w:ascii="Times New Roman" w:eastAsia="Times New Roman" w:hAnsi="Times New Roman"/>
          <w:color w:val="212121"/>
          <w:sz w:val="24"/>
          <w:szCs w:val="24"/>
        </w:rPr>
        <w:t>s dhe menc</w:t>
      </w:r>
      <w:r>
        <w:rPr>
          <w:rFonts w:ascii="Times New Roman" w:eastAsia="Times New Roman" w:hAnsi="Times New Roman"/>
          <w:color w:val="212121"/>
          <w:sz w:val="24"/>
          <w:szCs w:val="24"/>
        </w:rPr>
        <w:t>ë</w:t>
      </w:r>
      <w:r w:rsidRPr="006A3C40">
        <w:rPr>
          <w:rFonts w:ascii="Times New Roman" w:eastAsia="Times New Roman" w:hAnsi="Times New Roman"/>
          <w:color w:val="212121"/>
          <w:sz w:val="24"/>
          <w:szCs w:val="24"/>
        </w:rPr>
        <w:t>s.</w:t>
      </w:r>
    </w:p>
    <w:p w14:paraId="30F3EBF5" w14:textId="77777777" w:rsidR="00FB139A" w:rsidRPr="00FB139A" w:rsidRDefault="00FB139A" w:rsidP="00BD255D">
      <w:pPr>
        <w:pStyle w:val="ListParagraph"/>
        <w:numPr>
          <w:ilvl w:val="0"/>
          <w:numId w:val="67"/>
        </w:numPr>
        <w:spacing w:after="0" w:line="240" w:lineRule="atLeast"/>
        <w:jc w:val="both"/>
        <w:rPr>
          <w:rFonts w:ascii="Times New Roman" w:hAnsi="Times New Roman" w:cs="Times New Roman"/>
          <w:sz w:val="24"/>
          <w:szCs w:val="24"/>
        </w:rPr>
      </w:pPr>
      <w:r w:rsidRPr="00FB139A">
        <w:rPr>
          <w:rFonts w:ascii="Times New Roman" w:hAnsi="Times New Roman" w:cs="Times New Roman"/>
          <w:sz w:val="24"/>
          <w:szCs w:val="24"/>
        </w:rPr>
        <w:t xml:space="preserve">Problematikë në kushtet dhe standartet higjieno sanitare në ambientet e punës. </w:t>
      </w:r>
    </w:p>
    <w:p w14:paraId="18AFD3F9" w14:textId="77777777" w:rsidR="00612E2F" w:rsidRPr="00844418" w:rsidRDefault="00612E2F" w:rsidP="00914D50">
      <w:pPr>
        <w:spacing w:after="0" w:line="240" w:lineRule="atLeast"/>
        <w:jc w:val="both"/>
        <w:rPr>
          <w:rFonts w:ascii="Times New Roman" w:hAnsi="Times New Roman" w:cs="Times New Roman"/>
          <w:color w:val="FF0000"/>
          <w:sz w:val="24"/>
          <w:szCs w:val="24"/>
        </w:rPr>
      </w:pPr>
    </w:p>
    <w:p w14:paraId="2C63B340" w14:textId="77777777" w:rsidR="00924D34" w:rsidRPr="00E74E20" w:rsidRDefault="00924D34" w:rsidP="00924D34">
      <w:pPr>
        <w:spacing w:after="0" w:line="240" w:lineRule="atLeast"/>
        <w:jc w:val="both"/>
        <w:rPr>
          <w:rFonts w:ascii="Times New Roman" w:hAnsi="Times New Roman" w:cs="Times New Roman"/>
          <w:kern w:val="24"/>
          <w:sz w:val="24"/>
          <w:szCs w:val="24"/>
        </w:rPr>
      </w:pPr>
      <w:r w:rsidRPr="00E74E20">
        <w:rPr>
          <w:rFonts w:ascii="Times New Roman" w:eastAsia="Times New Roman" w:hAnsi="Times New Roman" w:cs="Times New Roman"/>
          <w:sz w:val="24"/>
          <w:szCs w:val="24"/>
          <w:shd w:val="clear" w:color="auto" w:fill="FFFFFF"/>
        </w:rPr>
        <w:t>Gjat</w:t>
      </w:r>
      <w:r w:rsidRPr="00E74E20">
        <w:rPr>
          <w:rFonts w:ascii="Times New Roman" w:hAnsi="Times New Roman" w:cs="Times New Roman"/>
          <w:kern w:val="24"/>
          <w:sz w:val="24"/>
          <w:szCs w:val="24"/>
        </w:rPr>
        <w:t xml:space="preserve">ë vitit 2020 janë vendosur: </w:t>
      </w:r>
    </w:p>
    <w:p w14:paraId="07E07625" w14:textId="77777777" w:rsidR="00924D34" w:rsidRPr="00E74E20" w:rsidRDefault="00924D34" w:rsidP="00924D34">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E74E20">
        <w:rPr>
          <w:rFonts w:ascii="Times New Roman" w:eastAsia="Times New Roman" w:hAnsi="Times New Roman" w:cs="Times New Roman"/>
          <w:sz w:val="24"/>
          <w:szCs w:val="24"/>
          <w:shd w:val="clear" w:color="auto" w:fill="FFFFFF"/>
        </w:rPr>
        <w:t>1 Mas</w:t>
      </w:r>
      <w:r w:rsidRPr="00E74E20">
        <w:rPr>
          <w:rFonts w:ascii="Times New Roman" w:hAnsi="Times New Roman" w:cs="Times New Roman"/>
          <w:kern w:val="24"/>
          <w:sz w:val="24"/>
          <w:szCs w:val="24"/>
        </w:rPr>
        <w:t>ë</w:t>
      </w:r>
      <w:r w:rsidRPr="00E74E20">
        <w:rPr>
          <w:rFonts w:ascii="Times New Roman" w:eastAsia="Times New Roman" w:hAnsi="Times New Roman" w:cs="Times New Roman"/>
          <w:sz w:val="24"/>
          <w:szCs w:val="24"/>
          <w:shd w:val="clear" w:color="auto" w:fill="FFFFFF"/>
        </w:rPr>
        <w:t xml:space="preserve"> Administrative n</w:t>
      </w:r>
      <w:r w:rsidRPr="00E74E20">
        <w:rPr>
          <w:rFonts w:ascii="Times New Roman" w:hAnsi="Times New Roman" w:cs="Times New Roman"/>
          <w:kern w:val="24"/>
          <w:sz w:val="24"/>
          <w:szCs w:val="24"/>
        </w:rPr>
        <w:t>ë lekë.</w:t>
      </w:r>
    </w:p>
    <w:p w14:paraId="49211F64" w14:textId="77777777" w:rsidR="00924D34" w:rsidRPr="00E74E20" w:rsidRDefault="00924D34" w:rsidP="00924D34">
      <w:pPr>
        <w:pStyle w:val="ListParagraph"/>
        <w:numPr>
          <w:ilvl w:val="0"/>
          <w:numId w:val="27"/>
        </w:numPr>
        <w:spacing w:after="0" w:line="240" w:lineRule="atLeast"/>
        <w:jc w:val="both"/>
        <w:rPr>
          <w:rFonts w:ascii="Times New Roman" w:hAnsi="Times New Roman" w:cs="Times New Roman"/>
          <w:bCs/>
          <w:sz w:val="24"/>
          <w:szCs w:val="24"/>
        </w:rPr>
      </w:pPr>
      <w:r w:rsidRPr="00E74E20">
        <w:rPr>
          <w:rFonts w:ascii="Times New Roman" w:eastAsia="Times New Roman" w:hAnsi="Times New Roman" w:cs="Times New Roman"/>
          <w:sz w:val="24"/>
          <w:szCs w:val="24"/>
          <w:shd w:val="clear" w:color="auto" w:fill="FFFFFF"/>
        </w:rPr>
        <w:t>17 Paralajm</w:t>
      </w:r>
      <w:r w:rsidRPr="00E74E20">
        <w:rPr>
          <w:rFonts w:ascii="Times New Roman" w:hAnsi="Times New Roman" w:cs="Times New Roman"/>
          <w:kern w:val="24"/>
          <w:sz w:val="24"/>
          <w:szCs w:val="24"/>
        </w:rPr>
        <w:t>ërime</w:t>
      </w:r>
    </w:p>
    <w:p w14:paraId="16BE10C7" w14:textId="77777777" w:rsidR="009B1CE5" w:rsidRPr="00F362A4" w:rsidRDefault="009B1CE5" w:rsidP="00914D50">
      <w:pPr>
        <w:spacing w:after="0" w:line="240" w:lineRule="atLeast"/>
        <w:jc w:val="both"/>
        <w:rPr>
          <w:rFonts w:ascii="Times New Roman" w:hAnsi="Times New Roman" w:cs="Times New Roman"/>
          <w:bCs/>
          <w:color w:val="000000" w:themeColor="text1"/>
          <w:sz w:val="24"/>
          <w:szCs w:val="24"/>
        </w:rPr>
      </w:pPr>
    </w:p>
    <w:p w14:paraId="48D77720" w14:textId="57C29F82" w:rsidR="009B1CE5" w:rsidRPr="00F362A4" w:rsidRDefault="001B0828" w:rsidP="003907A8">
      <w:pPr>
        <w:spacing w:after="0" w:line="240" w:lineRule="atLeast"/>
        <w:rPr>
          <w:rFonts w:ascii="Times New Roman" w:hAnsi="Times New Roman" w:cs="Times New Roman"/>
          <w:b/>
          <w:bCs/>
          <w:iCs/>
          <w:color w:val="000000" w:themeColor="text1"/>
          <w:sz w:val="24"/>
          <w:szCs w:val="24"/>
          <w:u w:val="single"/>
          <w:lang w:val="it-IT"/>
        </w:rPr>
      </w:pPr>
      <w:r>
        <w:rPr>
          <w:noProof/>
        </w:rPr>
        <w:drawing>
          <wp:inline distT="0" distB="0" distL="0" distR="0" wp14:anchorId="606E2301" wp14:editId="10427F54">
            <wp:extent cx="5733415" cy="2556510"/>
            <wp:effectExtent l="0" t="0" r="63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3415" cy="2556510"/>
                    </a:xfrm>
                    <a:prstGeom prst="rect">
                      <a:avLst/>
                    </a:prstGeom>
                  </pic:spPr>
                </pic:pic>
              </a:graphicData>
            </a:graphic>
          </wp:inline>
        </w:drawing>
      </w:r>
    </w:p>
    <w:p w14:paraId="0D01D0BC" w14:textId="6C88D7D3" w:rsidR="00357872" w:rsidRDefault="00357872" w:rsidP="00914D50">
      <w:pPr>
        <w:spacing w:after="0" w:line="240" w:lineRule="atLeast"/>
        <w:jc w:val="center"/>
        <w:rPr>
          <w:rFonts w:ascii="Times New Roman" w:hAnsi="Times New Roman" w:cs="Times New Roman"/>
          <w:b/>
          <w:bCs/>
          <w:iCs/>
          <w:color w:val="FF0000"/>
          <w:sz w:val="24"/>
          <w:szCs w:val="24"/>
          <w:u w:val="single"/>
          <w:lang w:val="it-IT"/>
        </w:rPr>
      </w:pPr>
    </w:p>
    <w:p w14:paraId="58CCA147" w14:textId="77777777" w:rsidR="00356B73" w:rsidRPr="00844418" w:rsidRDefault="00356B73" w:rsidP="00914D50">
      <w:pPr>
        <w:spacing w:after="0" w:line="240" w:lineRule="atLeast"/>
        <w:jc w:val="center"/>
        <w:rPr>
          <w:rFonts w:ascii="Times New Roman" w:hAnsi="Times New Roman" w:cs="Times New Roman"/>
          <w:b/>
          <w:bCs/>
          <w:iCs/>
          <w:color w:val="FF0000"/>
          <w:sz w:val="24"/>
          <w:szCs w:val="24"/>
          <w:u w:val="single"/>
          <w:lang w:val="it-IT"/>
        </w:rPr>
      </w:pPr>
    </w:p>
    <w:p w14:paraId="19B16210" w14:textId="16878593" w:rsidR="009D24DB" w:rsidRPr="00602A85" w:rsidRDefault="007D55E6" w:rsidP="00914D50">
      <w:pPr>
        <w:pStyle w:val="ListParagraph"/>
        <w:spacing w:after="0" w:line="240" w:lineRule="atLeast"/>
        <w:ind w:left="360"/>
        <w:jc w:val="center"/>
        <w:rPr>
          <w:rFonts w:ascii="Times New Roman" w:hAnsi="Times New Roman" w:cs="Times New Roman"/>
          <w:b/>
          <w:bCs/>
          <w:caps/>
          <w:sz w:val="24"/>
          <w:szCs w:val="24"/>
          <w:u w:val="single"/>
        </w:rPr>
      </w:pPr>
      <w:r>
        <w:rPr>
          <w:rFonts w:ascii="Times New Roman" w:hAnsi="Times New Roman" w:cs="Times New Roman"/>
          <w:b/>
          <w:bCs/>
          <w:sz w:val="24"/>
          <w:szCs w:val="24"/>
          <w:u w:val="single"/>
        </w:rPr>
        <w:t>Inspektime per zbatimin e Ligjit nr. 26/2017 “P</w:t>
      </w:r>
      <w:r w:rsidRPr="00602A85">
        <w:rPr>
          <w:rFonts w:ascii="Times New Roman" w:hAnsi="Times New Roman" w:cs="Times New Roman"/>
          <w:b/>
          <w:bCs/>
          <w:sz w:val="24"/>
          <w:szCs w:val="24"/>
          <w:u w:val="single"/>
        </w:rPr>
        <w:t>ër produktet kozmetike”.</w:t>
      </w:r>
    </w:p>
    <w:p w14:paraId="450BC845" w14:textId="77777777" w:rsidR="009D24DB" w:rsidRPr="00602A85" w:rsidRDefault="009D24DB" w:rsidP="00914D50">
      <w:pPr>
        <w:pStyle w:val="ListParagraph"/>
        <w:spacing w:after="0" w:line="240" w:lineRule="atLeast"/>
        <w:ind w:left="0"/>
        <w:jc w:val="center"/>
        <w:rPr>
          <w:rFonts w:ascii="Times New Roman" w:hAnsi="Times New Roman" w:cs="Times New Roman"/>
          <w:b/>
          <w:sz w:val="24"/>
          <w:szCs w:val="24"/>
          <w:u w:val="single"/>
          <w:lang w:val="it-IT"/>
        </w:rPr>
      </w:pPr>
    </w:p>
    <w:p w14:paraId="700ECB57" w14:textId="77777777" w:rsidR="009D24DB" w:rsidRPr="00602A85" w:rsidRDefault="009D24DB" w:rsidP="00914D50">
      <w:pPr>
        <w:spacing w:after="0" w:line="240" w:lineRule="atLeast"/>
        <w:jc w:val="both"/>
        <w:rPr>
          <w:rFonts w:ascii="Times New Roman" w:hAnsi="Times New Roman" w:cs="Times New Roman"/>
          <w:bCs/>
          <w:sz w:val="24"/>
          <w:szCs w:val="24"/>
        </w:rPr>
      </w:pPr>
      <w:r w:rsidRPr="00602A85">
        <w:rPr>
          <w:rFonts w:ascii="Times New Roman" w:hAnsi="Times New Roman" w:cs="Times New Roman"/>
          <w:bCs/>
          <w:sz w:val="24"/>
          <w:szCs w:val="24"/>
        </w:rPr>
        <w:t xml:space="preserve">Gjatë vitit </w:t>
      </w:r>
      <w:r>
        <w:rPr>
          <w:rFonts w:ascii="Times New Roman" w:hAnsi="Times New Roman" w:cs="Times New Roman"/>
          <w:bCs/>
          <w:sz w:val="24"/>
          <w:szCs w:val="24"/>
        </w:rPr>
        <w:t>2020</w:t>
      </w:r>
      <w:r w:rsidRPr="00602A85">
        <w:rPr>
          <w:rFonts w:ascii="Times New Roman" w:hAnsi="Times New Roman" w:cs="Times New Roman"/>
          <w:bCs/>
          <w:sz w:val="24"/>
          <w:szCs w:val="24"/>
        </w:rPr>
        <w:t xml:space="preserve"> u kryen </w:t>
      </w:r>
      <w:r>
        <w:rPr>
          <w:rFonts w:ascii="Times New Roman" w:hAnsi="Times New Roman" w:cs="Times New Roman"/>
          <w:bCs/>
          <w:sz w:val="24"/>
          <w:szCs w:val="24"/>
        </w:rPr>
        <w:t>9</w:t>
      </w:r>
      <w:r w:rsidRPr="00602A85">
        <w:rPr>
          <w:rFonts w:ascii="Times New Roman" w:hAnsi="Times New Roman" w:cs="Times New Roman"/>
          <w:bCs/>
          <w:sz w:val="24"/>
          <w:szCs w:val="24"/>
        </w:rPr>
        <w:t xml:space="preserve"> inspektime në subjekte importuese dhe tregtuese të produkteve kozmetike me qëllim mbrojtjen e shëndetit të njerëzve dhe garantimin e cilësisë së produkteve </w:t>
      </w:r>
      <w:r w:rsidRPr="00602A85">
        <w:rPr>
          <w:rFonts w:ascii="Times New Roman" w:hAnsi="Times New Roman" w:cs="Times New Roman"/>
          <w:bCs/>
          <w:sz w:val="24"/>
          <w:szCs w:val="24"/>
        </w:rPr>
        <w:lastRenderedPageBreak/>
        <w:t>kozmetike të bëra të disponueshme në treg, duke përcaktuar kërkesat që duhet të permbushë cdo produkt kozmetik.</w:t>
      </w:r>
    </w:p>
    <w:p w14:paraId="029BC55D" w14:textId="77777777" w:rsidR="009D24DB" w:rsidRPr="00602A85" w:rsidRDefault="009D24DB" w:rsidP="00914D50">
      <w:pPr>
        <w:spacing w:after="0" w:line="240" w:lineRule="atLeast"/>
        <w:rPr>
          <w:rFonts w:ascii="Times New Roman" w:hAnsi="Times New Roman" w:cs="Times New Roman"/>
          <w:sz w:val="24"/>
          <w:szCs w:val="24"/>
          <w:u w:val="single"/>
        </w:rPr>
      </w:pPr>
    </w:p>
    <w:p w14:paraId="2CEF44E5" w14:textId="77777777" w:rsidR="009D24DB" w:rsidRPr="00602A85" w:rsidRDefault="009D24DB" w:rsidP="00914D50">
      <w:pPr>
        <w:spacing w:after="0" w:line="240" w:lineRule="atLeast"/>
        <w:rPr>
          <w:rFonts w:ascii="Times New Roman" w:hAnsi="Times New Roman" w:cs="Times New Roman"/>
          <w:sz w:val="24"/>
          <w:szCs w:val="24"/>
          <w:u w:val="single"/>
        </w:rPr>
      </w:pPr>
      <w:r w:rsidRPr="00602A85">
        <w:rPr>
          <w:rFonts w:ascii="Times New Roman" w:hAnsi="Times New Roman" w:cs="Times New Roman"/>
          <w:sz w:val="24"/>
          <w:szCs w:val="24"/>
          <w:u w:val="single"/>
        </w:rPr>
        <w:t xml:space="preserve">Objekti i inspektimit: </w:t>
      </w:r>
    </w:p>
    <w:p w14:paraId="7232E34D" w14:textId="77777777" w:rsidR="009D24DB" w:rsidRPr="00602A85" w:rsidRDefault="009D24DB" w:rsidP="00914D50">
      <w:pPr>
        <w:pStyle w:val="ListParagraph"/>
        <w:numPr>
          <w:ilvl w:val="0"/>
          <w:numId w:val="36"/>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tregtuese.</w:t>
      </w:r>
    </w:p>
    <w:p w14:paraId="2546F736" w14:textId="77777777" w:rsidR="009D24DB" w:rsidRPr="00602A85" w:rsidRDefault="009D24DB" w:rsidP="00914D50">
      <w:pPr>
        <w:pStyle w:val="ListParagraph"/>
        <w:numPr>
          <w:ilvl w:val="0"/>
          <w:numId w:val="36"/>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prodhuese, (çdo person fizik ose juridik i rregjistruar pranë Qendrës Kombëtare të Biznesit, i cili prodhon një produkt kozmetik ose ka një produkt të tillë të disenjuar ose të prodhuar dhe tregton këtë produkt kozmetik sipas emrit ose markës së tij të regjistruar).</w:t>
      </w:r>
    </w:p>
    <w:p w14:paraId="2E869E5F" w14:textId="77777777" w:rsidR="009D24DB" w:rsidRPr="00602A85" w:rsidRDefault="009D24DB" w:rsidP="00914D50">
      <w:pPr>
        <w:pStyle w:val="ListParagraph"/>
        <w:numPr>
          <w:ilvl w:val="0"/>
          <w:numId w:val="36"/>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përdoruese.</w:t>
      </w:r>
    </w:p>
    <w:p w14:paraId="7D766E7C" w14:textId="77777777" w:rsidR="009D24DB" w:rsidRPr="00602A85" w:rsidRDefault="009D24DB" w:rsidP="00914D50">
      <w:pPr>
        <w:pStyle w:val="ListParagraph"/>
        <w:numPr>
          <w:ilvl w:val="0"/>
          <w:numId w:val="36"/>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mjekësore, (janë subjekte të licencuara, sipas legjislacionit në fuqi për licencimin për ofrimin e shërbimeve mjekësore, pjesë e te cilave është dhe përdorimi i produkteve kozmetike).</w:t>
      </w:r>
    </w:p>
    <w:p w14:paraId="4379924B" w14:textId="77777777" w:rsidR="009D24DB" w:rsidRPr="00602A85" w:rsidRDefault="009D24DB" w:rsidP="00914D50">
      <w:pPr>
        <w:pStyle w:val="ListParagraph"/>
        <w:numPr>
          <w:ilvl w:val="0"/>
          <w:numId w:val="36"/>
        </w:numPr>
        <w:spacing w:after="0" w:line="240" w:lineRule="atLeast"/>
        <w:ind w:left="360"/>
        <w:rPr>
          <w:rFonts w:ascii="Times New Roman" w:hAnsi="Times New Roman" w:cs="Times New Roman"/>
          <w:sz w:val="24"/>
          <w:szCs w:val="24"/>
        </w:rPr>
      </w:pPr>
      <w:r w:rsidRPr="00602A85">
        <w:rPr>
          <w:rFonts w:ascii="Times New Roman" w:hAnsi="Times New Roman" w:cs="Times New Roman"/>
          <w:sz w:val="24"/>
          <w:szCs w:val="24"/>
        </w:rPr>
        <w:t>Të gjitha subjektet mjekësore të specializuara.</w:t>
      </w:r>
    </w:p>
    <w:p w14:paraId="29EE1BD8" w14:textId="77777777" w:rsidR="009D24DB" w:rsidRPr="00602A85" w:rsidRDefault="009D24DB" w:rsidP="00914D50">
      <w:pPr>
        <w:spacing w:after="0" w:line="240" w:lineRule="atLeast"/>
        <w:rPr>
          <w:rFonts w:ascii="Times New Roman" w:hAnsi="Times New Roman" w:cs="Times New Roman"/>
          <w:sz w:val="24"/>
          <w:szCs w:val="24"/>
        </w:rPr>
      </w:pPr>
    </w:p>
    <w:p w14:paraId="2EAEE3B8" w14:textId="77777777" w:rsidR="009D24DB" w:rsidRPr="00602A85" w:rsidRDefault="009D24DB" w:rsidP="00914D50">
      <w:pPr>
        <w:spacing w:after="0" w:line="240" w:lineRule="atLeast"/>
        <w:rPr>
          <w:rFonts w:ascii="Times New Roman" w:hAnsi="Times New Roman" w:cs="Times New Roman"/>
          <w:sz w:val="24"/>
          <w:szCs w:val="24"/>
        </w:rPr>
      </w:pPr>
      <w:r w:rsidRPr="00602A85">
        <w:rPr>
          <w:rFonts w:ascii="Times New Roman" w:hAnsi="Times New Roman" w:cs="Times New Roman"/>
          <w:sz w:val="24"/>
          <w:szCs w:val="24"/>
        </w:rPr>
        <w:t>Problematika</w:t>
      </w:r>
      <w:r w:rsidR="00D76D88">
        <w:rPr>
          <w:rFonts w:ascii="Times New Roman" w:hAnsi="Times New Roman" w:cs="Times New Roman"/>
          <w:sz w:val="24"/>
          <w:szCs w:val="24"/>
        </w:rPr>
        <w:t>:</w:t>
      </w:r>
      <w:r w:rsidRPr="00602A85">
        <w:rPr>
          <w:rFonts w:ascii="Times New Roman" w:hAnsi="Times New Roman" w:cs="Times New Roman"/>
          <w:sz w:val="24"/>
          <w:szCs w:val="24"/>
        </w:rPr>
        <w:t xml:space="preserve"> </w:t>
      </w:r>
    </w:p>
    <w:p w14:paraId="0662D0CE" w14:textId="77777777" w:rsidR="009D24DB" w:rsidRPr="00602A85" w:rsidRDefault="009D24DB" w:rsidP="00914D50">
      <w:pPr>
        <w:pStyle w:val="ListParagraph"/>
        <w:numPr>
          <w:ilvl w:val="0"/>
          <w:numId w:val="37"/>
        </w:numPr>
        <w:spacing w:after="0" w:line="240" w:lineRule="atLeast"/>
        <w:jc w:val="both"/>
        <w:rPr>
          <w:rFonts w:ascii="Times New Roman" w:eastAsia="Calibri" w:hAnsi="Times New Roman" w:cs="Times New Roman"/>
          <w:sz w:val="24"/>
          <w:szCs w:val="24"/>
        </w:rPr>
      </w:pPr>
      <w:r w:rsidRPr="00602A85">
        <w:rPr>
          <w:rFonts w:ascii="Times New Roman" w:hAnsi="Times New Roman" w:cs="Times New Roman"/>
          <w:sz w:val="24"/>
          <w:szCs w:val="24"/>
        </w:rPr>
        <w:t>Mos raportimi pranë Ministrisë së Shëndetësisë dhe Mbrojtjes Sociale bazuar në Ligj nr. 26/2017 “Për Produktet Kozmetike”.</w:t>
      </w:r>
    </w:p>
    <w:p w14:paraId="17F122D7" w14:textId="77777777" w:rsidR="009D24DB" w:rsidRPr="00602A85" w:rsidRDefault="009D24DB" w:rsidP="00914D50">
      <w:pPr>
        <w:pStyle w:val="NormalWeb"/>
        <w:spacing w:before="0" w:beforeAutospacing="0" w:after="0" w:afterAutospacing="0" w:line="240" w:lineRule="atLeast"/>
        <w:jc w:val="center"/>
        <w:outlineLvl w:val="0"/>
        <w:rPr>
          <w:rFonts w:eastAsiaTheme="minorHAnsi"/>
          <w:b/>
          <w:bCs/>
          <w:caps/>
          <w:u w:val="single"/>
        </w:rPr>
      </w:pPr>
    </w:p>
    <w:p w14:paraId="18D247D5" w14:textId="77777777" w:rsidR="009F1F69" w:rsidRPr="00E74E20" w:rsidRDefault="009F1F69" w:rsidP="009F1F69">
      <w:pPr>
        <w:spacing w:after="0" w:line="240" w:lineRule="atLeast"/>
        <w:jc w:val="both"/>
        <w:rPr>
          <w:rFonts w:ascii="Times New Roman" w:hAnsi="Times New Roman" w:cs="Times New Roman"/>
          <w:kern w:val="24"/>
          <w:sz w:val="24"/>
          <w:szCs w:val="24"/>
        </w:rPr>
      </w:pPr>
      <w:r w:rsidRPr="00E74E20">
        <w:rPr>
          <w:rFonts w:ascii="Times New Roman" w:eastAsia="Times New Roman" w:hAnsi="Times New Roman" w:cs="Times New Roman"/>
          <w:sz w:val="24"/>
          <w:szCs w:val="24"/>
          <w:shd w:val="clear" w:color="auto" w:fill="FFFFFF"/>
        </w:rPr>
        <w:t>Gjat</w:t>
      </w:r>
      <w:r w:rsidRPr="00E74E20">
        <w:rPr>
          <w:rFonts w:ascii="Times New Roman" w:hAnsi="Times New Roman" w:cs="Times New Roman"/>
          <w:kern w:val="24"/>
          <w:sz w:val="24"/>
          <w:szCs w:val="24"/>
        </w:rPr>
        <w:t xml:space="preserve">ë vitit 2020 janë vendosur: </w:t>
      </w:r>
    </w:p>
    <w:p w14:paraId="561A72EC" w14:textId="77777777" w:rsidR="009F1F69" w:rsidRPr="00E74E20" w:rsidRDefault="009F1F69" w:rsidP="009F1F69">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E74E20">
        <w:rPr>
          <w:rFonts w:ascii="Times New Roman" w:eastAsia="Times New Roman" w:hAnsi="Times New Roman" w:cs="Times New Roman"/>
          <w:sz w:val="24"/>
          <w:szCs w:val="24"/>
          <w:shd w:val="clear" w:color="auto" w:fill="FFFFFF"/>
        </w:rPr>
        <w:t>1 Mas</w:t>
      </w:r>
      <w:r w:rsidRPr="00E74E20">
        <w:rPr>
          <w:rFonts w:ascii="Times New Roman" w:hAnsi="Times New Roman" w:cs="Times New Roman"/>
          <w:sz w:val="24"/>
          <w:szCs w:val="24"/>
        </w:rPr>
        <w:t>ë</w:t>
      </w:r>
      <w:r w:rsidRPr="00E74E20">
        <w:rPr>
          <w:rFonts w:ascii="Times New Roman" w:eastAsia="Times New Roman" w:hAnsi="Times New Roman" w:cs="Times New Roman"/>
          <w:sz w:val="24"/>
          <w:szCs w:val="24"/>
          <w:shd w:val="clear" w:color="auto" w:fill="FFFFFF"/>
        </w:rPr>
        <w:t xml:space="preserve"> Administrative n</w:t>
      </w:r>
      <w:r w:rsidRPr="00E74E20">
        <w:rPr>
          <w:rFonts w:ascii="Times New Roman" w:hAnsi="Times New Roman" w:cs="Times New Roman"/>
          <w:kern w:val="24"/>
          <w:sz w:val="24"/>
          <w:szCs w:val="24"/>
        </w:rPr>
        <w:t>ë lekë.</w:t>
      </w:r>
    </w:p>
    <w:p w14:paraId="4FB79895" w14:textId="77777777" w:rsidR="009F1F69" w:rsidRPr="00E74E20" w:rsidRDefault="009F1F69" w:rsidP="009F1F69">
      <w:pPr>
        <w:pStyle w:val="ListParagraph"/>
        <w:numPr>
          <w:ilvl w:val="0"/>
          <w:numId w:val="27"/>
        </w:numPr>
        <w:spacing w:after="0" w:line="240" w:lineRule="atLeast"/>
        <w:jc w:val="both"/>
        <w:rPr>
          <w:rFonts w:ascii="Times New Roman" w:hAnsi="Times New Roman" w:cs="Times New Roman"/>
          <w:bCs/>
          <w:sz w:val="24"/>
          <w:szCs w:val="24"/>
        </w:rPr>
      </w:pPr>
      <w:r w:rsidRPr="00E74E20">
        <w:rPr>
          <w:rFonts w:ascii="Times New Roman" w:eastAsia="Times New Roman" w:hAnsi="Times New Roman" w:cs="Times New Roman"/>
          <w:sz w:val="24"/>
          <w:szCs w:val="24"/>
          <w:shd w:val="clear" w:color="auto" w:fill="FFFFFF"/>
        </w:rPr>
        <w:t>5 Paralajm</w:t>
      </w:r>
      <w:r w:rsidRPr="00E74E20">
        <w:rPr>
          <w:rFonts w:ascii="Times New Roman" w:hAnsi="Times New Roman" w:cs="Times New Roman"/>
          <w:kern w:val="24"/>
          <w:sz w:val="24"/>
          <w:szCs w:val="24"/>
        </w:rPr>
        <w:t>ërime</w:t>
      </w:r>
      <w:r w:rsidR="00D76D88">
        <w:rPr>
          <w:rFonts w:ascii="Times New Roman" w:hAnsi="Times New Roman" w:cs="Times New Roman"/>
          <w:kern w:val="24"/>
          <w:sz w:val="24"/>
          <w:szCs w:val="24"/>
        </w:rPr>
        <w:t>.</w:t>
      </w:r>
    </w:p>
    <w:p w14:paraId="51656598" w14:textId="77777777" w:rsidR="009D24DB" w:rsidRPr="00602A85" w:rsidRDefault="009D24DB" w:rsidP="00914D50">
      <w:pPr>
        <w:pStyle w:val="NormalWeb"/>
        <w:spacing w:before="0" w:beforeAutospacing="0" w:after="0" w:afterAutospacing="0" w:line="240" w:lineRule="atLeast"/>
        <w:outlineLvl w:val="0"/>
        <w:rPr>
          <w:rFonts w:eastAsiaTheme="minorHAnsi"/>
          <w:b/>
          <w:bCs/>
          <w:caps/>
          <w:u w:val="single"/>
        </w:rPr>
      </w:pPr>
    </w:p>
    <w:p w14:paraId="39F74D6A" w14:textId="77777777" w:rsidR="009D24DB" w:rsidRPr="00602A85" w:rsidRDefault="009D24DB" w:rsidP="00914D50">
      <w:pPr>
        <w:pStyle w:val="NormalWeb"/>
        <w:spacing w:before="0" w:beforeAutospacing="0" w:after="0" w:afterAutospacing="0" w:line="240" w:lineRule="atLeast"/>
        <w:jc w:val="center"/>
        <w:outlineLvl w:val="0"/>
        <w:rPr>
          <w:rFonts w:eastAsiaTheme="minorHAnsi"/>
          <w:b/>
          <w:bCs/>
          <w:caps/>
          <w:u w:val="single"/>
        </w:rPr>
      </w:pPr>
    </w:p>
    <w:p w14:paraId="5F61A323" w14:textId="7CFEB8D9" w:rsidR="009D24DB" w:rsidRPr="00602A85" w:rsidRDefault="007D55E6" w:rsidP="00914D50">
      <w:pPr>
        <w:pStyle w:val="ListParagraph"/>
        <w:spacing w:after="0" w:line="240" w:lineRule="atLeast"/>
        <w:ind w:left="0"/>
        <w:jc w:val="center"/>
        <w:rPr>
          <w:rFonts w:ascii="Times New Roman" w:hAnsi="Times New Roman" w:cs="Times New Roman"/>
          <w:b/>
          <w:caps/>
          <w:sz w:val="24"/>
          <w:szCs w:val="24"/>
          <w:u w:val="single"/>
        </w:rPr>
      </w:pPr>
      <w:r>
        <w:rPr>
          <w:rFonts w:ascii="Times New Roman" w:hAnsi="Times New Roman" w:cs="Times New Roman"/>
          <w:b/>
          <w:bCs/>
          <w:sz w:val="24"/>
          <w:szCs w:val="24"/>
          <w:u w:val="single"/>
        </w:rPr>
        <w:t>Inspektime per zbatimin e Ligjit nr. 8528 “P</w:t>
      </w:r>
      <w:r w:rsidRPr="00602A85">
        <w:rPr>
          <w:rFonts w:ascii="Times New Roman" w:hAnsi="Times New Roman" w:cs="Times New Roman"/>
          <w:b/>
          <w:bCs/>
          <w:sz w:val="24"/>
          <w:szCs w:val="24"/>
          <w:u w:val="single"/>
        </w:rPr>
        <w:t>ër nxitjen dhe mbrojtjen e të ushqyerit me gji” të ndryshuar.</w:t>
      </w:r>
    </w:p>
    <w:p w14:paraId="3FBC686E" w14:textId="77777777" w:rsidR="009D24DB" w:rsidRPr="00602A85" w:rsidRDefault="009D24DB" w:rsidP="00914D50">
      <w:pPr>
        <w:pStyle w:val="NoSpacing"/>
        <w:spacing w:line="240" w:lineRule="atLeast"/>
        <w:jc w:val="both"/>
        <w:rPr>
          <w:rFonts w:ascii="Times New Roman" w:hAnsi="Times New Roman" w:cs="Times New Roman"/>
          <w:sz w:val="24"/>
          <w:szCs w:val="24"/>
        </w:rPr>
      </w:pPr>
    </w:p>
    <w:p w14:paraId="39FF2153" w14:textId="77777777" w:rsidR="009D24DB" w:rsidRPr="00602A85" w:rsidRDefault="009D24DB" w:rsidP="00914D50">
      <w:pPr>
        <w:spacing w:after="0" w:line="240" w:lineRule="atLeast"/>
        <w:jc w:val="both"/>
        <w:rPr>
          <w:rFonts w:ascii="Times New Roman" w:hAnsi="Times New Roman" w:cs="Times New Roman"/>
          <w:sz w:val="24"/>
          <w:szCs w:val="24"/>
          <w:lang w:val="pt-BR"/>
        </w:rPr>
      </w:pPr>
      <w:r w:rsidRPr="00602A85">
        <w:rPr>
          <w:rFonts w:ascii="Times New Roman" w:hAnsi="Times New Roman" w:cs="Times New Roman"/>
          <w:sz w:val="24"/>
          <w:szCs w:val="24"/>
        </w:rPr>
        <w:t>Gjat</w:t>
      </w:r>
      <w:r w:rsidRPr="00602A85">
        <w:rPr>
          <w:rFonts w:ascii="Times New Roman" w:hAnsi="Times New Roman" w:cs="Times New Roman"/>
          <w:kern w:val="24"/>
          <w:sz w:val="24"/>
          <w:szCs w:val="24"/>
        </w:rPr>
        <w:t xml:space="preserve">ë vitit </w:t>
      </w:r>
      <w:r>
        <w:rPr>
          <w:rFonts w:ascii="Times New Roman" w:hAnsi="Times New Roman" w:cs="Times New Roman"/>
          <w:kern w:val="24"/>
          <w:sz w:val="24"/>
          <w:szCs w:val="24"/>
        </w:rPr>
        <w:t>2020</w:t>
      </w:r>
      <w:r w:rsidRPr="00602A85">
        <w:rPr>
          <w:rFonts w:ascii="Times New Roman" w:hAnsi="Times New Roman" w:cs="Times New Roman"/>
          <w:kern w:val="24"/>
          <w:sz w:val="24"/>
          <w:szCs w:val="24"/>
        </w:rPr>
        <w:t xml:space="preserve">, trupat inspektuese të ISHSH kryen </w:t>
      </w:r>
      <w:r>
        <w:rPr>
          <w:rFonts w:ascii="Times New Roman" w:hAnsi="Times New Roman" w:cs="Times New Roman"/>
          <w:kern w:val="24"/>
          <w:sz w:val="24"/>
          <w:szCs w:val="24"/>
        </w:rPr>
        <w:t>20</w:t>
      </w:r>
      <w:r w:rsidRPr="00602A85">
        <w:rPr>
          <w:rFonts w:ascii="Times New Roman" w:hAnsi="Times New Roman" w:cs="Times New Roman"/>
          <w:kern w:val="24"/>
          <w:sz w:val="24"/>
          <w:szCs w:val="24"/>
        </w:rPr>
        <w:t xml:space="preserve"> inspektime dhe ri-inspektime për monitorimin e zbatimit të ligjit nr. </w:t>
      </w:r>
      <w:r w:rsidRPr="00602A85">
        <w:rPr>
          <w:rFonts w:ascii="Times New Roman" w:hAnsi="Times New Roman" w:cs="Times New Roman"/>
          <w:sz w:val="24"/>
          <w:szCs w:val="24"/>
        </w:rPr>
        <w:t xml:space="preserve">8528 i datës 23.09.1999 “Për nxitjen dhe mbrojtjen e të ushqyerit me gji” </w:t>
      </w:r>
      <w:r w:rsidRPr="00602A85">
        <w:rPr>
          <w:rFonts w:ascii="Times New Roman" w:hAnsi="Times New Roman" w:cs="Times New Roman"/>
          <w:sz w:val="24"/>
          <w:szCs w:val="24"/>
          <w:lang w:val="pt-BR"/>
        </w:rPr>
        <w:t>të ndryshuar.</w:t>
      </w:r>
    </w:p>
    <w:p w14:paraId="0BAE2D12" w14:textId="77777777" w:rsidR="009D24DB" w:rsidRDefault="009D24DB" w:rsidP="00914D50">
      <w:pPr>
        <w:spacing w:after="0" w:line="240" w:lineRule="atLeast"/>
        <w:jc w:val="both"/>
        <w:rPr>
          <w:rFonts w:ascii="Times New Roman" w:hAnsi="Times New Roman" w:cs="Times New Roman"/>
          <w:sz w:val="24"/>
          <w:szCs w:val="24"/>
        </w:rPr>
      </w:pPr>
    </w:p>
    <w:p w14:paraId="3403BCB1" w14:textId="77777777" w:rsidR="004745E4" w:rsidRPr="00602A85" w:rsidRDefault="004745E4" w:rsidP="00914D50">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Problematika</w:t>
      </w:r>
    </w:p>
    <w:p w14:paraId="0E6AB223" w14:textId="77777777" w:rsidR="009D24DB" w:rsidRDefault="009D24DB" w:rsidP="00914D50">
      <w:pPr>
        <w:pStyle w:val="ListParagraph"/>
        <w:numPr>
          <w:ilvl w:val="0"/>
          <w:numId w:val="26"/>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9B0204">
        <w:rPr>
          <w:rFonts w:ascii="Times New Roman" w:eastAsiaTheme="majorEastAsia" w:hAnsi="Times New Roman" w:cs="Times New Roman"/>
          <w:bCs/>
          <w:iCs/>
          <w:sz w:val="24"/>
          <w:szCs w:val="24"/>
        </w:rPr>
        <w:t>Mungesa e etiketimit t</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 xml:space="preserve"> produkteve n</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 xml:space="preserve"> gjuh</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n shqipe.</w:t>
      </w:r>
    </w:p>
    <w:p w14:paraId="2E40A868" w14:textId="77777777" w:rsidR="009D24DB" w:rsidRPr="009B0204" w:rsidRDefault="009D24DB" w:rsidP="00914D50">
      <w:pPr>
        <w:pStyle w:val="ListParagraph"/>
        <w:numPr>
          <w:ilvl w:val="0"/>
          <w:numId w:val="26"/>
        </w:numPr>
        <w:autoSpaceDE w:val="0"/>
        <w:autoSpaceDN w:val="0"/>
        <w:adjustRightInd w:val="0"/>
        <w:spacing w:after="0" w:line="240" w:lineRule="atLeast"/>
        <w:jc w:val="both"/>
        <w:rPr>
          <w:rFonts w:ascii="Times New Roman" w:eastAsiaTheme="majorEastAsia" w:hAnsi="Times New Roman" w:cs="Times New Roman"/>
          <w:bCs/>
          <w:iCs/>
          <w:sz w:val="24"/>
          <w:szCs w:val="24"/>
        </w:rPr>
      </w:pPr>
      <w:r>
        <w:rPr>
          <w:rFonts w:ascii="Times New Roman" w:eastAsia="Times New Roman" w:hAnsi="Times New Roman" w:cs="Times New Roman"/>
          <w:sz w:val="24"/>
          <w:szCs w:val="24"/>
        </w:rPr>
        <w:t xml:space="preserve">Mungesë e </w:t>
      </w:r>
      <w:r w:rsidRPr="009B0204">
        <w:rPr>
          <w:rFonts w:ascii="Times New Roman" w:eastAsia="Times New Roman" w:hAnsi="Times New Roman" w:cs="Times New Roman"/>
          <w:sz w:val="24"/>
          <w:szCs w:val="24"/>
        </w:rPr>
        <w:t>përshkrimit të përcaktuar në ligj</w:t>
      </w:r>
      <w:r w:rsidRPr="009B0204">
        <w:rPr>
          <w:rFonts w:ascii="Times New Roman" w:eastAsiaTheme="majorEastAsia" w:hAnsi="Times New Roman" w:cs="Times New Roman"/>
          <w:bCs/>
          <w:iCs/>
          <w:sz w:val="24"/>
          <w:szCs w:val="24"/>
        </w:rPr>
        <w:t>.</w:t>
      </w:r>
    </w:p>
    <w:p w14:paraId="01896066" w14:textId="77777777" w:rsidR="009D24DB" w:rsidRPr="00681046" w:rsidRDefault="009D24DB" w:rsidP="00914D50">
      <w:pPr>
        <w:autoSpaceDE w:val="0"/>
        <w:autoSpaceDN w:val="0"/>
        <w:adjustRightInd w:val="0"/>
        <w:spacing w:after="0" w:line="240" w:lineRule="atLeast"/>
        <w:jc w:val="both"/>
        <w:rPr>
          <w:rFonts w:ascii="Times New Roman" w:eastAsiaTheme="majorEastAsia" w:hAnsi="Times New Roman" w:cs="Times New Roman"/>
          <w:bCs/>
          <w:iCs/>
          <w:sz w:val="24"/>
          <w:szCs w:val="24"/>
        </w:rPr>
      </w:pPr>
    </w:p>
    <w:p w14:paraId="0E43C887" w14:textId="77777777" w:rsidR="009D24DB" w:rsidRDefault="009D24DB" w:rsidP="00914D50">
      <w:pPr>
        <w:spacing w:after="0" w:line="240" w:lineRule="atLeast"/>
        <w:jc w:val="center"/>
        <w:rPr>
          <w:rFonts w:ascii="Times New Roman" w:hAnsi="Times New Roman" w:cs="Times New Roman"/>
          <w:b/>
          <w:bCs/>
          <w:caps/>
          <w:sz w:val="24"/>
          <w:szCs w:val="24"/>
          <w:u w:val="single"/>
        </w:rPr>
      </w:pPr>
    </w:p>
    <w:p w14:paraId="5970A19C" w14:textId="3BF98205" w:rsidR="009D24DB" w:rsidRPr="00602A85" w:rsidRDefault="007D55E6" w:rsidP="00914D50">
      <w:pPr>
        <w:spacing w:after="0" w:line="240" w:lineRule="atLeast"/>
        <w:jc w:val="center"/>
        <w:rPr>
          <w:rFonts w:ascii="Times New Roman" w:hAnsi="Times New Roman" w:cs="Times New Roman"/>
          <w:b/>
          <w:caps/>
          <w:kern w:val="24"/>
          <w:sz w:val="24"/>
          <w:szCs w:val="24"/>
          <w:u w:val="single"/>
        </w:rPr>
      </w:pPr>
      <w:r w:rsidRPr="00602A85">
        <w:rPr>
          <w:rFonts w:ascii="Times New Roman" w:hAnsi="Times New Roman" w:cs="Times New Roman"/>
          <w:b/>
          <w:bCs/>
          <w:sz w:val="24"/>
          <w:szCs w:val="24"/>
          <w:u w:val="single"/>
        </w:rPr>
        <w:t xml:space="preserve">Inspektime per zbatimin e </w:t>
      </w:r>
      <w:r>
        <w:rPr>
          <w:rFonts w:ascii="Times New Roman" w:hAnsi="Times New Roman" w:cs="Times New Roman"/>
          <w:b/>
          <w:sz w:val="24"/>
          <w:szCs w:val="24"/>
          <w:u w:val="single"/>
        </w:rPr>
        <w:t>L</w:t>
      </w:r>
      <w:r w:rsidRPr="00602A85">
        <w:rPr>
          <w:rFonts w:ascii="Times New Roman" w:hAnsi="Times New Roman" w:cs="Times New Roman"/>
          <w:b/>
          <w:sz w:val="24"/>
          <w:szCs w:val="24"/>
          <w:u w:val="single"/>
        </w:rPr>
        <w:t>igjit nr.</w:t>
      </w:r>
      <w:r w:rsidRPr="00602A85">
        <w:rPr>
          <w:rFonts w:ascii="Times New Roman" w:hAnsi="Times New Roman" w:cs="Times New Roman"/>
          <w:b/>
          <w:kern w:val="24"/>
          <w:sz w:val="24"/>
          <w:szCs w:val="24"/>
          <w:u w:val="single"/>
        </w:rPr>
        <w:t xml:space="preserve"> 9942 datë 26.06.2008 “</w:t>
      </w:r>
      <w:r>
        <w:rPr>
          <w:rFonts w:ascii="Times New Roman" w:hAnsi="Times New Roman" w:cs="Times New Roman"/>
          <w:b/>
          <w:kern w:val="24"/>
          <w:sz w:val="24"/>
          <w:szCs w:val="24"/>
          <w:u w:val="single"/>
        </w:rPr>
        <w:t>P</w:t>
      </w:r>
      <w:r w:rsidRPr="00602A85">
        <w:rPr>
          <w:rFonts w:ascii="Times New Roman" w:hAnsi="Times New Roman" w:cs="Times New Roman"/>
          <w:b/>
          <w:kern w:val="24"/>
          <w:sz w:val="24"/>
          <w:szCs w:val="24"/>
          <w:u w:val="single"/>
        </w:rPr>
        <w:t>ër parandalimin e çrregullimeve të shkaktuara nga pamjaftueshmëria e jodit në organizmin e njeriut”</w:t>
      </w:r>
      <w:r w:rsidRPr="00602A85">
        <w:rPr>
          <w:rFonts w:ascii="Times New Roman" w:hAnsi="Times New Roman" w:cs="Times New Roman"/>
          <w:b/>
          <w:bCs/>
          <w:sz w:val="24"/>
          <w:szCs w:val="24"/>
          <w:u w:val="single"/>
        </w:rPr>
        <w:t xml:space="preserve"> të ndryshuar,</w:t>
      </w:r>
    </w:p>
    <w:p w14:paraId="50F4B659" w14:textId="77777777" w:rsidR="009D24DB" w:rsidRPr="00602A85" w:rsidRDefault="009D24DB" w:rsidP="00914D50">
      <w:pPr>
        <w:spacing w:after="0" w:line="240" w:lineRule="atLeast"/>
        <w:jc w:val="both"/>
        <w:rPr>
          <w:rFonts w:ascii="Times New Roman" w:hAnsi="Times New Roman" w:cs="Times New Roman"/>
          <w:b/>
          <w:caps/>
          <w:sz w:val="24"/>
          <w:szCs w:val="24"/>
          <w:u w:val="single"/>
        </w:rPr>
      </w:pPr>
    </w:p>
    <w:p w14:paraId="5704603A" w14:textId="77777777" w:rsidR="009D24DB" w:rsidRDefault="009D24DB" w:rsidP="00914D50">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Gjat</w:t>
      </w:r>
      <w:r w:rsidRPr="00602A85">
        <w:rPr>
          <w:rFonts w:ascii="Times New Roman" w:hAnsi="Times New Roman" w:cs="Times New Roman"/>
          <w:kern w:val="24"/>
          <w:sz w:val="24"/>
          <w:szCs w:val="24"/>
        </w:rPr>
        <w:t xml:space="preserve">ë vitit </w:t>
      </w:r>
      <w:r>
        <w:rPr>
          <w:rFonts w:ascii="Times New Roman" w:hAnsi="Times New Roman" w:cs="Times New Roman"/>
          <w:kern w:val="24"/>
          <w:sz w:val="24"/>
          <w:szCs w:val="24"/>
        </w:rPr>
        <w:t>2020</w:t>
      </w:r>
      <w:r w:rsidRPr="00602A85">
        <w:rPr>
          <w:rFonts w:ascii="Times New Roman" w:hAnsi="Times New Roman" w:cs="Times New Roman"/>
          <w:kern w:val="24"/>
          <w:sz w:val="24"/>
          <w:szCs w:val="24"/>
        </w:rPr>
        <w:t xml:space="preserve">, trupat inspektuese të ISHSH kryen </w:t>
      </w:r>
      <w:r>
        <w:rPr>
          <w:rFonts w:ascii="Times New Roman" w:hAnsi="Times New Roman" w:cs="Times New Roman"/>
          <w:kern w:val="24"/>
          <w:sz w:val="24"/>
          <w:szCs w:val="24"/>
        </w:rPr>
        <w:t>649</w:t>
      </w:r>
      <w:r w:rsidRPr="00602A85">
        <w:rPr>
          <w:rFonts w:ascii="Times New Roman" w:hAnsi="Times New Roman" w:cs="Times New Roman"/>
          <w:kern w:val="24"/>
          <w:sz w:val="24"/>
          <w:szCs w:val="24"/>
        </w:rPr>
        <w:t xml:space="preserve"> inspektime për monitorimin e zbatimit të ligjit nr. </w:t>
      </w:r>
      <w:r w:rsidRPr="00602A85">
        <w:rPr>
          <w:rFonts w:ascii="Times New Roman" w:hAnsi="Times New Roman" w:cs="Times New Roman"/>
          <w:sz w:val="24"/>
          <w:szCs w:val="24"/>
        </w:rPr>
        <w:t>nr.</w:t>
      </w:r>
      <w:r w:rsidRPr="00602A85">
        <w:rPr>
          <w:rFonts w:ascii="Times New Roman" w:hAnsi="Times New Roman" w:cs="Times New Roman"/>
          <w:kern w:val="24"/>
          <w:sz w:val="24"/>
          <w:szCs w:val="24"/>
        </w:rPr>
        <w:t xml:space="preserve"> 9942 datë 26.06.2008 “Për parandalimin e çrregullimeve të shkaktuara nga pamjaftueshmëria e jodit në organizmin e njeriut” të ndryshuar</w:t>
      </w:r>
      <w:r w:rsidRPr="00602A85">
        <w:rPr>
          <w:rFonts w:ascii="Times New Roman" w:hAnsi="Times New Roman" w:cs="Times New Roman"/>
          <w:sz w:val="24"/>
          <w:szCs w:val="24"/>
        </w:rPr>
        <w:t xml:space="preserve">. </w:t>
      </w:r>
    </w:p>
    <w:p w14:paraId="5DEC807D" w14:textId="77777777" w:rsidR="009D24DB" w:rsidRDefault="009D24DB" w:rsidP="00914D50">
      <w:pPr>
        <w:spacing w:after="0" w:line="240" w:lineRule="atLeast"/>
        <w:jc w:val="both"/>
        <w:rPr>
          <w:rFonts w:ascii="Times New Roman" w:hAnsi="Times New Roman" w:cs="Times New Roman"/>
          <w:sz w:val="24"/>
          <w:szCs w:val="24"/>
        </w:rPr>
      </w:pPr>
    </w:p>
    <w:p w14:paraId="550A1912" w14:textId="77777777" w:rsidR="004114F8" w:rsidRPr="00602A85" w:rsidRDefault="004114F8" w:rsidP="00914D50">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Problematika</w:t>
      </w:r>
    </w:p>
    <w:p w14:paraId="7F70A353" w14:textId="77777777" w:rsidR="009D24DB" w:rsidRDefault="009D24DB" w:rsidP="00BD255D">
      <w:pPr>
        <w:numPr>
          <w:ilvl w:val="0"/>
          <w:numId w:val="66"/>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C01E4E">
        <w:rPr>
          <w:rFonts w:ascii="Times New Roman" w:eastAsiaTheme="majorEastAsia" w:hAnsi="Times New Roman" w:cs="Times New Roman"/>
          <w:bCs/>
          <w:iCs/>
          <w:sz w:val="24"/>
          <w:szCs w:val="24"/>
        </w:rPr>
        <w:t>Mungesë e raport-analizës së kripës së joduar.</w:t>
      </w:r>
    </w:p>
    <w:p w14:paraId="1F36948D" w14:textId="77777777" w:rsidR="009D24DB" w:rsidRDefault="009D24DB" w:rsidP="00BD255D">
      <w:pPr>
        <w:pStyle w:val="ListParagraph"/>
        <w:numPr>
          <w:ilvl w:val="0"/>
          <w:numId w:val="66"/>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9B0204">
        <w:rPr>
          <w:rFonts w:ascii="Times New Roman" w:eastAsiaTheme="majorEastAsia" w:hAnsi="Times New Roman" w:cs="Times New Roman"/>
          <w:bCs/>
          <w:iCs/>
          <w:sz w:val="24"/>
          <w:szCs w:val="24"/>
        </w:rPr>
        <w:t>Munges</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 xml:space="preserve"> e etiketimit n</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 xml:space="preserve"> gjuh</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n shqipe t</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 xml:space="preserve"> ambalazhit t</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 xml:space="preserve"> krip</w:t>
      </w:r>
      <w:r>
        <w:rPr>
          <w:rFonts w:ascii="Times New Roman" w:eastAsiaTheme="majorEastAsia" w:hAnsi="Times New Roman" w:cs="Times New Roman"/>
          <w:bCs/>
          <w:iCs/>
          <w:sz w:val="24"/>
          <w:szCs w:val="24"/>
        </w:rPr>
        <w:t>ë</w:t>
      </w:r>
      <w:r w:rsidRPr="009B0204">
        <w:rPr>
          <w:rFonts w:ascii="Times New Roman" w:eastAsiaTheme="majorEastAsia" w:hAnsi="Times New Roman" w:cs="Times New Roman"/>
          <w:bCs/>
          <w:iCs/>
          <w:sz w:val="24"/>
          <w:szCs w:val="24"/>
        </w:rPr>
        <w:t>s.</w:t>
      </w:r>
    </w:p>
    <w:p w14:paraId="0BEDA032" w14:textId="77777777" w:rsidR="009D24DB" w:rsidRPr="009B0204" w:rsidRDefault="009D24DB" w:rsidP="00BD255D">
      <w:pPr>
        <w:pStyle w:val="ListParagraph"/>
        <w:numPr>
          <w:ilvl w:val="0"/>
          <w:numId w:val="66"/>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9B0204">
        <w:rPr>
          <w:rFonts w:ascii="Times New Roman" w:hAnsi="Times New Roman" w:cs="Times New Roman"/>
          <w:sz w:val="24"/>
          <w:szCs w:val="24"/>
        </w:rPr>
        <w:t>Munges</w:t>
      </w:r>
      <w:r>
        <w:rPr>
          <w:rFonts w:ascii="Times New Roman" w:hAnsi="Times New Roman" w:cs="Times New Roman"/>
          <w:sz w:val="24"/>
          <w:szCs w:val="24"/>
        </w:rPr>
        <w:t>ë</w:t>
      </w:r>
      <w:r w:rsidRPr="009B0204">
        <w:rPr>
          <w:rFonts w:ascii="Times New Roman" w:hAnsi="Times New Roman" w:cs="Times New Roman"/>
          <w:sz w:val="24"/>
          <w:szCs w:val="24"/>
        </w:rPr>
        <w:t xml:space="preserve"> e dat</w:t>
      </w:r>
      <w:r>
        <w:rPr>
          <w:rFonts w:ascii="Times New Roman" w:hAnsi="Times New Roman" w:cs="Times New Roman"/>
          <w:sz w:val="24"/>
          <w:szCs w:val="24"/>
        </w:rPr>
        <w:t>ë</w:t>
      </w:r>
      <w:r w:rsidRPr="009B0204">
        <w:rPr>
          <w:rFonts w:ascii="Times New Roman" w:hAnsi="Times New Roman" w:cs="Times New Roman"/>
          <w:sz w:val="24"/>
          <w:szCs w:val="24"/>
        </w:rPr>
        <w:t>s s</w:t>
      </w:r>
      <w:r>
        <w:rPr>
          <w:rFonts w:ascii="Times New Roman" w:hAnsi="Times New Roman" w:cs="Times New Roman"/>
          <w:sz w:val="24"/>
          <w:szCs w:val="24"/>
        </w:rPr>
        <w:t>ë</w:t>
      </w:r>
      <w:r w:rsidRPr="009B0204">
        <w:rPr>
          <w:rFonts w:ascii="Times New Roman" w:hAnsi="Times New Roman" w:cs="Times New Roman"/>
          <w:sz w:val="24"/>
          <w:szCs w:val="24"/>
        </w:rPr>
        <w:t xml:space="preserve"> prodhimit dhe skadenc</w:t>
      </w:r>
      <w:r>
        <w:rPr>
          <w:rFonts w:ascii="Times New Roman" w:hAnsi="Times New Roman" w:cs="Times New Roman"/>
          <w:sz w:val="24"/>
          <w:szCs w:val="24"/>
        </w:rPr>
        <w:t>ë</w:t>
      </w:r>
      <w:r w:rsidRPr="009B0204">
        <w:rPr>
          <w:rFonts w:ascii="Times New Roman" w:hAnsi="Times New Roman" w:cs="Times New Roman"/>
          <w:sz w:val="24"/>
          <w:szCs w:val="24"/>
        </w:rPr>
        <w:t>s n</w:t>
      </w:r>
      <w:r>
        <w:rPr>
          <w:rFonts w:ascii="Times New Roman" w:hAnsi="Times New Roman" w:cs="Times New Roman"/>
          <w:sz w:val="24"/>
          <w:szCs w:val="24"/>
        </w:rPr>
        <w:t>ë</w:t>
      </w:r>
      <w:r w:rsidRPr="009B0204">
        <w:rPr>
          <w:rFonts w:ascii="Times New Roman" w:hAnsi="Times New Roman" w:cs="Times New Roman"/>
          <w:sz w:val="24"/>
          <w:szCs w:val="24"/>
        </w:rPr>
        <w:t xml:space="preserve"> ambalazhin e krip</w:t>
      </w:r>
      <w:r>
        <w:rPr>
          <w:rFonts w:ascii="Times New Roman" w:hAnsi="Times New Roman" w:cs="Times New Roman"/>
          <w:sz w:val="24"/>
          <w:szCs w:val="24"/>
        </w:rPr>
        <w:t>ë</w:t>
      </w:r>
      <w:r w:rsidRPr="009B0204">
        <w:rPr>
          <w:rFonts w:ascii="Times New Roman" w:hAnsi="Times New Roman" w:cs="Times New Roman"/>
          <w:sz w:val="24"/>
          <w:szCs w:val="24"/>
        </w:rPr>
        <w:t>s</w:t>
      </w:r>
    </w:p>
    <w:p w14:paraId="36274FC4" w14:textId="77777777" w:rsidR="009D24DB" w:rsidRPr="009B0204" w:rsidRDefault="009D24DB" w:rsidP="00BD255D">
      <w:pPr>
        <w:pStyle w:val="ListParagraph"/>
        <w:numPr>
          <w:ilvl w:val="0"/>
          <w:numId w:val="66"/>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9B0204">
        <w:rPr>
          <w:rFonts w:ascii="Times New Roman" w:hAnsi="Times New Roman" w:cs="Times New Roman"/>
          <w:sz w:val="24"/>
          <w:szCs w:val="24"/>
        </w:rPr>
        <w:t>Munges</w:t>
      </w:r>
      <w:r>
        <w:rPr>
          <w:rFonts w:ascii="Times New Roman" w:hAnsi="Times New Roman" w:cs="Times New Roman"/>
          <w:sz w:val="24"/>
          <w:szCs w:val="24"/>
        </w:rPr>
        <w:t>ë</w:t>
      </w:r>
      <w:r w:rsidRPr="009B0204">
        <w:rPr>
          <w:rFonts w:ascii="Times New Roman" w:hAnsi="Times New Roman" w:cs="Times New Roman"/>
          <w:sz w:val="24"/>
          <w:szCs w:val="24"/>
        </w:rPr>
        <w:t xml:space="preserve"> e nivelit t</w:t>
      </w:r>
      <w:r>
        <w:rPr>
          <w:rFonts w:ascii="Times New Roman" w:hAnsi="Times New Roman" w:cs="Times New Roman"/>
          <w:sz w:val="24"/>
          <w:szCs w:val="24"/>
        </w:rPr>
        <w:t>ë</w:t>
      </w:r>
      <w:r w:rsidRPr="009B0204">
        <w:rPr>
          <w:rFonts w:ascii="Times New Roman" w:hAnsi="Times New Roman" w:cs="Times New Roman"/>
          <w:sz w:val="24"/>
          <w:szCs w:val="24"/>
        </w:rPr>
        <w:t xml:space="preserve"> j</w:t>
      </w:r>
      <w:r>
        <w:rPr>
          <w:rFonts w:ascii="Times New Roman" w:hAnsi="Times New Roman" w:cs="Times New Roman"/>
          <w:sz w:val="24"/>
          <w:szCs w:val="24"/>
        </w:rPr>
        <w:t>o</w:t>
      </w:r>
      <w:r w:rsidRPr="009B0204">
        <w:rPr>
          <w:rFonts w:ascii="Times New Roman" w:hAnsi="Times New Roman" w:cs="Times New Roman"/>
          <w:sz w:val="24"/>
          <w:szCs w:val="24"/>
        </w:rPr>
        <w:t>dit dhe llojit t</w:t>
      </w:r>
      <w:r>
        <w:rPr>
          <w:rFonts w:ascii="Times New Roman" w:hAnsi="Times New Roman" w:cs="Times New Roman"/>
          <w:sz w:val="24"/>
          <w:szCs w:val="24"/>
        </w:rPr>
        <w:t>ë</w:t>
      </w:r>
      <w:r w:rsidRPr="009B0204">
        <w:rPr>
          <w:rFonts w:ascii="Times New Roman" w:hAnsi="Times New Roman" w:cs="Times New Roman"/>
          <w:sz w:val="24"/>
          <w:szCs w:val="24"/>
        </w:rPr>
        <w:t xml:space="preserve"> fortifikimit n</w:t>
      </w:r>
      <w:r>
        <w:rPr>
          <w:rFonts w:ascii="Times New Roman" w:hAnsi="Times New Roman" w:cs="Times New Roman"/>
          <w:sz w:val="24"/>
          <w:szCs w:val="24"/>
        </w:rPr>
        <w:t>ë</w:t>
      </w:r>
      <w:r w:rsidRPr="009B0204">
        <w:rPr>
          <w:rFonts w:ascii="Times New Roman" w:hAnsi="Times New Roman" w:cs="Times New Roman"/>
          <w:sz w:val="24"/>
          <w:szCs w:val="24"/>
        </w:rPr>
        <w:t xml:space="preserve"> ambalazhin e krip</w:t>
      </w:r>
      <w:r>
        <w:rPr>
          <w:rFonts w:ascii="Times New Roman" w:hAnsi="Times New Roman" w:cs="Times New Roman"/>
          <w:sz w:val="24"/>
          <w:szCs w:val="24"/>
        </w:rPr>
        <w:t>ë</w:t>
      </w:r>
      <w:r w:rsidRPr="009B0204">
        <w:rPr>
          <w:rFonts w:ascii="Times New Roman" w:hAnsi="Times New Roman" w:cs="Times New Roman"/>
          <w:sz w:val="24"/>
          <w:szCs w:val="24"/>
        </w:rPr>
        <w:t>s.</w:t>
      </w:r>
    </w:p>
    <w:p w14:paraId="3A756360" w14:textId="77777777" w:rsidR="00CA4A17" w:rsidRPr="00A03301" w:rsidRDefault="00CA4A17" w:rsidP="00CA4A17">
      <w:pPr>
        <w:spacing w:after="0" w:line="240" w:lineRule="atLeast"/>
        <w:jc w:val="both"/>
        <w:rPr>
          <w:rFonts w:ascii="Times New Roman" w:hAnsi="Times New Roman" w:cs="Times New Roman"/>
          <w:kern w:val="24"/>
          <w:sz w:val="24"/>
          <w:szCs w:val="24"/>
        </w:rPr>
      </w:pPr>
      <w:r w:rsidRPr="00A03301">
        <w:rPr>
          <w:rFonts w:ascii="Times New Roman" w:eastAsia="Times New Roman" w:hAnsi="Times New Roman" w:cs="Times New Roman"/>
          <w:sz w:val="24"/>
          <w:szCs w:val="24"/>
          <w:shd w:val="clear" w:color="auto" w:fill="FFFFFF"/>
        </w:rPr>
        <w:lastRenderedPageBreak/>
        <w:t>Gjat</w:t>
      </w:r>
      <w:r w:rsidRPr="00A03301">
        <w:rPr>
          <w:rFonts w:ascii="Times New Roman" w:hAnsi="Times New Roman" w:cs="Times New Roman"/>
          <w:kern w:val="24"/>
          <w:sz w:val="24"/>
          <w:szCs w:val="24"/>
        </w:rPr>
        <w:t xml:space="preserve">ë vitit 2020 janë vendosur: </w:t>
      </w:r>
    </w:p>
    <w:p w14:paraId="44721EBC" w14:textId="77777777" w:rsidR="00CA4A17" w:rsidRPr="00A03301" w:rsidRDefault="00CA4A17" w:rsidP="00CA4A17">
      <w:pPr>
        <w:pStyle w:val="ListParagraph"/>
        <w:numPr>
          <w:ilvl w:val="0"/>
          <w:numId w:val="25"/>
        </w:numPr>
        <w:spacing w:after="0" w:line="240" w:lineRule="atLeast"/>
        <w:jc w:val="both"/>
        <w:rPr>
          <w:rFonts w:ascii="Times New Roman" w:eastAsia="Times New Roman" w:hAnsi="Times New Roman" w:cs="Times New Roman"/>
          <w:sz w:val="24"/>
          <w:szCs w:val="24"/>
          <w:shd w:val="clear" w:color="auto" w:fill="FFFFFF"/>
        </w:rPr>
      </w:pPr>
      <w:r w:rsidRPr="00A03301">
        <w:rPr>
          <w:rFonts w:ascii="Times New Roman" w:eastAsia="Times New Roman" w:hAnsi="Times New Roman" w:cs="Times New Roman"/>
          <w:sz w:val="24"/>
          <w:szCs w:val="24"/>
          <w:shd w:val="clear" w:color="auto" w:fill="FFFFFF"/>
        </w:rPr>
        <w:t>2 Masa Administrative n</w:t>
      </w:r>
      <w:r w:rsidRPr="00A03301">
        <w:rPr>
          <w:rFonts w:ascii="Times New Roman" w:hAnsi="Times New Roman" w:cs="Times New Roman"/>
          <w:kern w:val="24"/>
          <w:sz w:val="24"/>
          <w:szCs w:val="24"/>
        </w:rPr>
        <w:t>ë lekë.</w:t>
      </w:r>
    </w:p>
    <w:p w14:paraId="6911E95D" w14:textId="77777777" w:rsidR="00CA4A17" w:rsidRPr="00A03301" w:rsidRDefault="00CA4A17" w:rsidP="00CA4A17">
      <w:pPr>
        <w:pStyle w:val="ListParagraph"/>
        <w:numPr>
          <w:ilvl w:val="0"/>
          <w:numId w:val="25"/>
        </w:numPr>
        <w:spacing w:after="0" w:line="240" w:lineRule="atLeast"/>
        <w:jc w:val="both"/>
        <w:rPr>
          <w:rFonts w:ascii="Times New Roman" w:eastAsia="Times New Roman" w:hAnsi="Times New Roman" w:cs="Times New Roman"/>
          <w:sz w:val="24"/>
          <w:szCs w:val="24"/>
          <w:shd w:val="clear" w:color="auto" w:fill="FFFFFF"/>
        </w:rPr>
      </w:pPr>
      <w:r w:rsidRPr="00A03301">
        <w:rPr>
          <w:rFonts w:ascii="Times New Roman" w:eastAsia="Times New Roman" w:hAnsi="Times New Roman" w:cs="Times New Roman"/>
          <w:sz w:val="24"/>
          <w:szCs w:val="24"/>
          <w:shd w:val="clear" w:color="auto" w:fill="FFFFFF"/>
        </w:rPr>
        <w:t>1 Paralajm</w:t>
      </w:r>
      <w:r w:rsidRPr="00A03301">
        <w:rPr>
          <w:rFonts w:ascii="Times New Roman" w:hAnsi="Times New Roman" w:cs="Times New Roman"/>
          <w:kern w:val="24"/>
          <w:sz w:val="24"/>
          <w:szCs w:val="24"/>
        </w:rPr>
        <w:t>ë</w:t>
      </w:r>
      <w:r w:rsidRPr="00A03301">
        <w:rPr>
          <w:rFonts w:ascii="Times New Roman" w:eastAsia="Times New Roman" w:hAnsi="Times New Roman" w:cs="Times New Roman"/>
          <w:sz w:val="24"/>
          <w:szCs w:val="24"/>
          <w:shd w:val="clear" w:color="auto" w:fill="FFFFFF"/>
        </w:rPr>
        <w:t xml:space="preserve">rim. </w:t>
      </w:r>
    </w:p>
    <w:p w14:paraId="6F32712B" w14:textId="1A405BC6" w:rsidR="009D24DB" w:rsidRDefault="009D24DB" w:rsidP="00914D50">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14:paraId="320D809D" w14:textId="77777777" w:rsidR="00B7694E" w:rsidRPr="00602A85" w:rsidRDefault="00B7694E" w:rsidP="00914D50">
      <w:pPr>
        <w:pStyle w:val="ListParagraph"/>
        <w:spacing w:after="0" w:line="240" w:lineRule="atLeast"/>
        <w:ind w:left="360"/>
        <w:jc w:val="both"/>
        <w:rPr>
          <w:rFonts w:ascii="Times New Roman" w:eastAsia="Times New Roman" w:hAnsi="Times New Roman" w:cs="Times New Roman"/>
          <w:color w:val="000000"/>
          <w:sz w:val="24"/>
          <w:szCs w:val="24"/>
          <w:shd w:val="clear" w:color="auto" w:fill="FFFFFF"/>
        </w:rPr>
      </w:pPr>
    </w:p>
    <w:p w14:paraId="2ED398C8" w14:textId="26608654" w:rsidR="009D24DB" w:rsidRPr="00602A85" w:rsidRDefault="007D55E6" w:rsidP="00914D50">
      <w:pPr>
        <w:pStyle w:val="NormalWeb"/>
        <w:spacing w:before="0" w:beforeAutospacing="0" w:after="0" w:afterAutospacing="0" w:line="240" w:lineRule="atLeast"/>
        <w:jc w:val="center"/>
        <w:outlineLvl w:val="0"/>
        <w:rPr>
          <w:b/>
          <w:color w:val="000000"/>
        </w:rPr>
      </w:pPr>
      <w:r>
        <w:rPr>
          <w:rFonts w:eastAsiaTheme="minorHAnsi"/>
          <w:b/>
          <w:bCs/>
          <w:u w:val="single"/>
        </w:rPr>
        <w:t>Inspektime për zbatimin e Ligjit nr. 9636 “P</w:t>
      </w:r>
      <w:r w:rsidRPr="00602A85">
        <w:rPr>
          <w:rFonts w:eastAsiaTheme="minorHAnsi"/>
          <w:b/>
          <w:bCs/>
          <w:u w:val="single"/>
        </w:rPr>
        <w:t>ër mbrojtjen e shëndetit nga produktet e duhanit” të ndryshuar.</w:t>
      </w:r>
    </w:p>
    <w:p w14:paraId="06990BB3" w14:textId="77777777" w:rsidR="009D24DB" w:rsidRPr="00602A85" w:rsidRDefault="009D24DB" w:rsidP="00914D50">
      <w:pPr>
        <w:spacing w:after="0" w:line="240" w:lineRule="atLeast"/>
        <w:jc w:val="both"/>
        <w:rPr>
          <w:rFonts w:ascii="Times New Roman" w:hAnsi="Times New Roman" w:cs="Times New Roman"/>
          <w:sz w:val="24"/>
          <w:szCs w:val="24"/>
          <w:lang w:val="sq-AL"/>
        </w:rPr>
      </w:pPr>
    </w:p>
    <w:p w14:paraId="386279BD" w14:textId="77777777" w:rsidR="009D24DB" w:rsidRPr="00602A85" w:rsidRDefault="009D24DB" w:rsidP="00914D50">
      <w:pPr>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 xml:space="preserve">Në Shqipëri, që nga viti 2006 është në fuqi ligji nr. 9636 datë 06.11.2006 “Për mbrojtjen e shëndetit nga produktet e duhanit” i ndryshuar, i njohur ndryshe edhe si </w:t>
      </w:r>
      <w:r w:rsidRPr="00602A85">
        <w:rPr>
          <w:rFonts w:ascii="Times New Roman" w:hAnsi="Times New Roman" w:cs="Times New Roman"/>
          <w:i/>
          <w:sz w:val="24"/>
          <w:szCs w:val="24"/>
        </w:rPr>
        <w:t xml:space="preserve">“ligji antiduhan”. </w:t>
      </w:r>
    </w:p>
    <w:p w14:paraId="34E52BD7" w14:textId="77777777" w:rsidR="009D24DB" w:rsidRPr="00602A85" w:rsidRDefault="009D24DB" w:rsidP="00914D50">
      <w:pPr>
        <w:spacing w:after="0" w:line="240" w:lineRule="atLeast"/>
        <w:jc w:val="both"/>
        <w:rPr>
          <w:rFonts w:ascii="Times New Roman" w:hAnsi="Times New Roman" w:cs="Times New Roman"/>
          <w:sz w:val="24"/>
          <w:szCs w:val="24"/>
        </w:rPr>
      </w:pPr>
    </w:p>
    <w:p w14:paraId="56CFAB53" w14:textId="77777777" w:rsidR="009D24DB" w:rsidRPr="003C2886" w:rsidRDefault="009D24DB" w:rsidP="00914D50">
      <w:pPr>
        <w:autoSpaceDE w:val="0"/>
        <w:autoSpaceDN w:val="0"/>
        <w:adjustRightInd w:val="0"/>
        <w:spacing w:after="0" w:line="240" w:lineRule="atLeast"/>
        <w:jc w:val="both"/>
        <w:rPr>
          <w:rFonts w:ascii="Times New Roman" w:hAnsi="Times New Roman" w:cs="Times New Roman"/>
          <w:sz w:val="24"/>
          <w:szCs w:val="24"/>
        </w:rPr>
      </w:pPr>
      <w:r w:rsidRPr="003C2886">
        <w:rPr>
          <w:rFonts w:ascii="Times New Roman" w:hAnsi="Times New Roman" w:cs="Times New Roman"/>
          <w:sz w:val="24"/>
          <w:szCs w:val="24"/>
        </w:rPr>
        <w:t>Megjithë vështirësitë e hasura, rezultatet e punës së ISHSH jan</w:t>
      </w:r>
      <w:r w:rsidRPr="003C2886">
        <w:rPr>
          <w:rFonts w:ascii="Times New Roman" w:hAnsi="Times New Roman" w:cs="Times New Roman"/>
          <w:sz w:val="24"/>
          <w:szCs w:val="24"/>
          <w:lang w:val="fr-FR"/>
        </w:rPr>
        <w:t>ë</w:t>
      </w:r>
      <w:r w:rsidRPr="003C2886">
        <w:rPr>
          <w:rFonts w:ascii="Times New Roman" w:hAnsi="Times New Roman" w:cs="Times New Roman"/>
          <w:sz w:val="24"/>
          <w:szCs w:val="24"/>
        </w:rPr>
        <w:t xml:space="preserve"> lehtësisht të dukshme për të gjithë dhe jan</w:t>
      </w:r>
      <w:r w:rsidRPr="003C2886">
        <w:rPr>
          <w:rFonts w:ascii="Times New Roman" w:hAnsi="Times New Roman" w:cs="Times New Roman"/>
          <w:sz w:val="24"/>
          <w:szCs w:val="24"/>
          <w:lang w:val="fr-FR"/>
        </w:rPr>
        <w:t>ë</w:t>
      </w:r>
      <w:r w:rsidRPr="003C2886">
        <w:rPr>
          <w:rFonts w:ascii="Times New Roman" w:hAnsi="Times New Roman" w:cs="Times New Roman"/>
          <w:sz w:val="24"/>
          <w:szCs w:val="24"/>
        </w:rPr>
        <w:t xml:space="preserve"> vlerësuar si të suksesshme nga të gjitha palët e interesuara.</w:t>
      </w:r>
    </w:p>
    <w:p w14:paraId="77EC6F48" w14:textId="77777777" w:rsidR="009D24DB" w:rsidRPr="003C2886" w:rsidRDefault="009D24DB" w:rsidP="003C2EAE">
      <w:pPr>
        <w:autoSpaceDE w:val="0"/>
        <w:autoSpaceDN w:val="0"/>
        <w:adjustRightInd w:val="0"/>
        <w:spacing w:after="0" w:line="240" w:lineRule="atLeast"/>
        <w:jc w:val="both"/>
        <w:rPr>
          <w:rFonts w:ascii="Times New Roman" w:hAnsi="Times New Roman" w:cs="Times New Roman"/>
          <w:sz w:val="24"/>
          <w:szCs w:val="24"/>
        </w:rPr>
      </w:pPr>
      <w:r w:rsidRPr="00602A85">
        <w:rPr>
          <w:rFonts w:ascii="Times New Roman" w:hAnsi="Times New Roman" w:cs="Times New Roman"/>
          <w:sz w:val="24"/>
          <w:szCs w:val="24"/>
        </w:rPr>
        <w:t xml:space="preserve"> </w:t>
      </w:r>
      <w:r w:rsidRPr="003C2886">
        <w:rPr>
          <w:rFonts w:ascii="Times New Roman" w:hAnsi="Times New Roman" w:cs="Times New Roman"/>
          <w:sz w:val="24"/>
          <w:szCs w:val="24"/>
        </w:rPr>
        <w:t xml:space="preserve">Në Progres Raportin e Komisionit Europian për Shqipërinë për vitin 2020 vlerësimi në lidhje me zbatimin e ligjit në fjalë është: </w:t>
      </w:r>
      <w:r w:rsidRPr="003C2886">
        <w:rPr>
          <w:rFonts w:ascii="Times New Roman" w:hAnsi="Times New Roman" w:cs="Times New Roman"/>
          <w:i/>
          <w:sz w:val="24"/>
          <w:szCs w:val="24"/>
        </w:rPr>
        <w:t>“Në lidhje me kontrollin e duhanit, Ligji për mbrojtjen e shëndetit nga produktet e duhanit, i cili është përgatitur të jetë në përputhje me Acquis, është duke u zbatuar plotësisht</w:t>
      </w:r>
      <w:r w:rsidRPr="003C2886">
        <w:rPr>
          <w:rFonts w:ascii="Times New Roman" w:hAnsi="Times New Roman" w:cs="Times New Roman"/>
          <w:sz w:val="24"/>
          <w:szCs w:val="24"/>
        </w:rPr>
        <w:t>”.</w:t>
      </w:r>
    </w:p>
    <w:p w14:paraId="44761F15" w14:textId="77777777" w:rsidR="009D24DB" w:rsidRPr="003C2886" w:rsidRDefault="009D24DB" w:rsidP="00BD255D">
      <w:pPr>
        <w:pStyle w:val="ListParagraph"/>
        <w:numPr>
          <w:ilvl w:val="0"/>
          <w:numId w:val="44"/>
        </w:numPr>
        <w:autoSpaceDE w:val="0"/>
        <w:autoSpaceDN w:val="0"/>
        <w:adjustRightInd w:val="0"/>
        <w:spacing w:after="0" w:line="240" w:lineRule="atLeast"/>
        <w:ind w:left="360"/>
        <w:jc w:val="both"/>
        <w:rPr>
          <w:rFonts w:ascii="Times New Roman" w:hAnsi="Times New Roman" w:cs="Times New Roman"/>
          <w:sz w:val="24"/>
          <w:szCs w:val="24"/>
        </w:rPr>
      </w:pPr>
      <w:r w:rsidRPr="003C2886">
        <w:rPr>
          <w:rFonts w:ascii="Times New Roman" w:hAnsi="Times New Roman" w:cs="Times New Roman"/>
          <w:sz w:val="24"/>
          <w:szCs w:val="24"/>
        </w:rPr>
        <w:t>Vlerësime të tilla pozitive janë në vazhdim</w:t>
      </w:r>
      <w:r w:rsidR="003C2EAE" w:rsidRPr="003C2886">
        <w:rPr>
          <w:rFonts w:ascii="Times New Roman" w:hAnsi="Times New Roman" w:cs="Times New Roman"/>
          <w:sz w:val="24"/>
          <w:szCs w:val="24"/>
        </w:rPr>
        <w:t>ë</w:t>
      </w:r>
      <w:r w:rsidRPr="003C2886">
        <w:rPr>
          <w:rFonts w:ascii="Times New Roman" w:hAnsi="Times New Roman" w:cs="Times New Roman"/>
          <w:sz w:val="24"/>
          <w:szCs w:val="24"/>
        </w:rPr>
        <w:t xml:space="preserve">si nga viti 2015 kur ka filluar punë ISHSH ndërkohë që në vitin 2014 kur ISHSH nuk kishte filluar nga funksionimi vlerësimi është: </w:t>
      </w:r>
      <w:r w:rsidRPr="003C2886">
        <w:rPr>
          <w:rFonts w:ascii="Times New Roman" w:hAnsi="Times New Roman" w:cs="Times New Roman"/>
          <w:i/>
          <w:sz w:val="24"/>
          <w:szCs w:val="24"/>
        </w:rPr>
        <w:t>“...</w:t>
      </w:r>
      <w:r w:rsidRPr="003C2886">
        <w:rPr>
          <w:rFonts w:ascii="Times New Roman" w:hAnsi="Times New Roman" w:cs="Times New Roman"/>
          <w:i/>
          <w:sz w:val="24"/>
          <w:szCs w:val="24"/>
          <w:lang w:val="sq-AL"/>
        </w:rPr>
        <w:t>Përpjekje të mëtejshme janë të nevojshme për zbatimin e duhur të tij. Pirja e duhanit mbetet e përhapur në vende publike dhe produktet e duhanit vazhdojnë të shiten në rrugë, veçanërisht nga të miturit”</w:t>
      </w:r>
    </w:p>
    <w:p w14:paraId="02934146" w14:textId="77777777" w:rsidR="009D24DB" w:rsidRPr="00602A85" w:rsidRDefault="009D24DB" w:rsidP="0091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themeColor="text1"/>
          <w:sz w:val="24"/>
          <w:szCs w:val="24"/>
        </w:rPr>
      </w:pPr>
    </w:p>
    <w:p w14:paraId="231E5BB4" w14:textId="77777777" w:rsidR="009D24DB" w:rsidRPr="00174B3B" w:rsidRDefault="009D24DB" w:rsidP="0091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174B3B">
        <w:rPr>
          <w:rFonts w:ascii="Times New Roman" w:hAnsi="Times New Roman" w:cs="Times New Roman"/>
          <w:sz w:val="24"/>
          <w:szCs w:val="24"/>
        </w:rPr>
        <w:t xml:space="preserve">ISHSH ka kryer 3712 inspektime dhe monitorime për zbatimin e ligjit nr. 9636 dhe ka vendosur </w:t>
      </w:r>
      <w:r w:rsidR="00174B3B" w:rsidRPr="00174B3B">
        <w:rPr>
          <w:rFonts w:ascii="Times New Roman" w:hAnsi="Times New Roman" w:cs="Times New Roman"/>
          <w:sz w:val="24"/>
          <w:szCs w:val="24"/>
        </w:rPr>
        <w:t>118</w:t>
      </w:r>
      <w:r w:rsidRPr="00174B3B">
        <w:rPr>
          <w:rFonts w:ascii="Times New Roman" w:hAnsi="Times New Roman" w:cs="Times New Roman"/>
          <w:sz w:val="24"/>
          <w:szCs w:val="24"/>
        </w:rPr>
        <w:t xml:space="preserve"> masa administrative </w:t>
      </w:r>
      <w:r w:rsidRPr="00174B3B">
        <w:rPr>
          <w:rFonts w:ascii="Times New Roman" w:eastAsia="Times New Roman" w:hAnsi="Times New Roman" w:cs="Times New Roman"/>
          <w:sz w:val="24"/>
          <w:szCs w:val="24"/>
          <w:shd w:val="clear" w:color="auto" w:fill="FFFFFF"/>
        </w:rPr>
        <w:t>n</w:t>
      </w:r>
      <w:r w:rsidRPr="00174B3B">
        <w:rPr>
          <w:rFonts w:ascii="Times New Roman" w:hAnsi="Times New Roman" w:cs="Times New Roman"/>
          <w:kern w:val="24"/>
          <w:sz w:val="24"/>
          <w:szCs w:val="24"/>
        </w:rPr>
        <w:t>ë lekë</w:t>
      </w:r>
      <w:r w:rsidRPr="00174B3B">
        <w:rPr>
          <w:rFonts w:ascii="Times New Roman" w:hAnsi="Times New Roman" w:cs="Times New Roman"/>
          <w:sz w:val="24"/>
          <w:szCs w:val="24"/>
        </w:rPr>
        <w:t xml:space="preserve"> gjatë vitit 2020. </w:t>
      </w:r>
    </w:p>
    <w:p w14:paraId="5EB0DD0F" w14:textId="77777777" w:rsidR="009D24DB" w:rsidRPr="00174B3B" w:rsidRDefault="009D24DB" w:rsidP="0091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p w14:paraId="421D6C07" w14:textId="77777777" w:rsidR="009D24DB" w:rsidRPr="00174B3B" w:rsidRDefault="009D24DB" w:rsidP="00BD255D">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174B3B">
        <w:rPr>
          <w:rFonts w:ascii="Times New Roman" w:hAnsi="Times New Roman" w:cs="Times New Roman"/>
          <w:sz w:val="24"/>
          <w:szCs w:val="24"/>
        </w:rPr>
        <w:t>2659 Inspektime</w:t>
      </w:r>
    </w:p>
    <w:p w14:paraId="7DC631BD" w14:textId="77777777" w:rsidR="009D24DB" w:rsidRPr="00174B3B" w:rsidRDefault="009D24DB" w:rsidP="00BD255D">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174B3B">
        <w:rPr>
          <w:rFonts w:ascii="Times New Roman" w:hAnsi="Times New Roman" w:cs="Times New Roman"/>
          <w:sz w:val="24"/>
          <w:szCs w:val="24"/>
        </w:rPr>
        <w:t>1053 Monitorime</w:t>
      </w:r>
    </w:p>
    <w:p w14:paraId="376F20C3" w14:textId="77777777" w:rsidR="009D24DB" w:rsidRDefault="009D24DB" w:rsidP="00914D5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tbl>
      <w:tblPr>
        <w:tblW w:w="7730" w:type="dxa"/>
        <w:jc w:val="center"/>
        <w:tblLook w:val="04A0" w:firstRow="1" w:lastRow="0" w:firstColumn="1" w:lastColumn="0" w:noHBand="0" w:noVBand="1"/>
      </w:tblPr>
      <w:tblGrid>
        <w:gridCol w:w="1561"/>
        <w:gridCol w:w="1495"/>
        <w:gridCol w:w="1884"/>
        <w:gridCol w:w="2790"/>
      </w:tblGrid>
      <w:tr w:rsidR="00034717" w:rsidRPr="00174B3B" w14:paraId="7B44BAD8" w14:textId="77777777" w:rsidTr="00034717">
        <w:trPr>
          <w:trHeight w:val="34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48B17B" w14:textId="77777777" w:rsidR="009D24DB" w:rsidRPr="00174B3B" w:rsidRDefault="009D24DB" w:rsidP="00914D50">
            <w:pPr>
              <w:spacing w:after="0" w:line="240" w:lineRule="atLeast"/>
              <w:jc w:val="center"/>
              <w:rPr>
                <w:rFonts w:ascii="Times New Roman" w:eastAsia="Times New Roman" w:hAnsi="Times New Roman" w:cs="Times New Roman"/>
                <w:b/>
                <w:bCs/>
                <w:sz w:val="20"/>
                <w:szCs w:val="20"/>
              </w:rPr>
            </w:pPr>
            <w:r w:rsidRPr="00174B3B">
              <w:rPr>
                <w:rFonts w:ascii="Times New Roman" w:eastAsia="Times New Roman" w:hAnsi="Times New Roman" w:cs="Times New Roman"/>
                <w:b/>
                <w:bCs/>
                <w:sz w:val="20"/>
                <w:szCs w:val="20"/>
              </w:rPr>
              <w:t>QARKU</w:t>
            </w:r>
          </w:p>
        </w:tc>
        <w:tc>
          <w:tcPr>
            <w:tcW w:w="1495" w:type="dxa"/>
            <w:tcBorders>
              <w:top w:val="single" w:sz="8" w:space="0" w:color="auto"/>
              <w:left w:val="nil"/>
              <w:bottom w:val="single" w:sz="8" w:space="0" w:color="auto"/>
              <w:right w:val="single" w:sz="4" w:space="0" w:color="auto"/>
            </w:tcBorders>
            <w:shd w:val="clear" w:color="auto" w:fill="auto"/>
            <w:vAlign w:val="center"/>
            <w:hideMark/>
          </w:tcPr>
          <w:p w14:paraId="28CD90F4" w14:textId="77777777" w:rsidR="009D24DB" w:rsidRPr="00174B3B" w:rsidRDefault="009D24DB" w:rsidP="00914D50">
            <w:pPr>
              <w:spacing w:after="0" w:line="240" w:lineRule="atLeast"/>
              <w:jc w:val="center"/>
              <w:rPr>
                <w:rFonts w:ascii="Times New Roman" w:eastAsia="Times New Roman" w:hAnsi="Times New Roman" w:cs="Times New Roman"/>
                <w:b/>
                <w:bCs/>
                <w:sz w:val="20"/>
                <w:szCs w:val="20"/>
              </w:rPr>
            </w:pPr>
            <w:r w:rsidRPr="00174B3B">
              <w:rPr>
                <w:rFonts w:ascii="Times New Roman" w:eastAsia="Times New Roman" w:hAnsi="Times New Roman" w:cs="Times New Roman"/>
                <w:b/>
                <w:bCs/>
                <w:sz w:val="20"/>
                <w:szCs w:val="20"/>
              </w:rPr>
              <w:t>INSPEKTIME</w:t>
            </w:r>
          </w:p>
        </w:tc>
        <w:tc>
          <w:tcPr>
            <w:tcW w:w="1884" w:type="dxa"/>
            <w:tcBorders>
              <w:top w:val="single" w:sz="8" w:space="0" w:color="auto"/>
              <w:left w:val="nil"/>
              <w:bottom w:val="single" w:sz="8" w:space="0" w:color="auto"/>
              <w:right w:val="single" w:sz="8" w:space="0" w:color="auto"/>
            </w:tcBorders>
            <w:vAlign w:val="center"/>
          </w:tcPr>
          <w:p w14:paraId="713EAF3D" w14:textId="77777777" w:rsidR="009D24DB" w:rsidRPr="00174B3B" w:rsidRDefault="009D24DB" w:rsidP="00914D50">
            <w:pPr>
              <w:spacing w:after="0" w:line="240" w:lineRule="atLeast"/>
              <w:jc w:val="center"/>
              <w:rPr>
                <w:rFonts w:ascii="Times New Roman" w:eastAsia="Times New Roman" w:hAnsi="Times New Roman" w:cs="Times New Roman"/>
                <w:b/>
                <w:bCs/>
                <w:sz w:val="20"/>
                <w:szCs w:val="20"/>
              </w:rPr>
            </w:pPr>
            <w:r w:rsidRPr="00174B3B">
              <w:rPr>
                <w:rFonts w:ascii="Times New Roman" w:eastAsia="Times New Roman" w:hAnsi="Times New Roman" w:cs="Times New Roman"/>
                <w:b/>
                <w:bCs/>
                <w:sz w:val="20"/>
                <w:szCs w:val="20"/>
              </w:rPr>
              <w:t>MONITORIME</w:t>
            </w:r>
          </w:p>
        </w:tc>
        <w:tc>
          <w:tcPr>
            <w:tcW w:w="2790" w:type="dxa"/>
            <w:tcBorders>
              <w:top w:val="single" w:sz="8" w:space="0" w:color="auto"/>
              <w:left w:val="nil"/>
              <w:bottom w:val="single" w:sz="8" w:space="0" w:color="auto"/>
              <w:right w:val="single" w:sz="8" w:space="0" w:color="auto"/>
            </w:tcBorders>
            <w:vAlign w:val="center"/>
          </w:tcPr>
          <w:p w14:paraId="0CD5A5C2" w14:textId="77777777" w:rsidR="009D24DB" w:rsidRPr="00174B3B" w:rsidRDefault="009D24DB" w:rsidP="00914D50">
            <w:pPr>
              <w:spacing w:after="0" w:line="240" w:lineRule="atLeast"/>
              <w:jc w:val="center"/>
              <w:rPr>
                <w:rFonts w:ascii="Times New Roman" w:eastAsia="Times New Roman" w:hAnsi="Times New Roman" w:cs="Times New Roman"/>
                <w:b/>
                <w:bCs/>
                <w:sz w:val="20"/>
                <w:szCs w:val="20"/>
              </w:rPr>
            </w:pPr>
            <w:r w:rsidRPr="00174B3B">
              <w:rPr>
                <w:rFonts w:ascii="Times New Roman" w:eastAsia="Times New Roman" w:hAnsi="Times New Roman" w:cs="Times New Roman"/>
                <w:b/>
                <w:bCs/>
                <w:sz w:val="20"/>
                <w:szCs w:val="20"/>
              </w:rPr>
              <w:t>MASA ADMINISTRATIVE</w:t>
            </w:r>
          </w:p>
        </w:tc>
      </w:tr>
      <w:tr w:rsidR="00034717" w:rsidRPr="00174B3B" w14:paraId="7B8ABC6F" w14:textId="77777777" w:rsidTr="00034717">
        <w:trPr>
          <w:trHeight w:val="322"/>
          <w:jc w:val="center"/>
        </w:trPr>
        <w:tc>
          <w:tcPr>
            <w:tcW w:w="1561" w:type="dxa"/>
            <w:tcBorders>
              <w:top w:val="nil"/>
              <w:left w:val="single" w:sz="8" w:space="0" w:color="auto"/>
              <w:bottom w:val="single" w:sz="4" w:space="0" w:color="auto"/>
              <w:right w:val="nil"/>
            </w:tcBorders>
            <w:shd w:val="clear" w:color="auto" w:fill="auto"/>
            <w:noWrap/>
            <w:vAlign w:val="center"/>
            <w:hideMark/>
          </w:tcPr>
          <w:p w14:paraId="16C0F997"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BERAT</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0433D8EC" w14:textId="77777777" w:rsidR="009D24DB" w:rsidRPr="00174B3B" w:rsidRDefault="004114F8" w:rsidP="004114F8">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194</w:t>
            </w:r>
          </w:p>
        </w:tc>
        <w:tc>
          <w:tcPr>
            <w:tcW w:w="1884" w:type="dxa"/>
            <w:tcBorders>
              <w:top w:val="nil"/>
              <w:left w:val="nil"/>
              <w:bottom w:val="single" w:sz="4" w:space="0" w:color="auto"/>
              <w:right w:val="single" w:sz="8" w:space="0" w:color="auto"/>
            </w:tcBorders>
            <w:vAlign w:val="center"/>
          </w:tcPr>
          <w:p w14:paraId="541578A6" w14:textId="77777777" w:rsidR="009D24DB" w:rsidRPr="00174B3B" w:rsidRDefault="004114F8"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8" w:space="0" w:color="auto"/>
            </w:tcBorders>
            <w:vAlign w:val="center"/>
          </w:tcPr>
          <w:p w14:paraId="56C26ADE" w14:textId="3E3E9D08"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6</w:t>
            </w:r>
          </w:p>
        </w:tc>
      </w:tr>
      <w:tr w:rsidR="00034717" w:rsidRPr="00174B3B" w14:paraId="5CD0211B"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146BDCD9"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DIBER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09042150"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229</w:t>
            </w:r>
          </w:p>
        </w:tc>
        <w:tc>
          <w:tcPr>
            <w:tcW w:w="1884" w:type="dxa"/>
            <w:tcBorders>
              <w:top w:val="nil"/>
              <w:left w:val="nil"/>
              <w:bottom w:val="single" w:sz="4" w:space="0" w:color="auto"/>
              <w:right w:val="single" w:sz="8" w:space="0" w:color="auto"/>
            </w:tcBorders>
            <w:vAlign w:val="center"/>
          </w:tcPr>
          <w:p w14:paraId="7E7EC18A" w14:textId="77777777" w:rsidR="009D24DB" w:rsidRPr="00174B3B" w:rsidRDefault="00F537A1" w:rsidP="00F537A1">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54</w:t>
            </w:r>
          </w:p>
        </w:tc>
        <w:tc>
          <w:tcPr>
            <w:tcW w:w="2790" w:type="dxa"/>
            <w:tcBorders>
              <w:top w:val="nil"/>
              <w:left w:val="nil"/>
              <w:bottom w:val="single" w:sz="4" w:space="0" w:color="auto"/>
              <w:right w:val="single" w:sz="8" w:space="0" w:color="auto"/>
            </w:tcBorders>
            <w:vAlign w:val="center"/>
          </w:tcPr>
          <w:p w14:paraId="5FD3D646"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1</w:t>
            </w:r>
          </w:p>
        </w:tc>
      </w:tr>
      <w:tr w:rsidR="00034717" w:rsidRPr="00174B3B" w14:paraId="42A19D1A"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3792F54E"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DURRES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1BD98BC7"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233</w:t>
            </w:r>
          </w:p>
        </w:tc>
        <w:tc>
          <w:tcPr>
            <w:tcW w:w="1884" w:type="dxa"/>
            <w:tcBorders>
              <w:top w:val="nil"/>
              <w:left w:val="nil"/>
              <w:bottom w:val="single" w:sz="4" w:space="0" w:color="auto"/>
              <w:right w:val="single" w:sz="8" w:space="0" w:color="auto"/>
            </w:tcBorders>
            <w:vAlign w:val="center"/>
          </w:tcPr>
          <w:p w14:paraId="03D40DFD"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8" w:space="0" w:color="auto"/>
            </w:tcBorders>
            <w:vAlign w:val="center"/>
          </w:tcPr>
          <w:p w14:paraId="79295B54" w14:textId="77777777" w:rsidR="009D24DB" w:rsidRPr="00174B3B" w:rsidRDefault="004C0749" w:rsidP="00F537A1">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33</w:t>
            </w:r>
          </w:p>
        </w:tc>
      </w:tr>
      <w:tr w:rsidR="00034717" w:rsidRPr="00174B3B" w14:paraId="17D5721C"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4D14C463"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ELBASAN</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30BEF0EB" w14:textId="77777777" w:rsidR="009D24DB" w:rsidRPr="00174B3B" w:rsidRDefault="00F537A1" w:rsidP="0050798D">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1</w:t>
            </w:r>
            <w:r w:rsidR="0050798D" w:rsidRPr="00174B3B">
              <w:rPr>
                <w:rFonts w:ascii="Times New Roman" w:eastAsia="Times New Roman" w:hAnsi="Times New Roman" w:cs="Times New Roman"/>
                <w:sz w:val="20"/>
                <w:szCs w:val="20"/>
              </w:rPr>
              <w:t>6</w:t>
            </w:r>
            <w:r w:rsidRPr="00174B3B">
              <w:rPr>
                <w:rFonts w:ascii="Times New Roman" w:eastAsia="Times New Roman" w:hAnsi="Times New Roman" w:cs="Times New Roman"/>
                <w:sz w:val="20"/>
                <w:szCs w:val="20"/>
              </w:rPr>
              <w:t>2</w:t>
            </w:r>
          </w:p>
        </w:tc>
        <w:tc>
          <w:tcPr>
            <w:tcW w:w="1884" w:type="dxa"/>
            <w:tcBorders>
              <w:top w:val="nil"/>
              <w:left w:val="nil"/>
              <w:bottom w:val="single" w:sz="4" w:space="0" w:color="auto"/>
              <w:right w:val="single" w:sz="8" w:space="0" w:color="auto"/>
            </w:tcBorders>
            <w:vAlign w:val="center"/>
          </w:tcPr>
          <w:p w14:paraId="282D30E1"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27</w:t>
            </w:r>
          </w:p>
        </w:tc>
        <w:tc>
          <w:tcPr>
            <w:tcW w:w="2790" w:type="dxa"/>
            <w:tcBorders>
              <w:top w:val="nil"/>
              <w:left w:val="nil"/>
              <w:bottom w:val="single" w:sz="4" w:space="0" w:color="auto"/>
              <w:right w:val="single" w:sz="8" w:space="0" w:color="auto"/>
            </w:tcBorders>
            <w:vAlign w:val="center"/>
          </w:tcPr>
          <w:p w14:paraId="68B8E27B" w14:textId="77777777" w:rsidR="009D24DB" w:rsidRPr="00174B3B" w:rsidRDefault="004C0749" w:rsidP="00F537A1">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4</w:t>
            </w:r>
          </w:p>
        </w:tc>
      </w:tr>
      <w:tr w:rsidR="00034717" w:rsidRPr="00174B3B" w14:paraId="60B3597D"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72876573"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FIER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4F4BDF58"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155</w:t>
            </w:r>
          </w:p>
        </w:tc>
        <w:tc>
          <w:tcPr>
            <w:tcW w:w="1884" w:type="dxa"/>
            <w:tcBorders>
              <w:top w:val="nil"/>
              <w:left w:val="nil"/>
              <w:bottom w:val="single" w:sz="4" w:space="0" w:color="auto"/>
              <w:right w:val="single" w:sz="8" w:space="0" w:color="auto"/>
            </w:tcBorders>
            <w:vAlign w:val="center"/>
          </w:tcPr>
          <w:p w14:paraId="2CC40278"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52</w:t>
            </w:r>
          </w:p>
        </w:tc>
        <w:tc>
          <w:tcPr>
            <w:tcW w:w="2790" w:type="dxa"/>
            <w:tcBorders>
              <w:top w:val="nil"/>
              <w:left w:val="nil"/>
              <w:bottom w:val="single" w:sz="4" w:space="0" w:color="auto"/>
              <w:right w:val="single" w:sz="8" w:space="0" w:color="auto"/>
            </w:tcBorders>
            <w:vAlign w:val="center"/>
          </w:tcPr>
          <w:p w14:paraId="769F84B7" w14:textId="77777777" w:rsidR="009D24DB" w:rsidRPr="00174B3B" w:rsidRDefault="004C0749" w:rsidP="00F537A1">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0</w:t>
            </w:r>
          </w:p>
        </w:tc>
      </w:tr>
      <w:tr w:rsidR="00034717" w:rsidRPr="00174B3B" w14:paraId="24A6BB5E"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5B7CF7BC"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GJIROKASTER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6438D3A4"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94</w:t>
            </w:r>
          </w:p>
        </w:tc>
        <w:tc>
          <w:tcPr>
            <w:tcW w:w="1884" w:type="dxa"/>
            <w:tcBorders>
              <w:top w:val="nil"/>
              <w:left w:val="nil"/>
              <w:bottom w:val="single" w:sz="4" w:space="0" w:color="auto"/>
              <w:right w:val="single" w:sz="8" w:space="0" w:color="auto"/>
            </w:tcBorders>
            <w:vAlign w:val="center"/>
          </w:tcPr>
          <w:p w14:paraId="731C2D71"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411</w:t>
            </w:r>
          </w:p>
        </w:tc>
        <w:tc>
          <w:tcPr>
            <w:tcW w:w="2790" w:type="dxa"/>
            <w:tcBorders>
              <w:top w:val="nil"/>
              <w:left w:val="nil"/>
              <w:bottom w:val="single" w:sz="4" w:space="0" w:color="auto"/>
              <w:right w:val="single" w:sz="8" w:space="0" w:color="auto"/>
            </w:tcBorders>
            <w:vAlign w:val="center"/>
          </w:tcPr>
          <w:p w14:paraId="1B08335A"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3</w:t>
            </w:r>
          </w:p>
        </w:tc>
      </w:tr>
      <w:tr w:rsidR="00034717" w:rsidRPr="00174B3B" w14:paraId="3C7E7B80"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2B6EDD6A"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KORCE</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5731044C"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267</w:t>
            </w:r>
          </w:p>
        </w:tc>
        <w:tc>
          <w:tcPr>
            <w:tcW w:w="1884" w:type="dxa"/>
            <w:tcBorders>
              <w:top w:val="nil"/>
              <w:left w:val="nil"/>
              <w:bottom w:val="single" w:sz="4" w:space="0" w:color="auto"/>
              <w:right w:val="single" w:sz="8" w:space="0" w:color="auto"/>
            </w:tcBorders>
            <w:vAlign w:val="center"/>
          </w:tcPr>
          <w:p w14:paraId="0E7EBAD1"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198</w:t>
            </w:r>
          </w:p>
        </w:tc>
        <w:tc>
          <w:tcPr>
            <w:tcW w:w="2790" w:type="dxa"/>
            <w:tcBorders>
              <w:top w:val="nil"/>
              <w:left w:val="nil"/>
              <w:bottom w:val="single" w:sz="4" w:space="0" w:color="auto"/>
              <w:right w:val="single" w:sz="8" w:space="0" w:color="auto"/>
            </w:tcBorders>
            <w:vAlign w:val="center"/>
          </w:tcPr>
          <w:p w14:paraId="2ED1AA49"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5</w:t>
            </w:r>
          </w:p>
        </w:tc>
      </w:tr>
      <w:tr w:rsidR="00034717" w:rsidRPr="00174B3B" w14:paraId="6E3EA860"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5B54B431"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KUKES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5B919BB5"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307</w:t>
            </w:r>
          </w:p>
        </w:tc>
        <w:tc>
          <w:tcPr>
            <w:tcW w:w="1884" w:type="dxa"/>
            <w:tcBorders>
              <w:top w:val="nil"/>
              <w:left w:val="nil"/>
              <w:bottom w:val="single" w:sz="4" w:space="0" w:color="auto"/>
              <w:right w:val="single" w:sz="8" w:space="0" w:color="auto"/>
            </w:tcBorders>
            <w:vAlign w:val="center"/>
          </w:tcPr>
          <w:p w14:paraId="7C0F5BC5"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254</w:t>
            </w:r>
          </w:p>
        </w:tc>
        <w:tc>
          <w:tcPr>
            <w:tcW w:w="2790" w:type="dxa"/>
            <w:tcBorders>
              <w:top w:val="nil"/>
              <w:left w:val="nil"/>
              <w:bottom w:val="single" w:sz="4" w:space="0" w:color="auto"/>
              <w:right w:val="single" w:sz="8" w:space="0" w:color="auto"/>
            </w:tcBorders>
            <w:vAlign w:val="center"/>
          </w:tcPr>
          <w:p w14:paraId="74409FC8"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w:t>
            </w:r>
          </w:p>
        </w:tc>
      </w:tr>
      <w:tr w:rsidR="00034717" w:rsidRPr="00174B3B" w14:paraId="7B450D76"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74CE5A4A"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LEZHE</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2B6ACCFC"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224</w:t>
            </w:r>
          </w:p>
        </w:tc>
        <w:tc>
          <w:tcPr>
            <w:tcW w:w="1884" w:type="dxa"/>
            <w:tcBorders>
              <w:top w:val="nil"/>
              <w:left w:val="nil"/>
              <w:bottom w:val="single" w:sz="4" w:space="0" w:color="auto"/>
              <w:right w:val="single" w:sz="8" w:space="0" w:color="auto"/>
            </w:tcBorders>
            <w:vAlign w:val="center"/>
          </w:tcPr>
          <w:p w14:paraId="3B469C04" w14:textId="77777777" w:rsidR="009D24DB" w:rsidRPr="00174B3B" w:rsidRDefault="00F537A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8" w:space="0" w:color="auto"/>
            </w:tcBorders>
            <w:vAlign w:val="center"/>
          </w:tcPr>
          <w:p w14:paraId="1EDC0F56"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4</w:t>
            </w:r>
          </w:p>
        </w:tc>
      </w:tr>
      <w:tr w:rsidR="00034717" w:rsidRPr="00174B3B" w14:paraId="2677E57D"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2322630D"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SHKODER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793EB4DF" w14:textId="77777777" w:rsidR="009D24DB" w:rsidRPr="00174B3B" w:rsidRDefault="00A4231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112</w:t>
            </w:r>
          </w:p>
        </w:tc>
        <w:tc>
          <w:tcPr>
            <w:tcW w:w="1884" w:type="dxa"/>
            <w:tcBorders>
              <w:top w:val="nil"/>
              <w:left w:val="nil"/>
              <w:bottom w:val="single" w:sz="4" w:space="0" w:color="auto"/>
              <w:right w:val="single" w:sz="8" w:space="0" w:color="auto"/>
            </w:tcBorders>
            <w:vAlign w:val="center"/>
          </w:tcPr>
          <w:p w14:paraId="75ADD654" w14:textId="77777777" w:rsidR="009D24DB" w:rsidRPr="00174B3B" w:rsidRDefault="00A4231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8" w:space="0" w:color="auto"/>
            </w:tcBorders>
            <w:vAlign w:val="center"/>
          </w:tcPr>
          <w:p w14:paraId="29045685"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8</w:t>
            </w:r>
          </w:p>
        </w:tc>
      </w:tr>
      <w:tr w:rsidR="00034717" w:rsidRPr="00174B3B" w14:paraId="280514D4" w14:textId="77777777" w:rsidTr="00034717">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60ABB696"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TIRANE</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368891F4" w14:textId="77777777" w:rsidR="009D24DB" w:rsidRPr="00174B3B" w:rsidRDefault="00A4231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452</w:t>
            </w:r>
          </w:p>
        </w:tc>
        <w:tc>
          <w:tcPr>
            <w:tcW w:w="1884" w:type="dxa"/>
            <w:tcBorders>
              <w:top w:val="nil"/>
              <w:left w:val="nil"/>
              <w:bottom w:val="single" w:sz="4" w:space="0" w:color="auto"/>
              <w:right w:val="single" w:sz="8" w:space="0" w:color="auto"/>
            </w:tcBorders>
            <w:vAlign w:val="center"/>
          </w:tcPr>
          <w:p w14:paraId="305401FA" w14:textId="77777777" w:rsidR="009D24DB" w:rsidRPr="00174B3B" w:rsidRDefault="00A4231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42</w:t>
            </w:r>
          </w:p>
        </w:tc>
        <w:tc>
          <w:tcPr>
            <w:tcW w:w="2790" w:type="dxa"/>
            <w:tcBorders>
              <w:top w:val="nil"/>
              <w:left w:val="nil"/>
              <w:bottom w:val="single" w:sz="4" w:space="0" w:color="auto"/>
              <w:right w:val="single" w:sz="8" w:space="0" w:color="auto"/>
            </w:tcBorders>
            <w:vAlign w:val="center"/>
          </w:tcPr>
          <w:p w14:paraId="21DCA079"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46</w:t>
            </w:r>
          </w:p>
        </w:tc>
      </w:tr>
      <w:tr w:rsidR="00034717" w:rsidRPr="00174B3B" w14:paraId="0E023292" w14:textId="77777777" w:rsidTr="00034717">
        <w:trPr>
          <w:trHeight w:val="377"/>
          <w:jc w:val="center"/>
        </w:trPr>
        <w:tc>
          <w:tcPr>
            <w:tcW w:w="1561" w:type="dxa"/>
            <w:tcBorders>
              <w:top w:val="nil"/>
              <w:left w:val="single" w:sz="8" w:space="0" w:color="auto"/>
              <w:bottom w:val="nil"/>
              <w:right w:val="nil"/>
            </w:tcBorders>
            <w:shd w:val="clear" w:color="auto" w:fill="auto"/>
            <w:noWrap/>
            <w:vAlign w:val="center"/>
            <w:hideMark/>
          </w:tcPr>
          <w:p w14:paraId="65FCDECE" w14:textId="77777777" w:rsidR="009D24DB" w:rsidRPr="00174B3B" w:rsidRDefault="009D24DB" w:rsidP="00914D50">
            <w:pPr>
              <w:spacing w:after="0" w:line="240" w:lineRule="atLeast"/>
              <w:jc w:val="both"/>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VLORE</w:t>
            </w:r>
          </w:p>
        </w:tc>
        <w:tc>
          <w:tcPr>
            <w:tcW w:w="1495" w:type="dxa"/>
            <w:tcBorders>
              <w:top w:val="nil"/>
              <w:left w:val="single" w:sz="4" w:space="0" w:color="auto"/>
              <w:bottom w:val="nil"/>
              <w:right w:val="single" w:sz="4" w:space="0" w:color="auto"/>
            </w:tcBorders>
            <w:shd w:val="clear" w:color="auto" w:fill="auto"/>
            <w:noWrap/>
            <w:vAlign w:val="center"/>
          </w:tcPr>
          <w:p w14:paraId="30FC8437" w14:textId="77777777" w:rsidR="009D24DB" w:rsidRPr="00174B3B" w:rsidRDefault="00A4231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230</w:t>
            </w:r>
          </w:p>
        </w:tc>
        <w:tc>
          <w:tcPr>
            <w:tcW w:w="1884" w:type="dxa"/>
            <w:tcBorders>
              <w:top w:val="nil"/>
              <w:left w:val="nil"/>
              <w:bottom w:val="nil"/>
              <w:right w:val="single" w:sz="8" w:space="0" w:color="auto"/>
            </w:tcBorders>
            <w:vAlign w:val="center"/>
          </w:tcPr>
          <w:p w14:paraId="626903BA" w14:textId="77777777" w:rsidR="009D24DB" w:rsidRPr="00174B3B" w:rsidRDefault="00A42311"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15</w:t>
            </w:r>
          </w:p>
        </w:tc>
        <w:tc>
          <w:tcPr>
            <w:tcW w:w="2790" w:type="dxa"/>
            <w:tcBorders>
              <w:top w:val="nil"/>
              <w:left w:val="nil"/>
              <w:bottom w:val="nil"/>
              <w:right w:val="single" w:sz="8" w:space="0" w:color="auto"/>
            </w:tcBorders>
            <w:vAlign w:val="center"/>
          </w:tcPr>
          <w:p w14:paraId="71C0D6ED" w14:textId="77777777" w:rsidR="009D24DB" w:rsidRPr="00174B3B" w:rsidRDefault="004C0749" w:rsidP="00914D50">
            <w:pPr>
              <w:spacing w:after="0" w:line="240" w:lineRule="atLeast"/>
              <w:jc w:val="center"/>
              <w:rPr>
                <w:rFonts w:ascii="Times New Roman" w:eastAsia="Times New Roman" w:hAnsi="Times New Roman" w:cs="Times New Roman"/>
                <w:sz w:val="20"/>
                <w:szCs w:val="20"/>
              </w:rPr>
            </w:pPr>
            <w:r w:rsidRPr="00174B3B">
              <w:rPr>
                <w:rFonts w:ascii="Times New Roman" w:eastAsia="Times New Roman" w:hAnsi="Times New Roman" w:cs="Times New Roman"/>
                <w:sz w:val="20"/>
                <w:szCs w:val="20"/>
              </w:rPr>
              <w:t>6</w:t>
            </w:r>
          </w:p>
        </w:tc>
      </w:tr>
      <w:tr w:rsidR="00034717" w:rsidRPr="00CA4A17" w14:paraId="3E37EE4F" w14:textId="77777777" w:rsidTr="00034717">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5AB0E2" w14:textId="77777777" w:rsidR="009D24DB" w:rsidRPr="00174B3B" w:rsidRDefault="009D24DB" w:rsidP="009D7AFB">
            <w:pPr>
              <w:spacing w:after="0" w:line="240" w:lineRule="atLeast"/>
              <w:jc w:val="center"/>
              <w:rPr>
                <w:rFonts w:ascii="Times New Roman" w:eastAsia="Times New Roman" w:hAnsi="Times New Roman" w:cs="Times New Roman"/>
                <w:b/>
                <w:bCs/>
                <w:caps/>
                <w:sz w:val="20"/>
                <w:szCs w:val="20"/>
              </w:rPr>
            </w:pPr>
            <w:r w:rsidRPr="00174B3B">
              <w:rPr>
                <w:rFonts w:ascii="Times New Roman" w:eastAsia="Times New Roman" w:hAnsi="Times New Roman" w:cs="Times New Roman"/>
                <w:b/>
                <w:bCs/>
                <w:caps/>
                <w:sz w:val="20"/>
                <w:szCs w:val="20"/>
              </w:rPr>
              <w:t>gjithsej</w:t>
            </w:r>
          </w:p>
        </w:tc>
        <w:tc>
          <w:tcPr>
            <w:tcW w:w="1495" w:type="dxa"/>
            <w:tcBorders>
              <w:top w:val="single" w:sz="8" w:space="0" w:color="auto"/>
              <w:left w:val="nil"/>
              <w:bottom w:val="single" w:sz="8" w:space="0" w:color="auto"/>
              <w:right w:val="single" w:sz="4" w:space="0" w:color="auto"/>
            </w:tcBorders>
            <w:shd w:val="clear" w:color="auto" w:fill="auto"/>
            <w:noWrap/>
            <w:vAlign w:val="center"/>
          </w:tcPr>
          <w:p w14:paraId="0340772B" w14:textId="77777777" w:rsidR="009D24DB" w:rsidRPr="00174B3B" w:rsidRDefault="0050798D" w:rsidP="009D7AFB">
            <w:pPr>
              <w:spacing w:after="0" w:line="240" w:lineRule="atLeast"/>
              <w:jc w:val="center"/>
              <w:rPr>
                <w:rFonts w:ascii="Times New Roman" w:eastAsia="Times New Roman" w:hAnsi="Times New Roman" w:cs="Times New Roman"/>
                <w:b/>
                <w:bCs/>
                <w:sz w:val="20"/>
                <w:szCs w:val="20"/>
              </w:rPr>
            </w:pPr>
            <w:r w:rsidRPr="00174B3B">
              <w:rPr>
                <w:rFonts w:ascii="Times New Roman" w:eastAsia="Times New Roman" w:hAnsi="Times New Roman" w:cs="Times New Roman"/>
                <w:b/>
                <w:bCs/>
                <w:sz w:val="20"/>
                <w:szCs w:val="20"/>
              </w:rPr>
              <w:t>2659</w:t>
            </w:r>
          </w:p>
        </w:tc>
        <w:tc>
          <w:tcPr>
            <w:tcW w:w="1884" w:type="dxa"/>
            <w:tcBorders>
              <w:top w:val="single" w:sz="8" w:space="0" w:color="auto"/>
              <w:left w:val="nil"/>
              <w:bottom w:val="single" w:sz="8" w:space="0" w:color="auto"/>
              <w:right w:val="single" w:sz="8" w:space="0" w:color="auto"/>
            </w:tcBorders>
            <w:vAlign w:val="center"/>
          </w:tcPr>
          <w:p w14:paraId="5B284E6A" w14:textId="77777777" w:rsidR="009D24DB" w:rsidRPr="00174B3B" w:rsidRDefault="00676909" w:rsidP="009D7AFB">
            <w:pPr>
              <w:spacing w:after="0" w:line="240" w:lineRule="atLeast"/>
              <w:jc w:val="center"/>
              <w:rPr>
                <w:rFonts w:ascii="Times New Roman" w:eastAsia="Times New Roman" w:hAnsi="Times New Roman" w:cs="Times New Roman"/>
                <w:b/>
                <w:sz w:val="20"/>
                <w:szCs w:val="20"/>
              </w:rPr>
            </w:pPr>
            <w:r w:rsidRPr="00174B3B">
              <w:rPr>
                <w:rFonts w:ascii="Times New Roman" w:eastAsia="Times New Roman" w:hAnsi="Times New Roman" w:cs="Times New Roman"/>
                <w:b/>
                <w:sz w:val="20"/>
                <w:szCs w:val="20"/>
              </w:rPr>
              <w:t>1053</w:t>
            </w:r>
          </w:p>
        </w:tc>
        <w:tc>
          <w:tcPr>
            <w:tcW w:w="2790" w:type="dxa"/>
            <w:tcBorders>
              <w:top w:val="single" w:sz="8" w:space="0" w:color="auto"/>
              <w:left w:val="nil"/>
              <w:bottom w:val="single" w:sz="8" w:space="0" w:color="auto"/>
              <w:right w:val="single" w:sz="8" w:space="0" w:color="auto"/>
            </w:tcBorders>
            <w:vAlign w:val="center"/>
          </w:tcPr>
          <w:p w14:paraId="34550F47" w14:textId="77777777" w:rsidR="009D24DB" w:rsidRPr="00CA4A17" w:rsidRDefault="004C0749" w:rsidP="009D7AFB">
            <w:pPr>
              <w:spacing w:after="0" w:line="240" w:lineRule="atLeast"/>
              <w:jc w:val="center"/>
              <w:rPr>
                <w:rFonts w:ascii="Times New Roman" w:eastAsia="Times New Roman" w:hAnsi="Times New Roman" w:cs="Times New Roman"/>
                <w:b/>
                <w:sz w:val="20"/>
                <w:szCs w:val="20"/>
              </w:rPr>
            </w:pPr>
            <w:r w:rsidRPr="00174B3B">
              <w:rPr>
                <w:rFonts w:ascii="Times New Roman" w:eastAsia="Times New Roman" w:hAnsi="Times New Roman" w:cs="Times New Roman"/>
                <w:b/>
                <w:sz w:val="20"/>
                <w:szCs w:val="20"/>
              </w:rPr>
              <w:t>118</w:t>
            </w:r>
          </w:p>
        </w:tc>
      </w:tr>
    </w:tbl>
    <w:p w14:paraId="02BE2C89" w14:textId="7063B844" w:rsidR="009D24DB" w:rsidRDefault="009D24DB" w:rsidP="00914D50">
      <w:pPr>
        <w:spacing w:after="0" w:line="240" w:lineRule="atLeast"/>
        <w:jc w:val="both"/>
        <w:rPr>
          <w:rFonts w:ascii="Times New Roman" w:hAnsi="Times New Roman" w:cs="Times New Roman"/>
          <w:b/>
          <w:caps/>
          <w:sz w:val="24"/>
          <w:szCs w:val="24"/>
        </w:rPr>
      </w:pPr>
    </w:p>
    <w:p w14:paraId="0991B603" w14:textId="77777777" w:rsidR="00B7694E" w:rsidRPr="00EC6D6E" w:rsidRDefault="00B7694E" w:rsidP="00B7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EC6D6E">
        <w:rPr>
          <w:rFonts w:ascii="Times New Roman" w:hAnsi="Times New Roman" w:cs="Times New Roman"/>
          <w:sz w:val="24"/>
          <w:szCs w:val="24"/>
        </w:rPr>
        <w:lastRenderedPageBreak/>
        <w:t xml:space="preserve">Pavarësisht situatës së krijuar jo nga pandemia COVID-19, ISHSH ka vijuar të </w:t>
      </w:r>
      <w:r>
        <w:rPr>
          <w:rFonts w:ascii="Times New Roman" w:hAnsi="Times New Roman" w:cs="Times New Roman"/>
          <w:sz w:val="24"/>
          <w:szCs w:val="24"/>
        </w:rPr>
        <w:t xml:space="preserve">ketë </w:t>
      </w:r>
      <w:r w:rsidRPr="00EC6D6E">
        <w:rPr>
          <w:rFonts w:ascii="Times New Roman" w:hAnsi="Times New Roman" w:cs="Times New Roman"/>
          <w:sz w:val="24"/>
          <w:szCs w:val="24"/>
        </w:rPr>
        <w:t>në fokus të punës</w:t>
      </w:r>
      <w:r>
        <w:rPr>
          <w:rFonts w:ascii="Times New Roman" w:hAnsi="Times New Roman" w:cs="Times New Roman"/>
          <w:sz w:val="24"/>
          <w:szCs w:val="24"/>
        </w:rPr>
        <w:t xml:space="preserve"> zbatimin e ligjit nr. 9636</w:t>
      </w:r>
      <w:r w:rsidRPr="00EC6D6E">
        <w:rPr>
          <w:rFonts w:ascii="Times New Roman" w:hAnsi="Times New Roman" w:cs="Times New Roman"/>
          <w:sz w:val="24"/>
          <w:szCs w:val="24"/>
        </w:rPr>
        <w:t xml:space="preserve">. Mbyllja dhe karantinimi i vendit, operimi i bareve dhe restoranteve me orare të kufizuara reflektohen në numrin e relativisht të ulët të inspektimeve dhe monitorimeve të kryera gjatë vitit 2020. </w:t>
      </w:r>
    </w:p>
    <w:p w14:paraId="3CA10D8D" w14:textId="77777777" w:rsidR="00B7694E" w:rsidRPr="00CA4A17" w:rsidRDefault="00B7694E" w:rsidP="00914D50">
      <w:pPr>
        <w:spacing w:after="0" w:line="240" w:lineRule="atLeast"/>
        <w:jc w:val="both"/>
        <w:rPr>
          <w:rFonts w:ascii="Times New Roman" w:hAnsi="Times New Roman" w:cs="Times New Roman"/>
          <w:b/>
          <w:caps/>
          <w:sz w:val="24"/>
          <w:szCs w:val="24"/>
        </w:rPr>
      </w:pPr>
    </w:p>
    <w:p w14:paraId="54BF4375" w14:textId="77777777" w:rsidR="009D24DB" w:rsidRPr="00602A85" w:rsidRDefault="009D24DB" w:rsidP="00914D50">
      <w:pPr>
        <w:pStyle w:val="ListParagraph"/>
        <w:spacing w:after="0" w:line="240" w:lineRule="atLeast"/>
        <w:ind w:left="0"/>
        <w:rPr>
          <w:rFonts w:ascii="Times New Roman" w:eastAsia="Times New Roman" w:hAnsi="Times New Roman" w:cs="Times New Roman"/>
          <w:b/>
          <w:caps/>
          <w:sz w:val="24"/>
          <w:szCs w:val="24"/>
          <w:u w:val="single"/>
        </w:rPr>
      </w:pPr>
    </w:p>
    <w:p w14:paraId="488BC87B" w14:textId="5AC90835" w:rsidR="009D24DB" w:rsidRPr="00602A85" w:rsidRDefault="00C81944" w:rsidP="00914D50">
      <w:pPr>
        <w:pStyle w:val="ListParagraph"/>
        <w:spacing w:after="0" w:line="240" w:lineRule="atLeast"/>
        <w:ind w:left="360"/>
        <w:jc w:val="center"/>
        <w:rPr>
          <w:rFonts w:ascii="Times New Roman" w:eastAsia="Times New Roman" w:hAnsi="Times New Roman" w:cs="Times New Roman"/>
          <w:b/>
          <w:caps/>
          <w:sz w:val="24"/>
          <w:szCs w:val="24"/>
          <w:u w:val="single"/>
        </w:rPr>
      </w:pPr>
      <w:r>
        <w:rPr>
          <w:rFonts w:ascii="Times New Roman" w:eastAsia="Times New Roman" w:hAnsi="Times New Roman" w:cs="Times New Roman"/>
          <w:b/>
          <w:sz w:val="24"/>
          <w:szCs w:val="24"/>
          <w:u w:val="single"/>
        </w:rPr>
        <w:t xml:space="preserve">Inspektime </w:t>
      </w:r>
      <w:r w:rsidRPr="00602A85">
        <w:rPr>
          <w:rFonts w:ascii="Times New Roman" w:eastAsia="Times New Roman" w:hAnsi="Times New Roman" w:cs="Times New Roman"/>
          <w:b/>
          <w:sz w:val="24"/>
          <w:szCs w:val="24"/>
          <w:u w:val="single"/>
        </w:rPr>
        <w:t>p</w:t>
      </w:r>
      <w:r>
        <w:rPr>
          <w:rFonts w:ascii="Times New Roman" w:eastAsia="Times New Roman" w:hAnsi="Times New Roman" w:cs="Times New Roman"/>
          <w:b/>
          <w:sz w:val="24"/>
          <w:szCs w:val="24"/>
          <w:u w:val="single"/>
          <w:lang w:val="it-IT"/>
        </w:rPr>
        <w:t>ër zbatimin e L</w:t>
      </w:r>
      <w:r w:rsidRPr="00602A85">
        <w:rPr>
          <w:rFonts w:ascii="Times New Roman" w:eastAsia="Times New Roman" w:hAnsi="Times New Roman" w:cs="Times New Roman"/>
          <w:b/>
          <w:sz w:val="24"/>
          <w:szCs w:val="24"/>
          <w:u w:val="single"/>
        </w:rPr>
        <w:t xml:space="preserve">igjit nr. </w:t>
      </w:r>
      <w:r w:rsidRPr="00602A85">
        <w:rPr>
          <w:rStyle w:val="st"/>
          <w:rFonts w:ascii="Times New Roman" w:hAnsi="Times New Roman" w:cs="Times New Roman"/>
          <w:b/>
          <w:sz w:val="24"/>
          <w:szCs w:val="24"/>
          <w:u w:val="single"/>
        </w:rPr>
        <w:t>9518, datë 18.4.2006</w:t>
      </w:r>
      <w:r>
        <w:rPr>
          <w:rFonts w:ascii="Times New Roman" w:eastAsia="Times New Roman" w:hAnsi="Times New Roman" w:cs="Times New Roman"/>
          <w:b/>
          <w:sz w:val="24"/>
          <w:szCs w:val="24"/>
          <w:u w:val="single"/>
        </w:rPr>
        <w:t xml:space="preserve"> “P</w:t>
      </w:r>
      <w:r w:rsidRPr="00602A85">
        <w:rPr>
          <w:rFonts w:ascii="Times New Roman" w:eastAsia="Times New Roman" w:hAnsi="Times New Roman" w:cs="Times New Roman"/>
          <w:b/>
          <w:sz w:val="24"/>
          <w:szCs w:val="24"/>
          <w:u w:val="single"/>
        </w:rPr>
        <w:t xml:space="preserve">ër mbrojtjen e të miturve nga përdorimi i alkoolit, pijeve energjike dhe atyre me sheqer të shtuar” </w:t>
      </w:r>
      <w:r w:rsidRPr="00602A85">
        <w:rPr>
          <w:rFonts w:ascii="Times New Roman" w:hAnsi="Times New Roman" w:cs="Times New Roman"/>
          <w:b/>
          <w:bCs/>
          <w:sz w:val="24"/>
          <w:szCs w:val="24"/>
          <w:u w:val="single"/>
        </w:rPr>
        <w:t>të ndryshuar.</w:t>
      </w:r>
    </w:p>
    <w:p w14:paraId="3596F385" w14:textId="77777777" w:rsidR="009D24DB" w:rsidRPr="00602A85" w:rsidRDefault="009D24DB" w:rsidP="00914D50">
      <w:pPr>
        <w:spacing w:after="0" w:line="240" w:lineRule="atLeast"/>
        <w:jc w:val="both"/>
        <w:rPr>
          <w:rFonts w:ascii="Times New Roman" w:hAnsi="Times New Roman" w:cs="Times New Roman"/>
          <w:bCs/>
          <w:sz w:val="24"/>
          <w:szCs w:val="24"/>
        </w:rPr>
      </w:pPr>
    </w:p>
    <w:p w14:paraId="7B09112D" w14:textId="77777777" w:rsidR="009D24DB" w:rsidRDefault="009D24DB" w:rsidP="00914D5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Situata e krijuar nga pandemia COVID-19, m</w:t>
      </w:r>
      <w:r w:rsidRPr="00EC6D6E">
        <w:rPr>
          <w:rFonts w:ascii="Times New Roman" w:hAnsi="Times New Roman" w:cs="Times New Roman"/>
          <w:sz w:val="24"/>
          <w:szCs w:val="24"/>
        </w:rPr>
        <w:t>byllja dhe karantinimi i vendit, operimi i bareve dhe restoranteve me orare të kufizuara reflektohen në numrin e relativisht të ulët të inspektimeve dhe monitorimeve të kryera gjatë vitit 2020</w:t>
      </w:r>
      <w:r>
        <w:rPr>
          <w:rFonts w:ascii="Times New Roman" w:hAnsi="Times New Roman" w:cs="Times New Roman"/>
          <w:sz w:val="24"/>
          <w:szCs w:val="24"/>
        </w:rPr>
        <w:t xml:space="preserve">. </w:t>
      </w:r>
    </w:p>
    <w:p w14:paraId="25E4DFB7" w14:textId="77777777" w:rsidR="009D24DB" w:rsidRPr="00034717" w:rsidRDefault="009D24DB" w:rsidP="00914D50">
      <w:pPr>
        <w:spacing w:after="0" w:line="240" w:lineRule="atLeast"/>
        <w:jc w:val="both"/>
        <w:rPr>
          <w:rFonts w:ascii="Times New Roman" w:hAnsi="Times New Roman" w:cs="Times New Roman"/>
          <w:kern w:val="24"/>
          <w:sz w:val="24"/>
          <w:szCs w:val="24"/>
        </w:rPr>
      </w:pPr>
      <w:r w:rsidRPr="00034717">
        <w:rPr>
          <w:rFonts w:ascii="Times New Roman" w:hAnsi="Times New Roman" w:cs="Times New Roman"/>
          <w:sz w:val="24"/>
          <w:szCs w:val="24"/>
        </w:rPr>
        <w:t>Gjat</w:t>
      </w:r>
      <w:r w:rsidRPr="00034717">
        <w:rPr>
          <w:rFonts w:ascii="Times New Roman" w:hAnsi="Times New Roman" w:cs="Times New Roman"/>
          <w:kern w:val="24"/>
          <w:sz w:val="24"/>
          <w:szCs w:val="24"/>
        </w:rPr>
        <w:t xml:space="preserve">ë vitit 2020, trupat inspektuese të ISHSH kryen 260 inspektime për monitorimin e zbatimit të ligjit nr. </w:t>
      </w:r>
      <w:r w:rsidRPr="00034717">
        <w:rPr>
          <w:rStyle w:val="st"/>
          <w:rFonts w:ascii="Times New Roman" w:hAnsi="Times New Roman" w:cs="Times New Roman"/>
          <w:sz w:val="24"/>
          <w:szCs w:val="24"/>
        </w:rPr>
        <w:t xml:space="preserve">9518. </w:t>
      </w:r>
      <w:r w:rsidRPr="00034717">
        <w:rPr>
          <w:rFonts w:ascii="Times New Roman" w:eastAsia="Times New Roman" w:hAnsi="Times New Roman" w:cs="Times New Roman"/>
          <w:sz w:val="24"/>
          <w:szCs w:val="24"/>
          <w:shd w:val="clear" w:color="auto" w:fill="FFFFFF"/>
        </w:rPr>
        <w:t>Problematika e hasur gjat</w:t>
      </w:r>
      <w:r w:rsidRPr="00034717">
        <w:rPr>
          <w:rFonts w:ascii="Times New Roman" w:hAnsi="Times New Roman" w:cs="Times New Roman"/>
          <w:kern w:val="24"/>
          <w:sz w:val="24"/>
          <w:szCs w:val="24"/>
        </w:rPr>
        <w:t>ë</w:t>
      </w:r>
      <w:r w:rsidRPr="00034717">
        <w:rPr>
          <w:rFonts w:ascii="Times New Roman" w:eastAsia="Times New Roman" w:hAnsi="Times New Roman" w:cs="Times New Roman"/>
          <w:sz w:val="24"/>
          <w:szCs w:val="24"/>
          <w:shd w:val="clear" w:color="auto" w:fill="FFFFFF"/>
        </w:rPr>
        <w:t xml:space="preserve"> inspektimeve ishte: Munges</w:t>
      </w:r>
      <w:r w:rsidRPr="00034717">
        <w:rPr>
          <w:rFonts w:ascii="Times New Roman" w:hAnsi="Times New Roman" w:cs="Times New Roman"/>
          <w:kern w:val="24"/>
          <w:sz w:val="24"/>
          <w:szCs w:val="24"/>
        </w:rPr>
        <w:t>ë</w:t>
      </w:r>
      <w:r w:rsidRPr="00034717">
        <w:rPr>
          <w:rFonts w:ascii="Times New Roman" w:eastAsia="Times New Roman" w:hAnsi="Times New Roman" w:cs="Times New Roman"/>
          <w:sz w:val="24"/>
          <w:szCs w:val="24"/>
          <w:shd w:val="clear" w:color="auto" w:fill="FFFFFF"/>
        </w:rPr>
        <w:t xml:space="preserve"> sh</w:t>
      </w:r>
      <w:r w:rsidRPr="00034717">
        <w:rPr>
          <w:rFonts w:ascii="Times New Roman" w:hAnsi="Times New Roman" w:cs="Times New Roman"/>
          <w:kern w:val="24"/>
          <w:sz w:val="24"/>
          <w:szCs w:val="24"/>
        </w:rPr>
        <w:t>ënje ndaluese konsumi alkooli për personat nën 18 vjeç</w:t>
      </w:r>
    </w:p>
    <w:p w14:paraId="58672667" w14:textId="77777777" w:rsidR="009D24DB" w:rsidRPr="00034717" w:rsidRDefault="009D24DB" w:rsidP="00914D50">
      <w:pPr>
        <w:pStyle w:val="ListParagraph"/>
        <w:spacing w:after="0" w:line="240" w:lineRule="atLeast"/>
        <w:ind w:left="360"/>
        <w:jc w:val="both"/>
        <w:rPr>
          <w:rFonts w:ascii="Times New Roman" w:eastAsia="Times New Roman" w:hAnsi="Times New Roman" w:cs="Times New Roman"/>
          <w:sz w:val="24"/>
          <w:szCs w:val="24"/>
          <w:shd w:val="clear" w:color="auto" w:fill="FFFFFF"/>
        </w:rPr>
      </w:pPr>
    </w:p>
    <w:p w14:paraId="08391CBB" w14:textId="77777777" w:rsidR="00034717" w:rsidRPr="00002065" w:rsidRDefault="00034717" w:rsidP="00034717">
      <w:pPr>
        <w:pStyle w:val="ListParagraph"/>
        <w:spacing w:after="0" w:line="240" w:lineRule="atLeast"/>
        <w:ind w:left="0"/>
        <w:jc w:val="both"/>
        <w:rPr>
          <w:rFonts w:ascii="Times New Roman" w:hAnsi="Times New Roman" w:cs="Times New Roman"/>
          <w:kern w:val="24"/>
          <w:sz w:val="24"/>
          <w:szCs w:val="24"/>
        </w:rPr>
      </w:pPr>
      <w:r w:rsidRPr="00002065">
        <w:rPr>
          <w:rFonts w:ascii="Times New Roman" w:eastAsia="Times New Roman" w:hAnsi="Times New Roman" w:cs="Times New Roman"/>
          <w:sz w:val="24"/>
          <w:szCs w:val="24"/>
          <w:shd w:val="clear" w:color="auto" w:fill="FFFFFF"/>
        </w:rPr>
        <w:t>Gjat</w:t>
      </w:r>
      <w:r w:rsidRPr="00002065">
        <w:rPr>
          <w:rFonts w:ascii="Times New Roman" w:hAnsi="Times New Roman" w:cs="Times New Roman"/>
          <w:kern w:val="24"/>
          <w:sz w:val="24"/>
          <w:szCs w:val="24"/>
        </w:rPr>
        <w:t xml:space="preserve">ë vitit 2020 janë vendosur: </w:t>
      </w:r>
    </w:p>
    <w:p w14:paraId="120FE736" w14:textId="77777777" w:rsidR="00034717" w:rsidRPr="00002065" w:rsidRDefault="00034717" w:rsidP="00034717">
      <w:pPr>
        <w:pStyle w:val="ListParagraph"/>
        <w:numPr>
          <w:ilvl w:val="0"/>
          <w:numId w:val="25"/>
        </w:numPr>
        <w:spacing w:after="0" w:line="240" w:lineRule="atLeast"/>
        <w:jc w:val="both"/>
        <w:rPr>
          <w:rFonts w:ascii="Times New Roman" w:eastAsia="Times New Roman" w:hAnsi="Times New Roman" w:cs="Times New Roman"/>
          <w:sz w:val="24"/>
          <w:szCs w:val="24"/>
          <w:shd w:val="clear" w:color="auto" w:fill="FFFFFF"/>
        </w:rPr>
      </w:pPr>
      <w:r w:rsidRPr="00002065">
        <w:rPr>
          <w:rFonts w:ascii="Times New Roman" w:eastAsia="Times New Roman" w:hAnsi="Times New Roman" w:cs="Times New Roman"/>
          <w:sz w:val="24"/>
          <w:szCs w:val="24"/>
          <w:shd w:val="clear" w:color="auto" w:fill="FFFFFF"/>
        </w:rPr>
        <w:t>17 Masa Administrative n</w:t>
      </w:r>
      <w:r w:rsidRPr="00002065">
        <w:rPr>
          <w:rFonts w:ascii="Times New Roman" w:hAnsi="Times New Roman" w:cs="Times New Roman"/>
          <w:kern w:val="24"/>
          <w:sz w:val="24"/>
          <w:szCs w:val="24"/>
        </w:rPr>
        <w:t>ë lekë.</w:t>
      </w:r>
    </w:p>
    <w:p w14:paraId="0725BBB7" w14:textId="77777777" w:rsidR="009D24DB" w:rsidRDefault="009D24DB" w:rsidP="00914D50">
      <w:pPr>
        <w:pStyle w:val="ListParagraph"/>
        <w:spacing w:after="0" w:line="240" w:lineRule="atLeast"/>
        <w:ind w:left="360"/>
        <w:jc w:val="both"/>
        <w:rPr>
          <w:rFonts w:ascii="Times New Roman" w:eastAsia="Times New Roman" w:hAnsi="Times New Roman" w:cs="Times New Roman"/>
          <w:sz w:val="24"/>
          <w:szCs w:val="24"/>
          <w:shd w:val="clear" w:color="auto" w:fill="FFFFFF"/>
        </w:rPr>
      </w:pPr>
    </w:p>
    <w:p w14:paraId="4D9F1EB1" w14:textId="77777777" w:rsidR="003C1614" w:rsidRPr="00A940D6" w:rsidRDefault="003C1614" w:rsidP="00914D50">
      <w:pPr>
        <w:pStyle w:val="ListParagraph"/>
        <w:spacing w:after="0" w:line="240" w:lineRule="atLeast"/>
        <w:ind w:left="360"/>
        <w:jc w:val="both"/>
        <w:rPr>
          <w:rFonts w:ascii="Times New Roman" w:eastAsia="Times New Roman" w:hAnsi="Times New Roman" w:cs="Times New Roman"/>
          <w:sz w:val="24"/>
          <w:szCs w:val="24"/>
          <w:shd w:val="clear" w:color="auto" w:fill="FFFFFF"/>
        </w:rPr>
      </w:pPr>
    </w:p>
    <w:tbl>
      <w:tblPr>
        <w:tblW w:w="5846" w:type="dxa"/>
        <w:jc w:val="center"/>
        <w:tblLook w:val="04A0" w:firstRow="1" w:lastRow="0" w:firstColumn="1" w:lastColumn="0" w:noHBand="0" w:noVBand="1"/>
      </w:tblPr>
      <w:tblGrid>
        <w:gridCol w:w="1561"/>
        <w:gridCol w:w="1495"/>
        <w:gridCol w:w="2790"/>
      </w:tblGrid>
      <w:tr w:rsidR="00CF42DF" w:rsidRPr="001009EF" w14:paraId="3F47A314" w14:textId="77777777" w:rsidTr="00CF42DF">
        <w:trPr>
          <w:trHeight w:val="340"/>
          <w:jc w:val="center"/>
        </w:trPr>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694384" w14:textId="77777777" w:rsidR="00CF42DF" w:rsidRPr="001009EF" w:rsidRDefault="00CF42DF" w:rsidP="00914D50">
            <w:pPr>
              <w:spacing w:after="0" w:line="240" w:lineRule="atLeast"/>
              <w:jc w:val="center"/>
              <w:rPr>
                <w:rFonts w:ascii="Times New Roman" w:eastAsia="Times New Roman" w:hAnsi="Times New Roman" w:cs="Times New Roman"/>
                <w:b/>
                <w:bCs/>
                <w:sz w:val="20"/>
                <w:szCs w:val="20"/>
              </w:rPr>
            </w:pPr>
            <w:r w:rsidRPr="001009EF">
              <w:rPr>
                <w:rFonts w:ascii="Times New Roman" w:eastAsia="Times New Roman" w:hAnsi="Times New Roman" w:cs="Times New Roman"/>
                <w:b/>
                <w:bCs/>
                <w:sz w:val="20"/>
                <w:szCs w:val="20"/>
              </w:rPr>
              <w:t>QARKU</w:t>
            </w:r>
          </w:p>
        </w:tc>
        <w:tc>
          <w:tcPr>
            <w:tcW w:w="1495" w:type="dxa"/>
            <w:tcBorders>
              <w:top w:val="single" w:sz="8" w:space="0" w:color="auto"/>
              <w:left w:val="nil"/>
              <w:bottom w:val="single" w:sz="8" w:space="0" w:color="auto"/>
              <w:right w:val="single" w:sz="4" w:space="0" w:color="auto"/>
            </w:tcBorders>
            <w:shd w:val="clear" w:color="auto" w:fill="auto"/>
            <w:vAlign w:val="center"/>
            <w:hideMark/>
          </w:tcPr>
          <w:p w14:paraId="1D500947" w14:textId="77777777" w:rsidR="00CF42DF" w:rsidRPr="001009EF" w:rsidRDefault="00CF42DF" w:rsidP="00914D50">
            <w:pPr>
              <w:spacing w:after="0" w:line="240" w:lineRule="atLeast"/>
              <w:jc w:val="center"/>
              <w:rPr>
                <w:rFonts w:ascii="Times New Roman" w:eastAsia="Times New Roman" w:hAnsi="Times New Roman" w:cs="Times New Roman"/>
                <w:b/>
                <w:bCs/>
                <w:sz w:val="20"/>
                <w:szCs w:val="20"/>
              </w:rPr>
            </w:pPr>
            <w:r w:rsidRPr="001009EF">
              <w:rPr>
                <w:rFonts w:ascii="Times New Roman" w:eastAsia="Times New Roman" w:hAnsi="Times New Roman" w:cs="Times New Roman"/>
                <w:b/>
                <w:bCs/>
                <w:sz w:val="20"/>
                <w:szCs w:val="20"/>
              </w:rPr>
              <w:t>INSPEKTIME</w:t>
            </w:r>
          </w:p>
        </w:tc>
        <w:tc>
          <w:tcPr>
            <w:tcW w:w="2790" w:type="dxa"/>
            <w:tcBorders>
              <w:top w:val="single" w:sz="8" w:space="0" w:color="auto"/>
              <w:left w:val="nil"/>
              <w:bottom w:val="single" w:sz="8" w:space="0" w:color="auto"/>
              <w:right w:val="single" w:sz="8" w:space="0" w:color="auto"/>
            </w:tcBorders>
            <w:vAlign w:val="center"/>
          </w:tcPr>
          <w:p w14:paraId="2280B90B" w14:textId="77777777" w:rsidR="00CF42DF" w:rsidRPr="001009EF" w:rsidRDefault="00CF42DF" w:rsidP="00914D50">
            <w:pPr>
              <w:spacing w:after="0" w:line="240" w:lineRule="atLeast"/>
              <w:jc w:val="center"/>
              <w:rPr>
                <w:rFonts w:ascii="Times New Roman" w:eastAsia="Times New Roman" w:hAnsi="Times New Roman" w:cs="Times New Roman"/>
                <w:b/>
                <w:bCs/>
                <w:sz w:val="20"/>
                <w:szCs w:val="20"/>
              </w:rPr>
            </w:pPr>
            <w:r w:rsidRPr="001009EF">
              <w:rPr>
                <w:rFonts w:ascii="Times New Roman" w:eastAsia="Times New Roman" w:hAnsi="Times New Roman" w:cs="Times New Roman"/>
                <w:b/>
                <w:bCs/>
                <w:sz w:val="20"/>
                <w:szCs w:val="20"/>
              </w:rPr>
              <w:t>MASA ADMINISTRATIVE</w:t>
            </w:r>
          </w:p>
        </w:tc>
      </w:tr>
      <w:tr w:rsidR="00CF42DF" w:rsidRPr="001009EF" w14:paraId="1679A909" w14:textId="77777777" w:rsidTr="00CF42DF">
        <w:trPr>
          <w:trHeight w:val="322"/>
          <w:jc w:val="center"/>
        </w:trPr>
        <w:tc>
          <w:tcPr>
            <w:tcW w:w="1561" w:type="dxa"/>
            <w:tcBorders>
              <w:top w:val="nil"/>
              <w:left w:val="single" w:sz="8" w:space="0" w:color="auto"/>
              <w:bottom w:val="single" w:sz="4" w:space="0" w:color="auto"/>
              <w:right w:val="nil"/>
            </w:tcBorders>
            <w:shd w:val="clear" w:color="auto" w:fill="auto"/>
            <w:noWrap/>
            <w:vAlign w:val="center"/>
            <w:hideMark/>
          </w:tcPr>
          <w:p w14:paraId="3A480611"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BERAT</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781D7ECF"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32</w:t>
            </w:r>
          </w:p>
        </w:tc>
        <w:tc>
          <w:tcPr>
            <w:tcW w:w="2790" w:type="dxa"/>
            <w:tcBorders>
              <w:top w:val="nil"/>
              <w:left w:val="nil"/>
              <w:bottom w:val="single" w:sz="4" w:space="0" w:color="auto"/>
              <w:right w:val="single" w:sz="8" w:space="0" w:color="auto"/>
            </w:tcBorders>
            <w:vAlign w:val="center"/>
          </w:tcPr>
          <w:p w14:paraId="1E96B3BA"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0</w:t>
            </w:r>
          </w:p>
        </w:tc>
      </w:tr>
      <w:tr w:rsidR="00CF42DF" w:rsidRPr="001009EF" w14:paraId="7BBE284A"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5456762A"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DIBER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1400166E"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13</w:t>
            </w:r>
          </w:p>
        </w:tc>
        <w:tc>
          <w:tcPr>
            <w:tcW w:w="2790" w:type="dxa"/>
            <w:tcBorders>
              <w:top w:val="nil"/>
              <w:left w:val="nil"/>
              <w:bottom w:val="single" w:sz="4" w:space="0" w:color="auto"/>
              <w:right w:val="single" w:sz="8" w:space="0" w:color="auto"/>
            </w:tcBorders>
            <w:vAlign w:val="center"/>
          </w:tcPr>
          <w:p w14:paraId="62694663"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0</w:t>
            </w:r>
          </w:p>
        </w:tc>
      </w:tr>
      <w:tr w:rsidR="00CF42DF" w:rsidRPr="001009EF" w14:paraId="11CB2179"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491CA767"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DURRES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6B4EF275"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71</w:t>
            </w:r>
          </w:p>
        </w:tc>
        <w:tc>
          <w:tcPr>
            <w:tcW w:w="2790" w:type="dxa"/>
            <w:tcBorders>
              <w:top w:val="nil"/>
              <w:left w:val="nil"/>
              <w:bottom w:val="single" w:sz="4" w:space="0" w:color="auto"/>
              <w:right w:val="single" w:sz="8" w:space="0" w:color="auto"/>
            </w:tcBorders>
            <w:vAlign w:val="center"/>
          </w:tcPr>
          <w:p w14:paraId="4EB85CC0"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0</w:t>
            </w:r>
          </w:p>
        </w:tc>
      </w:tr>
      <w:tr w:rsidR="00CF42DF" w:rsidRPr="001009EF" w14:paraId="4E982DB9"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38CFCBC4"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ELBASAN</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16C8E982"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4</w:t>
            </w:r>
          </w:p>
        </w:tc>
        <w:tc>
          <w:tcPr>
            <w:tcW w:w="2790" w:type="dxa"/>
            <w:tcBorders>
              <w:top w:val="nil"/>
              <w:left w:val="nil"/>
              <w:bottom w:val="single" w:sz="4" w:space="0" w:color="auto"/>
              <w:right w:val="single" w:sz="8" w:space="0" w:color="auto"/>
            </w:tcBorders>
            <w:vAlign w:val="center"/>
          </w:tcPr>
          <w:p w14:paraId="34B2E8C2"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4</w:t>
            </w:r>
          </w:p>
        </w:tc>
      </w:tr>
      <w:tr w:rsidR="00CF42DF" w:rsidRPr="001009EF" w14:paraId="0AF9935C"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3F1EE47B"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FIER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1F300718"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22</w:t>
            </w:r>
          </w:p>
        </w:tc>
        <w:tc>
          <w:tcPr>
            <w:tcW w:w="2790" w:type="dxa"/>
            <w:tcBorders>
              <w:top w:val="nil"/>
              <w:left w:val="nil"/>
              <w:bottom w:val="single" w:sz="4" w:space="0" w:color="auto"/>
              <w:right w:val="single" w:sz="8" w:space="0" w:color="auto"/>
            </w:tcBorders>
            <w:vAlign w:val="center"/>
          </w:tcPr>
          <w:p w14:paraId="108CF758"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1</w:t>
            </w:r>
          </w:p>
        </w:tc>
      </w:tr>
      <w:tr w:rsidR="00CF42DF" w:rsidRPr="001009EF" w14:paraId="67220528"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2396E03A"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GJIROKASTER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6E24E690"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60</w:t>
            </w:r>
          </w:p>
        </w:tc>
        <w:tc>
          <w:tcPr>
            <w:tcW w:w="2790" w:type="dxa"/>
            <w:tcBorders>
              <w:top w:val="nil"/>
              <w:left w:val="nil"/>
              <w:bottom w:val="single" w:sz="4" w:space="0" w:color="auto"/>
              <w:right w:val="single" w:sz="8" w:space="0" w:color="auto"/>
            </w:tcBorders>
            <w:vAlign w:val="center"/>
          </w:tcPr>
          <w:p w14:paraId="18AE05D2"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0</w:t>
            </w:r>
          </w:p>
        </w:tc>
      </w:tr>
      <w:tr w:rsidR="00CF42DF" w:rsidRPr="001009EF" w14:paraId="3C78A50C"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0B682BFC"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KUKES</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366C08B0"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9</w:t>
            </w:r>
          </w:p>
        </w:tc>
        <w:tc>
          <w:tcPr>
            <w:tcW w:w="2790" w:type="dxa"/>
            <w:tcBorders>
              <w:top w:val="nil"/>
              <w:left w:val="nil"/>
              <w:bottom w:val="single" w:sz="4" w:space="0" w:color="auto"/>
              <w:right w:val="single" w:sz="8" w:space="0" w:color="auto"/>
            </w:tcBorders>
            <w:vAlign w:val="center"/>
          </w:tcPr>
          <w:p w14:paraId="69960CDF"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9</w:t>
            </w:r>
          </w:p>
        </w:tc>
      </w:tr>
      <w:tr w:rsidR="00CF42DF" w:rsidRPr="001009EF" w14:paraId="1A68CF01"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61FA0379"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SHKODER</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4F643676"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28</w:t>
            </w:r>
          </w:p>
        </w:tc>
        <w:tc>
          <w:tcPr>
            <w:tcW w:w="2790" w:type="dxa"/>
            <w:tcBorders>
              <w:top w:val="nil"/>
              <w:left w:val="nil"/>
              <w:bottom w:val="single" w:sz="4" w:space="0" w:color="auto"/>
              <w:right w:val="single" w:sz="8" w:space="0" w:color="auto"/>
            </w:tcBorders>
            <w:vAlign w:val="center"/>
          </w:tcPr>
          <w:p w14:paraId="528A3039"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1</w:t>
            </w:r>
          </w:p>
        </w:tc>
      </w:tr>
      <w:tr w:rsidR="00CF42DF" w:rsidRPr="001009EF" w14:paraId="6A6FE7B0" w14:textId="77777777" w:rsidTr="00CF42DF">
        <w:trPr>
          <w:trHeight w:val="350"/>
          <w:jc w:val="center"/>
        </w:trPr>
        <w:tc>
          <w:tcPr>
            <w:tcW w:w="1561" w:type="dxa"/>
            <w:tcBorders>
              <w:top w:val="nil"/>
              <w:left w:val="single" w:sz="8" w:space="0" w:color="auto"/>
              <w:bottom w:val="single" w:sz="4" w:space="0" w:color="auto"/>
              <w:right w:val="nil"/>
            </w:tcBorders>
            <w:shd w:val="clear" w:color="auto" w:fill="auto"/>
            <w:noWrap/>
            <w:vAlign w:val="center"/>
            <w:hideMark/>
          </w:tcPr>
          <w:p w14:paraId="41DA1A1A"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TIRANE</w:t>
            </w:r>
          </w:p>
        </w:tc>
        <w:tc>
          <w:tcPr>
            <w:tcW w:w="1495" w:type="dxa"/>
            <w:tcBorders>
              <w:top w:val="nil"/>
              <w:left w:val="single" w:sz="4" w:space="0" w:color="auto"/>
              <w:bottom w:val="single" w:sz="4" w:space="0" w:color="auto"/>
              <w:right w:val="single" w:sz="4" w:space="0" w:color="auto"/>
            </w:tcBorders>
            <w:shd w:val="clear" w:color="auto" w:fill="auto"/>
            <w:noWrap/>
            <w:vAlign w:val="center"/>
          </w:tcPr>
          <w:p w14:paraId="67282EE2"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2</w:t>
            </w:r>
          </w:p>
        </w:tc>
        <w:tc>
          <w:tcPr>
            <w:tcW w:w="2790" w:type="dxa"/>
            <w:tcBorders>
              <w:top w:val="nil"/>
              <w:left w:val="nil"/>
              <w:bottom w:val="single" w:sz="4" w:space="0" w:color="auto"/>
              <w:right w:val="single" w:sz="8" w:space="0" w:color="auto"/>
            </w:tcBorders>
            <w:vAlign w:val="center"/>
          </w:tcPr>
          <w:p w14:paraId="0B9B9355"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2</w:t>
            </w:r>
          </w:p>
        </w:tc>
      </w:tr>
      <w:tr w:rsidR="00CF42DF" w:rsidRPr="001009EF" w14:paraId="4B20236E" w14:textId="77777777" w:rsidTr="00CF42DF">
        <w:trPr>
          <w:trHeight w:val="377"/>
          <w:jc w:val="center"/>
        </w:trPr>
        <w:tc>
          <w:tcPr>
            <w:tcW w:w="1561" w:type="dxa"/>
            <w:tcBorders>
              <w:top w:val="nil"/>
              <w:left w:val="single" w:sz="8" w:space="0" w:color="auto"/>
              <w:bottom w:val="nil"/>
              <w:right w:val="nil"/>
            </w:tcBorders>
            <w:shd w:val="clear" w:color="auto" w:fill="auto"/>
            <w:noWrap/>
            <w:vAlign w:val="center"/>
            <w:hideMark/>
          </w:tcPr>
          <w:p w14:paraId="62183389" w14:textId="77777777" w:rsidR="00CF42DF" w:rsidRPr="001009EF" w:rsidRDefault="00CF42DF" w:rsidP="00914D50">
            <w:pPr>
              <w:spacing w:after="0" w:line="240" w:lineRule="atLeast"/>
              <w:jc w:val="both"/>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VLORE</w:t>
            </w:r>
          </w:p>
        </w:tc>
        <w:tc>
          <w:tcPr>
            <w:tcW w:w="1495" w:type="dxa"/>
            <w:tcBorders>
              <w:top w:val="nil"/>
              <w:left w:val="single" w:sz="4" w:space="0" w:color="auto"/>
              <w:bottom w:val="nil"/>
              <w:right w:val="single" w:sz="4" w:space="0" w:color="auto"/>
            </w:tcBorders>
            <w:shd w:val="clear" w:color="auto" w:fill="auto"/>
            <w:noWrap/>
            <w:vAlign w:val="center"/>
          </w:tcPr>
          <w:p w14:paraId="557DFE7D" w14:textId="77777777" w:rsidR="00CF42DF" w:rsidRPr="001009EF" w:rsidRDefault="00CF42D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19</w:t>
            </w:r>
          </w:p>
        </w:tc>
        <w:tc>
          <w:tcPr>
            <w:tcW w:w="2790" w:type="dxa"/>
            <w:tcBorders>
              <w:top w:val="nil"/>
              <w:left w:val="nil"/>
              <w:bottom w:val="nil"/>
              <w:right w:val="single" w:sz="8" w:space="0" w:color="auto"/>
            </w:tcBorders>
            <w:vAlign w:val="center"/>
          </w:tcPr>
          <w:p w14:paraId="5D98D494" w14:textId="77777777" w:rsidR="00CF42DF" w:rsidRPr="001009EF" w:rsidRDefault="001009EF" w:rsidP="00914D50">
            <w:pPr>
              <w:spacing w:after="0" w:line="240" w:lineRule="atLeast"/>
              <w:jc w:val="center"/>
              <w:rPr>
                <w:rFonts w:ascii="Times New Roman" w:eastAsia="Times New Roman" w:hAnsi="Times New Roman" w:cs="Times New Roman"/>
                <w:sz w:val="20"/>
                <w:szCs w:val="20"/>
              </w:rPr>
            </w:pPr>
            <w:r w:rsidRPr="001009EF">
              <w:rPr>
                <w:rFonts w:ascii="Times New Roman" w:eastAsia="Times New Roman" w:hAnsi="Times New Roman" w:cs="Times New Roman"/>
                <w:sz w:val="20"/>
                <w:szCs w:val="20"/>
              </w:rPr>
              <w:t>0</w:t>
            </w:r>
          </w:p>
        </w:tc>
      </w:tr>
      <w:tr w:rsidR="00CF42DF" w:rsidRPr="0069032C" w14:paraId="5ED4AC94" w14:textId="77777777" w:rsidTr="00CF42DF">
        <w:trPr>
          <w:trHeight w:val="358"/>
          <w:jc w:val="center"/>
        </w:trPr>
        <w:tc>
          <w:tcPr>
            <w:tcW w:w="15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FC21DB" w14:textId="77777777" w:rsidR="00CF42DF" w:rsidRPr="001009EF" w:rsidRDefault="00CF42DF" w:rsidP="009D7AFB">
            <w:pPr>
              <w:spacing w:after="0" w:line="240" w:lineRule="atLeast"/>
              <w:jc w:val="center"/>
              <w:rPr>
                <w:rFonts w:ascii="Times New Roman" w:eastAsia="Times New Roman" w:hAnsi="Times New Roman" w:cs="Times New Roman"/>
                <w:b/>
                <w:bCs/>
                <w:caps/>
                <w:sz w:val="20"/>
                <w:szCs w:val="20"/>
              </w:rPr>
            </w:pPr>
            <w:r w:rsidRPr="001009EF">
              <w:rPr>
                <w:rFonts w:ascii="Times New Roman" w:eastAsia="Times New Roman" w:hAnsi="Times New Roman" w:cs="Times New Roman"/>
                <w:b/>
                <w:bCs/>
                <w:caps/>
                <w:sz w:val="20"/>
                <w:szCs w:val="20"/>
              </w:rPr>
              <w:t>gjithsej</w:t>
            </w:r>
          </w:p>
        </w:tc>
        <w:tc>
          <w:tcPr>
            <w:tcW w:w="1495" w:type="dxa"/>
            <w:tcBorders>
              <w:top w:val="single" w:sz="8" w:space="0" w:color="auto"/>
              <w:left w:val="nil"/>
              <w:bottom w:val="single" w:sz="8" w:space="0" w:color="auto"/>
              <w:right w:val="single" w:sz="4" w:space="0" w:color="auto"/>
            </w:tcBorders>
            <w:shd w:val="clear" w:color="auto" w:fill="auto"/>
            <w:noWrap/>
            <w:vAlign w:val="center"/>
          </w:tcPr>
          <w:p w14:paraId="25ABA1CE" w14:textId="77777777" w:rsidR="00CF42DF" w:rsidRPr="001009EF" w:rsidRDefault="00CF42DF" w:rsidP="009D7AFB">
            <w:pPr>
              <w:spacing w:after="0" w:line="240" w:lineRule="atLeast"/>
              <w:jc w:val="center"/>
              <w:rPr>
                <w:rFonts w:ascii="Times New Roman" w:eastAsia="Times New Roman" w:hAnsi="Times New Roman" w:cs="Times New Roman"/>
                <w:b/>
                <w:bCs/>
                <w:sz w:val="20"/>
                <w:szCs w:val="20"/>
              </w:rPr>
            </w:pPr>
            <w:r w:rsidRPr="001009EF">
              <w:rPr>
                <w:rFonts w:ascii="Times New Roman" w:eastAsia="Times New Roman" w:hAnsi="Times New Roman" w:cs="Times New Roman"/>
                <w:b/>
                <w:bCs/>
                <w:sz w:val="20"/>
                <w:szCs w:val="20"/>
              </w:rPr>
              <w:t>260</w:t>
            </w:r>
          </w:p>
        </w:tc>
        <w:tc>
          <w:tcPr>
            <w:tcW w:w="2790" w:type="dxa"/>
            <w:tcBorders>
              <w:top w:val="single" w:sz="8" w:space="0" w:color="auto"/>
              <w:left w:val="nil"/>
              <w:bottom w:val="single" w:sz="8" w:space="0" w:color="auto"/>
              <w:right w:val="single" w:sz="8" w:space="0" w:color="auto"/>
            </w:tcBorders>
            <w:vAlign w:val="center"/>
          </w:tcPr>
          <w:p w14:paraId="446B2E1B" w14:textId="77777777" w:rsidR="00CF42DF" w:rsidRPr="0069032C" w:rsidRDefault="001009EF" w:rsidP="009D7AFB">
            <w:pPr>
              <w:spacing w:after="0" w:line="240" w:lineRule="atLeast"/>
              <w:jc w:val="center"/>
              <w:rPr>
                <w:rFonts w:ascii="Times New Roman" w:eastAsia="Times New Roman" w:hAnsi="Times New Roman" w:cs="Times New Roman"/>
                <w:b/>
                <w:sz w:val="20"/>
                <w:szCs w:val="20"/>
              </w:rPr>
            </w:pPr>
            <w:r w:rsidRPr="001009EF">
              <w:rPr>
                <w:rFonts w:ascii="Times New Roman" w:eastAsia="Times New Roman" w:hAnsi="Times New Roman" w:cs="Times New Roman"/>
                <w:b/>
                <w:sz w:val="20"/>
                <w:szCs w:val="20"/>
              </w:rPr>
              <w:t>17</w:t>
            </w:r>
          </w:p>
        </w:tc>
      </w:tr>
    </w:tbl>
    <w:p w14:paraId="1FEDA3C0" w14:textId="77777777" w:rsidR="009D24DB" w:rsidRPr="008A293C" w:rsidRDefault="009D24DB" w:rsidP="00914D50">
      <w:pPr>
        <w:spacing w:after="0" w:line="240" w:lineRule="atLeast"/>
        <w:jc w:val="both"/>
        <w:rPr>
          <w:rFonts w:ascii="Times New Roman" w:hAnsi="Times New Roman" w:cs="Times New Roman"/>
          <w:b/>
          <w:caps/>
          <w:color w:val="FF0000"/>
          <w:sz w:val="24"/>
          <w:szCs w:val="24"/>
        </w:rPr>
      </w:pPr>
    </w:p>
    <w:p w14:paraId="7AAFCB7F" w14:textId="77777777" w:rsidR="009D24DB" w:rsidRDefault="009D24DB" w:rsidP="00914D50">
      <w:pPr>
        <w:pStyle w:val="ListParagraph"/>
        <w:spacing w:after="0" w:line="240" w:lineRule="atLeast"/>
        <w:ind w:left="0"/>
        <w:jc w:val="center"/>
        <w:rPr>
          <w:rFonts w:ascii="Times New Roman" w:hAnsi="Times New Roman" w:cs="Times New Roman"/>
          <w:b/>
          <w:caps/>
          <w:sz w:val="28"/>
          <w:szCs w:val="24"/>
          <w:u w:val="single"/>
        </w:rPr>
      </w:pPr>
    </w:p>
    <w:p w14:paraId="59FB384D" w14:textId="5D43753E" w:rsidR="00AF56D7" w:rsidRPr="0069032C" w:rsidRDefault="00421686" w:rsidP="00914D50">
      <w:pPr>
        <w:spacing w:after="0" w:line="240" w:lineRule="atLeast"/>
        <w:jc w:val="center"/>
        <w:rPr>
          <w:rFonts w:ascii="Times New Roman Bold" w:hAnsi="Times New Roman Bold" w:cs="Times New Roman"/>
          <w:b/>
          <w:bCs/>
          <w:caps/>
          <w:sz w:val="24"/>
          <w:szCs w:val="24"/>
          <w:highlight w:val="yellow"/>
          <w:u w:val="single"/>
          <w:lang w:val="sq-AL"/>
        </w:rPr>
      </w:pPr>
      <w:r w:rsidRPr="0069032C">
        <w:rPr>
          <w:rFonts w:ascii="Times New Roman Bold" w:hAnsi="Times New Roman Bold" w:cs="Times New Roman"/>
          <w:b/>
          <w:caps/>
          <w:sz w:val="24"/>
          <w:szCs w:val="24"/>
          <w:u w:val="single"/>
        </w:rPr>
        <w:t>I</w:t>
      </w:r>
      <w:r w:rsidR="00C81944" w:rsidRPr="0069032C">
        <w:rPr>
          <w:rFonts w:ascii="Times New Roman Bold" w:hAnsi="Times New Roman Bold" w:cs="Times New Roman"/>
          <w:b/>
          <w:sz w:val="24"/>
          <w:szCs w:val="24"/>
          <w:u w:val="single"/>
        </w:rPr>
        <w:t>nspektime sanitare p</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r</w:t>
      </w:r>
      <w:r w:rsidR="00C81944">
        <w:rPr>
          <w:rFonts w:ascii="Times New Roman Bold" w:hAnsi="Times New Roman Bold" w:cs="Times New Roman"/>
          <w:b/>
          <w:sz w:val="24"/>
          <w:szCs w:val="24"/>
          <w:u w:val="single"/>
        </w:rPr>
        <w:t xml:space="preserve"> pajisjen me Akt-Miratim Higjieno S</w:t>
      </w:r>
      <w:r w:rsidR="00C81944" w:rsidRPr="0069032C">
        <w:rPr>
          <w:rFonts w:ascii="Times New Roman Bold" w:hAnsi="Times New Roman Bold" w:cs="Times New Roman"/>
          <w:b/>
          <w:sz w:val="24"/>
          <w:szCs w:val="24"/>
          <w:u w:val="single"/>
        </w:rPr>
        <w:t>anitar, inspektime sanitare n</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 xml:space="preserve"> baz</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 xml:space="preserve"> t</w:t>
      </w:r>
      <w:r w:rsidR="00C81944" w:rsidRPr="0069032C">
        <w:rPr>
          <w:rFonts w:ascii="Times New Roman Bold" w:hAnsi="Times New Roman Bold" w:cs="Times New Roman" w:hint="eastAsia"/>
          <w:b/>
          <w:kern w:val="24"/>
          <w:sz w:val="24"/>
          <w:szCs w:val="24"/>
          <w:u w:val="single"/>
        </w:rPr>
        <w:t>ë</w:t>
      </w:r>
      <w:r w:rsidR="00C81944" w:rsidRPr="0069032C">
        <w:rPr>
          <w:rFonts w:ascii="Times New Roman Bold" w:hAnsi="Times New Roman Bold" w:cs="Times New Roman"/>
          <w:b/>
          <w:kern w:val="24"/>
          <w:sz w:val="24"/>
          <w:szCs w:val="24"/>
          <w:u w:val="single"/>
        </w:rPr>
        <w:t xml:space="preserve"> </w:t>
      </w:r>
      <w:r w:rsidR="00C81944" w:rsidRPr="0069032C">
        <w:rPr>
          <w:rFonts w:ascii="Times New Roman Bold" w:hAnsi="Times New Roman Bold" w:cs="Times New Roman"/>
          <w:b/>
          <w:sz w:val="24"/>
          <w:szCs w:val="24"/>
          <w:u w:val="single"/>
        </w:rPr>
        <w:t>ankesave apo denoncimeve</w:t>
      </w:r>
    </w:p>
    <w:p w14:paraId="15ABBB84" w14:textId="77777777" w:rsidR="0036234E" w:rsidRPr="0069032C" w:rsidRDefault="0036234E" w:rsidP="00914D50">
      <w:pPr>
        <w:spacing w:after="0" w:line="240" w:lineRule="atLeast"/>
        <w:jc w:val="both"/>
        <w:rPr>
          <w:rFonts w:ascii="Times New Roman" w:eastAsiaTheme="majorEastAsia" w:hAnsi="Times New Roman" w:cs="Times New Roman"/>
          <w:bCs/>
          <w:iCs/>
          <w:sz w:val="24"/>
          <w:szCs w:val="24"/>
        </w:rPr>
      </w:pPr>
    </w:p>
    <w:p w14:paraId="78456CC0" w14:textId="77777777" w:rsidR="0069032C" w:rsidRPr="0069032C" w:rsidRDefault="0069032C" w:rsidP="0069032C">
      <w:pPr>
        <w:spacing w:after="0" w:line="240" w:lineRule="atLeast"/>
        <w:jc w:val="both"/>
        <w:rPr>
          <w:rFonts w:ascii="Times New Roman" w:eastAsiaTheme="majorEastAsia" w:hAnsi="Times New Roman" w:cs="Times New Roman"/>
          <w:bCs/>
          <w:iCs/>
          <w:sz w:val="24"/>
          <w:szCs w:val="24"/>
        </w:rPr>
      </w:pPr>
      <w:r w:rsidRPr="0069032C">
        <w:rPr>
          <w:rFonts w:ascii="Times New Roman" w:eastAsiaTheme="majorEastAsia" w:hAnsi="Times New Roman" w:cs="Times New Roman"/>
          <w:bCs/>
          <w:iCs/>
          <w:sz w:val="24"/>
          <w:szCs w:val="24"/>
        </w:rPr>
        <w:t>Gjat</w:t>
      </w:r>
      <w:r w:rsidRPr="0069032C">
        <w:rPr>
          <w:rFonts w:ascii="Times New Roman" w:hAnsi="Times New Roman" w:cs="Times New Roman"/>
          <w:sz w:val="24"/>
          <w:szCs w:val="24"/>
        </w:rPr>
        <w:t xml:space="preserve">ë vitit 2020 trupat inspektuese të Inspektoratit Shtetëror Shëndetësor </w:t>
      </w:r>
      <w:r w:rsidRPr="0069032C">
        <w:rPr>
          <w:rFonts w:ascii="Times New Roman" w:eastAsiaTheme="majorEastAsia" w:hAnsi="Times New Roman" w:cs="Times New Roman"/>
          <w:bCs/>
          <w:iCs/>
          <w:sz w:val="24"/>
          <w:szCs w:val="24"/>
        </w:rPr>
        <w:t>kan</w:t>
      </w:r>
      <w:r w:rsidRPr="0069032C">
        <w:rPr>
          <w:rFonts w:ascii="Times New Roman" w:hAnsi="Times New Roman" w:cs="Times New Roman"/>
          <w:sz w:val="24"/>
          <w:szCs w:val="24"/>
        </w:rPr>
        <w:t>ë</w:t>
      </w:r>
      <w:r w:rsidRPr="0069032C">
        <w:rPr>
          <w:rFonts w:ascii="Times New Roman" w:eastAsiaTheme="majorEastAsia" w:hAnsi="Times New Roman" w:cs="Times New Roman"/>
          <w:bCs/>
          <w:iCs/>
          <w:sz w:val="24"/>
          <w:szCs w:val="24"/>
        </w:rPr>
        <w:t xml:space="preserve"> kryer 901 inspektime dhe ri-inspektime të tjera, (773 inspektime dhe 128 ri-inspektime) bazuar në kërkesa për pajisje me Akt-Miratim higjieno sanitar, si dhe inspektime të kryera nga denoncimet dhe ankesat e ndryshme ardhur pranë ISHSH.</w:t>
      </w:r>
    </w:p>
    <w:p w14:paraId="1A69EBA0" w14:textId="77777777" w:rsidR="001841E8" w:rsidRDefault="001841E8" w:rsidP="0069032C">
      <w:pPr>
        <w:spacing w:after="0" w:line="240" w:lineRule="atLeast"/>
        <w:jc w:val="both"/>
        <w:rPr>
          <w:rFonts w:ascii="Times New Roman" w:eastAsiaTheme="majorEastAsia" w:hAnsi="Times New Roman" w:cs="Times New Roman"/>
          <w:bCs/>
          <w:iCs/>
          <w:sz w:val="24"/>
          <w:szCs w:val="24"/>
        </w:rPr>
      </w:pPr>
    </w:p>
    <w:p w14:paraId="6C8125ED" w14:textId="77777777" w:rsidR="003C1614" w:rsidRPr="00CA1512" w:rsidRDefault="003C1614" w:rsidP="003C1614">
      <w:pPr>
        <w:spacing w:after="0" w:line="240" w:lineRule="atLeast"/>
        <w:jc w:val="both"/>
        <w:rPr>
          <w:rFonts w:ascii="Times New Roman" w:hAnsi="Times New Roman" w:cs="Times New Roman"/>
          <w:kern w:val="24"/>
          <w:sz w:val="24"/>
          <w:szCs w:val="24"/>
        </w:rPr>
      </w:pPr>
      <w:r w:rsidRPr="00CA1512">
        <w:rPr>
          <w:rFonts w:ascii="Times New Roman" w:eastAsia="Times New Roman" w:hAnsi="Times New Roman" w:cs="Times New Roman"/>
          <w:sz w:val="24"/>
          <w:szCs w:val="24"/>
          <w:shd w:val="clear" w:color="auto" w:fill="FFFFFF"/>
        </w:rPr>
        <w:t>Gjat</w:t>
      </w:r>
      <w:r w:rsidRPr="00CA1512">
        <w:rPr>
          <w:rFonts w:ascii="Times New Roman" w:hAnsi="Times New Roman" w:cs="Times New Roman"/>
          <w:kern w:val="24"/>
          <w:sz w:val="24"/>
          <w:szCs w:val="24"/>
        </w:rPr>
        <w:t xml:space="preserve">ë vitit 2020 janë vendosur: </w:t>
      </w:r>
    </w:p>
    <w:p w14:paraId="3198D5E8" w14:textId="23B885C7" w:rsidR="003C1614" w:rsidRPr="00CA1512" w:rsidRDefault="00FE65C2" w:rsidP="003C1614">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CA1512">
        <w:rPr>
          <w:rFonts w:ascii="Times New Roman" w:eastAsia="Times New Roman" w:hAnsi="Times New Roman" w:cs="Times New Roman"/>
          <w:sz w:val="24"/>
          <w:szCs w:val="24"/>
          <w:shd w:val="clear" w:color="auto" w:fill="FFFFFF"/>
        </w:rPr>
        <w:t>17</w:t>
      </w:r>
      <w:r w:rsidR="003C1614" w:rsidRPr="00CA1512">
        <w:rPr>
          <w:rFonts w:ascii="Times New Roman" w:eastAsia="Times New Roman" w:hAnsi="Times New Roman" w:cs="Times New Roman"/>
          <w:sz w:val="24"/>
          <w:szCs w:val="24"/>
          <w:shd w:val="clear" w:color="auto" w:fill="FFFFFF"/>
        </w:rPr>
        <w:t xml:space="preserve"> Masa Administrative n</w:t>
      </w:r>
      <w:r w:rsidR="003C1614" w:rsidRPr="00CA1512">
        <w:rPr>
          <w:rFonts w:ascii="Times New Roman" w:hAnsi="Times New Roman" w:cs="Times New Roman"/>
          <w:kern w:val="24"/>
          <w:sz w:val="24"/>
          <w:szCs w:val="24"/>
        </w:rPr>
        <w:t>ë lekë.</w:t>
      </w:r>
    </w:p>
    <w:p w14:paraId="4F52F2D5" w14:textId="500AFDD9" w:rsidR="003C1614" w:rsidRPr="00CA1512" w:rsidRDefault="00FE65C2" w:rsidP="003C1614">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CA1512">
        <w:rPr>
          <w:rFonts w:ascii="Times New Roman" w:eastAsia="Times New Roman" w:hAnsi="Times New Roman" w:cs="Times New Roman"/>
          <w:sz w:val="24"/>
          <w:szCs w:val="24"/>
          <w:shd w:val="clear" w:color="auto" w:fill="FFFFFF"/>
        </w:rPr>
        <w:t>11</w:t>
      </w:r>
      <w:r w:rsidR="003C1614" w:rsidRPr="00CA1512">
        <w:rPr>
          <w:rFonts w:ascii="Times New Roman" w:eastAsia="Times New Roman" w:hAnsi="Times New Roman" w:cs="Times New Roman"/>
          <w:sz w:val="24"/>
          <w:szCs w:val="24"/>
          <w:shd w:val="clear" w:color="auto" w:fill="FFFFFF"/>
        </w:rPr>
        <w:t xml:space="preserve"> Vendime t</w:t>
      </w:r>
      <w:r w:rsidR="003C1614" w:rsidRPr="00CA1512">
        <w:rPr>
          <w:rFonts w:ascii="Times New Roman" w:hAnsi="Times New Roman" w:cs="Times New Roman"/>
          <w:kern w:val="24"/>
          <w:sz w:val="24"/>
          <w:szCs w:val="24"/>
        </w:rPr>
        <w:t>ë</w:t>
      </w:r>
      <w:r w:rsidR="003C1614" w:rsidRPr="00CA1512">
        <w:rPr>
          <w:rFonts w:ascii="Times New Roman" w:eastAsia="Times New Roman" w:hAnsi="Times New Roman" w:cs="Times New Roman"/>
          <w:sz w:val="24"/>
          <w:szCs w:val="24"/>
          <w:shd w:val="clear" w:color="auto" w:fill="FFFFFF"/>
        </w:rPr>
        <w:t xml:space="preserve"> Nd</w:t>
      </w:r>
      <w:r w:rsidR="003C1614" w:rsidRPr="00CA1512">
        <w:rPr>
          <w:rFonts w:ascii="Times New Roman" w:hAnsi="Times New Roman" w:cs="Times New Roman"/>
          <w:kern w:val="24"/>
          <w:sz w:val="24"/>
          <w:szCs w:val="24"/>
        </w:rPr>
        <w:t>ë</w:t>
      </w:r>
      <w:r w:rsidR="003C1614" w:rsidRPr="00CA1512">
        <w:rPr>
          <w:rFonts w:ascii="Times New Roman" w:eastAsia="Times New Roman" w:hAnsi="Times New Roman" w:cs="Times New Roman"/>
          <w:sz w:val="24"/>
          <w:szCs w:val="24"/>
          <w:shd w:val="clear" w:color="auto" w:fill="FFFFFF"/>
        </w:rPr>
        <w:t>rmjet</w:t>
      </w:r>
      <w:r w:rsidR="003C1614" w:rsidRPr="00CA1512">
        <w:rPr>
          <w:rFonts w:ascii="Times New Roman" w:hAnsi="Times New Roman" w:cs="Times New Roman"/>
          <w:kern w:val="24"/>
          <w:sz w:val="24"/>
          <w:szCs w:val="24"/>
        </w:rPr>
        <w:t>ë</w:t>
      </w:r>
      <w:r w:rsidR="003C1614" w:rsidRPr="00CA1512">
        <w:rPr>
          <w:rFonts w:ascii="Times New Roman" w:eastAsia="Times New Roman" w:hAnsi="Times New Roman" w:cs="Times New Roman"/>
          <w:sz w:val="24"/>
          <w:szCs w:val="24"/>
          <w:shd w:val="clear" w:color="auto" w:fill="FFFFFF"/>
        </w:rPr>
        <w:t>m P</w:t>
      </w:r>
      <w:r w:rsidR="003C1614" w:rsidRPr="00CA1512">
        <w:rPr>
          <w:rFonts w:ascii="Times New Roman" w:hAnsi="Times New Roman" w:cs="Times New Roman"/>
          <w:kern w:val="24"/>
          <w:sz w:val="24"/>
          <w:szCs w:val="24"/>
        </w:rPr>
        <w:t>ër Mbyllje Provizore.</w:t>
      </w:r>
      <w:r w:rsidR="003C1614" w:rsidRPr="00CA1512">
        <w:rPr>
          <w:rFonts w:ascii="Times New Roman" w:eastAsia="Times New Roman" w:hAnsi="Times New Roman" w:cs="Times New Roman"/>
          <w:sz w:val="24"/>
          <w:szCs w:val="24"/>
          <w:shd w:val="clear" w:color="auto" w:fill="FFFFFF"/>
        </w:rPr>
        <w:t xml:space="preserve"> </w:t>
      </w:r>
    </w:p>
    <w:p w14:paraId="3C3AAF25" w14:textId="46417E98" w:rsidR="003C1614" w:rsidRPr="00B7694E" w:rsidRDefault="00FE65C2" w:rsidP="003C1614">
      <w:pPr>
        <w:pStyle w:val="ListParagraph"/>
        <w:numPr>
          <w:ilvl w:val="0"/>
          <w:numId w:val="27"/>
        </w:numPr>
        <w:spacing w:after="0" w:line="240" w:lineRule="atLeast"/>
        <w:rPr>
          <w:rFonts w:ascii="Times New Roman" w:eastAsia="Times New Roman" w:hAnsi="Times New Roman" w:cs="Times New Roman"/>
          <w:sz w:val="24"/>
          <w:szCs w:val="24"/>
          <w:shd w:val="clear" w:color="auto" w:fill="FFFFFF"/>
        </w:rPr>
      </w:pPr>
      <w:r w:rsidRPr="00CA1512">
        <w:rPr>
          <w:rFonts w:ascii="Times New Roman" w:eastAsia="Times New Roman" w:hAnsi="Times New Roman" w:cs="Times New Roman"/>
          <w:sz w:val="24"/>
          <w:szCs w:val="24"/>
          <w:shd w:val="clear" w:color="auto" w:fill="FFFFFF"/>
        </w:rPr>
        <w:lastRenderedPageBreak/>
        <w:t>92</w:t>
      </w:r>
      <w:r w:rsidR="003C1614" w:rsidRPr="00CA1512">
        <w:rPr>
          <w:rFonts w:ascii="Times New Roman" w:eastAsia="Times New Roman" w:hAnsi="Times New Roman" w:cs="Times New Roman"/>
          <w:sz w:val="24"/>
          <w:szCs w:val="24"/>
          <w:shd w:val="clear" w:color="auto" w:fill="FFFFFF"/>
        </w:rPr>
        <w:t xml:space="preserve"> Paralajm</w:t>
      </w:r>
      <w:r w:rsidR="003C1614" w:rsidRPr="00CA1512">
        <w:rPr>
          <w:rFonts w:ascii="Times New Roman" w:hAnsi="Times New Roman" w:cs="Times New Roman"/>
          <w:kern w:val="24"/>
          <w:sz w:val="24"/>
          <w:szCs w:val="24"/>
        </w:rPr>
        <w:t>ërime</w:t>
      </w:r>
      <w:r w:rsidR="00B7694E">
        <w:rPr>
          <w:rFonts w:ascii="Times New Roman" w:hAnsi="Times New Roman" w:cs="Times New Roman"/>
          <w:kern w:val="24"/>
          <w:sz w:val="24"/>
          <w:szCs w:val="24"/>
        </w:rPr>
        <w:t>.</w:t>
      </w:r>
    </w:p>
    <w:p w14:paraId="59A2652F" w14:textId="498488A0" w:rsidR="00B7694E" w:rsidRDefault="00B7694E" w:rsidP="00A87841">
      <w:pPr>
        <w:spacing w:after="0" w:line="240" w:lineRule="atLeast"/>
        <w:rPr>
          <w:rFonts w:ascii="Times New Roman" w:eastAsia="Times New Roman" w:hAnsi="Times New Roman" w:cs="Times New Roman"/>
          <w:sz w:val="24"/>
          <w:szCs w:val="24"/>
          <w:shd w:val="clear" w:color="auto" w:fill="FFFFFF"/>
        </w:rPr>
      </w:pPr>
    </w:p>
    <w:p w14:paraId="7C7A4015" w14:textId="77777777" w:rsidR="00A87841" w:rsidRPr="00A87841" w:rsidRDefault="00A87841" w:rsidP="00A87841">
      <w:pPr>
        <w:spacing w:after="0" w:line="240" w:lineRule="atLeast"/>
        <w:rPr>
          <w:rFonts w:ascii="Times New Roman" w:eastAsia="Times New Roman" w:hAnsi="Times New Roman" w:cs="Times New Roman"/>
          <w:sz w:val="24"/>
          <w:szCs w:val="24"/>
          <w:shd w:val="clear" w:color="auto" w:fill="FFFFFF"/>
        </w:rPr>
      </w:pPr>
    </w:p>
    <w:p w14:paraId="1A55A09D" w14:textId="1DD1F0AD" w:rsidR="00F64995" w:rsidRPr="0069032C" w:rsidRDefault="00FF70D9" w:rsidP="0069032C">
      <w:pPr>
        <w:spacing w:after="0" w:line="240" w:lineRule="atLeast"/>
        <w:jc w:val="both"/>
        <w:rPr>
          <w:rFonts w:ascii="Times New Roman" w:eastAsiaTheme="majorEastAsia" w:hAnsi="Times New Roman" w:cs="Times New Roman"/>
          <w:bCs/>
          <w:iCs/>
          <w:sz w:val="24"/>
          <w:szCs w:val="24"/>
        </w:rPr>
      </w:pPr>
      <w:r>
        <w:rPr>
          <w:noProof/>
        </w:rPr>
        <w:drawing>
          <wp:inline distT="0" distB="0" distL="0" distR="0" wp14:anchorId="1A0AEDB3" wp14:editId="5F23901B">
            <wp:extent cx="5733415" cy="2819400"/>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3415" cy="2819400"/>
                    </a:xfrm>
                    <a:prstGeom prst="rect">
                      <a:avLst/>
                    </a:prstGeom>
                  </pic:spPr>
                </pic:pic>
              </a:graphicData>
            </a:graphic>
          </wp:inline>
        </w:drawing>
      </w:r>
    </w:p>
    <w:p w14:paraId="6412177D" w14:textId="0B711F59" w:rsidR="00850B1F" w:rsidRDefault="00850B1F" w:rsidP="00914D50">
      <w:pPr>
        <w:pStyle w:val="ListParagraph"/>
        <w:spacing w:after="0" w:line="240" w:lineRule="atLeast"/>
        <w:ind w:left="0"/>
        <w:jc w:val="both"/>
        <w:rPr>
          <w:rFonts w:ascii="Times New Roman" w:hAnsi="Times New Roman" w:cs="Times New Roman"/>
          <w:b/>
          <w:color w:val="FF0000"/>
          <w:sz w:val="24"/>
          <w:szCs w:val="24"/>
          <w:u w:val="single"/>
          <w:lang w:val="it-IT"/>
        </w:rPr>
      </w:pPr>
    </w:p>
    <w:p w14:paraId="0DCC453E" w14:textId="77777777" w:rsidR="003622A7" w:rsidRPr="00844418" w:rsidRDefault="003622A7" w:rsidP="00914D50">
      <w:pPr>
        <w:pStyle w:val="ListParagraph"/>
        <w:spacing w:after="0" w:line="240" w:lineRule="atLeast"/>
        <w:ind w:left="0"/>
        <w:jc w:val="both"/>
        <w:rPr>
          <w:rFonts w:ascii="Times New Roman" w:hAnsi="Times New Roman" w:cs="Times New Roman"/>
          <w:b/>
          <w:color w:val="FF0000"/>
          <w:sz w:val="24"/>
          <w:szCs w:val="24"/>
          <w:u w:val="single"/>
          <w:lang w:val="it-IT"/>
        </w:rPr>
      </w:pPr>
    </w:p>
    <w:p w14:paraId="63FB38BF" w14:textId="77777777" w:rsidR="00CA1512" w:rsidRPr="00CA1512" w:rsidRDefault="00CA1512" w:rsidP="00CA1512">
      <w:pPr>
        <w:pStyle w:val="ListParagraph"/>
        <w:numPr>
          <w:ilvl w:val="0"/>
          <w:numId w:val="81"/>
        </w:numPr>
        <w:spacing w:after="0" w:line="240" w:lineRule="atLeast"/>
        <w:jc w:val="both"/>
        <w:rPr>
          <w:rFonts w:ascii="Times New Roman" w:eastAsiaTheme="majorEastAsia" w:hAnsi="Times New Roman" w:cs="Times New Roman"/>
          <w:bCs/>
          <w:iCs/>
          <w:sz w:val="24"/>
          <w:szCs w:val="24"/>
        </w:rPr>
      </w:pPr>
      <w:r w:rsidRPr="00CA1512">
        <w:rPr>
          <w:rFonts w:ascii="Times New Roman" w:eastAsiaTheme="majorEastAsia" w:hAnsi="Times New Roman" w:cs="Times New Roman"/>
          <w:bCs/>
          <w:iCs/>
          <w:sz w:val="24"/>
          <w:szCs w:val="24"/>
        </w:rPr>
        <w:t>Gjatë vitit 2020 janë pajisur me Akt Miratim higjieno sanitar 1117 subjekte.</w:t>
      </w:r>
    </w:p>
    <w:p w14:paraId="662BA4F5" w14:textId="78F95D49" w:rsidR="007A2248" w:rsidRDefault="007A2248" w:rsidP="001841E8">
      <w:pPr>
        <w:spacing w:after="0" w:line="240" w:lineRule="atLeast"/>
        <w:rPr>
          <w:rFonts w:ascii="Times New Roman" w:hAnsi="Times New Roman" w:cs="Times New Roman"/>
          <w:b/>
          <w:color w:val="FF0000"/>
          <w:sz w:val="28"/>
          <w:szCs w:val="24"/>
          <w:u w:val="single"/>
        </w:rPr>
      </w:pPr>
    </w:p>
    <w:p w14:paraId="117CBCDF" w14:textId="77777777" w:rsidR="00A87841" w:rsidRPr="00844418" w:rsidRDefault="00A87841" w:rsidP="001841E8">
      <w:pPr>
        <w:spacing w:after="0" w:line="240" w:lineRule="atLeast"/>
        <w:rPr>
          <w:rFonts w:ascii="Times New Roman" w:hAnsi="Times New Roman" w:cs="Times New Roman"/>
          <w:b/>
          <w:color w:val="FF0000"/>
          <w:sz w:val="28"/>
          <w:szCs w:val="24"/>
          <w:u w:val="single"/>
        </w:rPr>
      </w:pPr>
    </w:p>
    <w:tbl>
      <w:tblPr>
        <w:tblW w:w="7280" w:type="dxa"/>
        <w:jc w:val="center"/>
        <w:tblLayout w:type="fixed"/>
        <w:tblLook w:val="04A0" w:firstRow="1" w:lastRow="0" w:firstColumn="1" w:lastColumn="0" w:noHBand="0" w:noVBand="1"/>
      </w:tblPr>
      <w:tblGrid>
        <w:gridCol w:w="2456"/>
        <w:gridCol w:w="4824"/>
      </w:tblGrid>
      <w:tr w:rsidR="00CA1512" w:rsidRPr="00A65816" w14:paraId="47DA490F" w14:textId="77777777" w:rsidTr="0043428B">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5B0A6D" w14:textId="77777777" w:rsidR="00CA1512" w:rsidRPr="00A65816" w:rsidRDefault="00CA1512" w:rsidP="0043428B">
            <w:pPr>
              <w:spacing w:after="0" w:line="240" w:lineRule="atLeast"/>
              <w:jc w:val="center"/>
              <w:rPr>
                <w:rFonts w:ascii="Times New Roman" w:eastAsia="Times New Roman" w:hAnsi="Times New Roman" w:cs="Times New Roman"/>
                <w:b/>
                <w:bCs/>
                <w:sz w:val="20"/>
                <w:szCs w:val="20"/>
              </w:rPr>
            </w:pPr>
            <w:r w:rsidRPr="00A65816">
              <w:rPr>
                <w:rFonts w:ascii="Times New Roman" w:eastAsia="Times New Roman" w:hAnsi="Times New Roman" w:cs="Times New Roman"/>
                <w:b/>
                <w:bCs/>
                <w:sz w:val="20"/>
                <w:szCs w:val="20"/>
              </w:rPr>
              <w:t>QARKU</w:t>
            </w:r>
          </w:p>
        </w:tc>
        <w:tc>
          <w:tcPr>
            <w:tcW w:w="4824" w:type="dxa"/>
            <w:tcBorders>
              <w:top w:val="single" w:sz="8" w:space="0" w:color="auto"/>
              <w:left w:val="nil"/>
              <w:bottom w:val="single" w:sz="8" w:space="0" w:color="auto"/>
              <w:right w:val="single" w:sz="4" w:space="0" w:color="auto"/>
            </w:tcBorders>
            <w:shd w:val="clear" w:color="auto" w:fill="auto"/>
            <w:vAlign w:val="center"/>
            <w:hideMark/>
          </w:tcPr>
          <w:p w14:paraId="0FABAB60" w14:textId="77777777" w:rsidR="00CA1512" w:rsidRPr="00A65816" w:rsidRDefault="00CA1512" w:rsidP="0043428B">
            <w:pPr>
              <w:spacing w:after="0" w:line="240" w:lineRule="atLeast"/>
              <w:jc w:val="center"/>
              <w:rPr>
                <w:rFonts w:ascii="Times New Roman" w:eastAsia="Times New Roman" w:hAnsi="Times New Roman" w:cs="Times New Roman"/>
                <w:b/>
                <w:bCs/>
                <w:sz w:val="20"/>
                <w:szCs w:val="20"/>
              </w:rPr>
            </w:pPr>
            <w:r w:rsidRPr="00A65816">
              <w:rPr>
                <w:rFonts w:ascii="Times New Roman" w:eastAsia="Times New Roman" w:hAnsi="Times New Roman" w:cs="Times New Roman"/>
                <w:b/>
                <w:bCs/>
                <w:sz w:val="20"/>
                <w:szCs w:val="20"/>
              </w:rPr>
              <w:t>AKT MIRATIME HIGJIENO SANITARE</w:t>
            </w:r>
          </w:p>
        </w:tc>
      </w:tr>
      <w:tr w:rsidR="00CA1512" w:rsidRPr="00A65816" w14:paraId="4BB2FBAF"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1C318D5B"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BERAT</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3408ABC9"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16</w:t>
            </w:r>
          </w:p>
        </w:tc>
      </w:tr>
      <w:tr w:rsidR="00CA1512" w:rsidRPr="00A65816" w14:paraId="5D8EC6A8"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2C6E5539"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DIBER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1FC82DB9"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8</w:t>
            </w:r>
          </w:p>
        </w:tc>
      </w:tr>
      <w:tr w:rsidR="00CA1512" w:rsidRPr="00A65816" w14:paraId="0284E2A8"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967FA91"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DURRES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350456DB"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94</w:t>
            </w:r>
          </w:p>
        </w:tc>
      </w:tr>
      <w:tr w:rsidR="00CA1512" w:rsidRPr="00A65816" w14:paraId="375B5F59"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3EF80B5E"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ELBASAN</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CD8E1CD"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94</w:t>
            </w:r>
          </w:p>
        </w:tc>
      </w:tr>
      <w:tr w:rsidR="00CA1512" w:rsidRPr="00A65816" w14:paraId="21A7538F"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765A60F"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FIER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21A0674A"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41</w:t>
            </w:r>
          </w:p>
        </w:tc>
      </w:tr>
      <w:tr w:rsidR="00CA1512" w:rsidRPr="00A65816" w14:paraId="1C17681D"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2B3D47FA"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GJIROKASTER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68FF100B"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11</w:t>
            </w:r>
          </w:p>
        </w:tc>
      </w:tr>
      <w:tr w:rsidR="00CA1512" w:rsidRPr="00A65816" w14:paraId="1AF87C7B"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901EC83"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KORCE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69DB3E78"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56</w:t>
            </w:r>
          </w:p>
        </w:tc>
      </w:tr>
      <w:tr w:rsidR="00CA1512" w:rsidRPr="00A65816" w14:paraId="2368E631"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9CC29F7"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KUKES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3872B3CF"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4</w:t>
            </w:r>
          </w:p>
        </w:tc>
      </w:tr>
      <w:tr w:rsidR="00CA1512" w:rsidRPr="00A65816" w14:paraId="13C82A34"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0A539F0D"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LEZHE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5096082"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40</w:t>
            </w:r>
          </w:p>
        </w:tc>
      </w:tr>
      <w:tr w:rsidR="00CA1512" w:rsidRPr="00A65816" w14:paraId="4D551F88"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0107D19B"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SHKODER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2400CA14"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88</w:t>
            </w:r>
          </w:p>
        </w:tc>
      </w:tr>
      <w:tr w:rsidR="00CA1512" w:rsidRPr="00A65816" w14:paraId="4BC93ECA" w14:textId="77777777" w:rsidTr="0043428B">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55A78793"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TIRANE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1708E86C"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524</w:t>
            </w:r>
          </w:p>
        </w:tc>
      </w:tr>
      <w:tr w:rsidR="00CA1512" w:rsidRPr="00A65816" w14:paraId="2A5F3780" w14:textId="77777777" w:rsidTr="0043428B">
        <w:trPr>
          <w:trHeight w:val="368"/>
          <w:jc w:val="center"/>
        </w:trPr>
        <w:tc>
          <w:tcPr>
            <w:tcW w:w="2456" w:type="dxa"/>
            <w:tcBorders>
              <w:top w:val="nil"/>
              <w:left w:val="single" w:sz="8" w:space="0" w:color="auto"/>
              <w:bottom w:val="nil"/>
              <w:right w:val="nil"/>
            </w:tcBorders>
            <w:shd w:val="clear" w:color="auto" w:fill="auto"/>
            <w:noWrap/>
            <w:vAlign w:val="center"/>
            <w:hideMark/>
          </w:tcPr>
          <w:p w14:paraId="027AB722" w14:textId="77777777" w:rsidR="00CA1512" w:rsidRPr="00A65816" w:rsidRDefault="00CA1512" w:rsidP="0043428B">
            <w:pPr>
              <w:spacing w:after="0" w:line="240" w:lineRule="atLeast"/>
              <w:jc w:val="both"/>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VLORE</w:t>
            </w:r>
          </w:p>
        </w:tc>
        <w:tc>
          <w:tcPr>
            <w:tcW w:w="4824" w:type="dxa"/>
            <w:tcBorders>
              <w:top w:val="nil"/>
              <w:left w:val="single" w:sz="4" w:space="0" w:color="auto"/>
              <w:bottom w:val="nil"/>
              <w:right w:val="single" w:sz="4" w:space="0" w:color="auto"/>
            </w:tcBorders>
            <w:shd w:val="clear" w:color="auto" w:fill="auto"/>
            <w:noWrap/>
            <w:vAlign w:val="center"/>
          </w:tcPr>
          <w:p w14:paraId="38D04E79" w14:textId="77777777" w:rsidR="00CA1512" w:rsidRPr="00A65816" w:rsidRDefault="00CA1512" w:rsidP="0043428B">
            <w:pPr>
              <w:spacing w:after="0" w:line="240" w:lineRule="atLeast"/>
              <w:jc w:val="center"/>
              <w:rPr>
                <w:rFonts w:ascii="Times New Roman" w:eastAsia="Times New Roman" w:hAnsi="Times New Roman" w:cs="Times New Roman"/>
                <w:sz w:val="20"/>
                <w:szCs w:val="20"/>
              </w:rPr>
            </w:pPr>
            <w:r w:rsidRPr="00A65816">
              <w:rPr>
                <w:rFonts w:ascii="Times New Roman" w:eastAsia="Times New Roman" w:hAnsi="Times New Roman" w:cs="Times New Roman"/>
                <w:sz w:val="20"/>
                <w:szCs w:val="20"/>
              </w:rPr>
              <w:t>141</w:t>
            </w:r>
          </w:p>
        </w:tc>
      </w:tr>
      <w:tr w:rsidR="00CA1512" w:rsidRPr="00A65816" w14:paraId="55E439D9" w14:textId="77777777" w:rsidTr="0043428B">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E0F52E" w14:textId="77777777" w:rsidR="00CA1512" w:rsidRPr="00A65816" w:rsidRDefault="00CA1512" w:rsidP="0043428B">
            <w:pPr>
              <w:spacing w:after="0" w:line="240" w:lineRule="atLeast"/>
              <w:jc w:val="both"/>
              <w:rPr>
                <w:rFonts w:ascii="Times New Roman" w:eastAsia="Times New Roman" w:hAnsi="Times New Roman" w:cs="Times New Roman"/>
                <w:b/>
                <w:bCs/>
                <w:caps/>
                <w:sz w:val="20"/>
                <w:szCs w:val="20"/>
              </w:rPr>
            </w:pPr>
            <w:r w:rsidRPr="00A65816">
              <w:rPr>
                <w:rFonts w:ascii="Times New Roman" w:eastAsia="Times New Roman" w:hAnsi="Times New Roman" w:cs="Times New Roman"/>
                <w:b/>
                <w:bCs/>
                <w:caps/>
                <w:sz w:val="20"/>
                <w:szCs w:val="20"/>
              </w:rPr>
              <w:t>gjithsej</w:t>
            </w:r>
          </w:p>
        </w:tc>
        <w:tc>
          <w:tcPr>
            <w:tcW w:w="4824" w:type="dxa"/>
            <w:tcBorders>
              <w:top w:val="single" w:sz="8" w:space="0" w:color="auto"/>
              <w:left w:val="nil"/>
              <w:bottom w:val="single" w:sz="8" w:space="0" w:color="auto"/>
              <w:right w:val="single" w:sz="4" w:space="0" w:color="auto"/>
            </w:tcBorders>
            <w:shd w:val="clear" w:color="auto" w:fill="auto"/>
            <w:noWrap/>
            <w:vAlign w:val="center"/>
          </w:tcPr>
          <w:p w14:paraId="4E2AAAB8" w14:textId="77777777" w:rsidR="00CA1512" w:rsidRPr="00A65816" w:rsidRDefault="00CA1512" w:rsidP="0043428B">
            <w:pPr>
              <w:spacing w:after="0" w:line="240" w:lineRule="atLeast"/>
              <w:jc w:val="center"/>
              <w:rPr>
                <w:rFonts w:ascii="Times New Roman" w:eastAsia="Times New Roman" w:hAnsi="Times New Roman" w:cs="Times New Roman"/>
                <w:b/>
                <w:bCs/>
                <w:sz w:val="20"/>
                <w:szCs w:val="20"/>
              </w:rPr>
            </w:pPr>
            <w:r w:rsidRPr="00A65816">
              <w:rPr>
                <w:rFonts w:ascii="Times New Roman" w:eastAsia="Times New Roman" w:hAnsi="Times New Roman" w:cs="Times New Roman"/>
                <w:b/>
                <w:bCs/>
                <w:sz w:val="20"/>
                <w:szCs w:val="20"/>
              </w:rPr>
              <w:t>1117</w:t>
            </w:r>
          </w:p>
        </w:tc>
      </w:tr>
    </w:tbl>
    <w:p w14:paraId="33642FB5" w14:textId="77777777" w:rsidR="00FD24E3" w:rsidRDefault="00FD24E3" w:rsidP="00914D50">
      <w:pPr>
        <w:spacing w:after="0" w:line="240" w:lineRule="atLeast"/>
        <w:jc w:val="center"/>
        <w:rPr>
          <w:rFonts w:ascii="Times New Roman" w:hAnsi="Times New Roman" w:cs="Times New Roman"/>
          <w:b/>
          <w:sz w:val="28"/>
          <w:szCs w:val="24"/>
          <w:u w:val="single"/>
        </w:rPr>
      </w:pPr>
    </w:p>
    <w:p w14:paraId="25871164" w14:textId="77777777" w:rsidR="00380A56" w:rsidRDefault="00380A56" w:rsidP="00914D50">
      <w:pPr>
        <w:spacing w:after="0" w:line="240" w:lineRule="atLeast"/>
        <w:jc w:val="center"/>
        <w:rPr>
          <w:rFonts w:ascii="Times New Roman" w:hAnsi="Times New Roman" w:cs="Times New Roman"/>
          <w:b/>
          <w:sz w:val="28"/>
          <w:szCs w:val="24"/>
          <w:u w:val="single"/>
        </w:rPr>
      </w:pPr>
    </w:p>
    <w:p w14:paraId="49B2EC9D" w14:textId="77777777" w:rsidR="00933C9F" w:rsidRDefault="00933C9F" w:rsidP="00914D50">
      <w:pPr>
        <w:spacing w:after="0" w:line="240" w:lineRule="atLeast"/>
        <w:jc w:val="center"/>
        <w:rPr>
          <w:rFonts w:ascii="Times New Roman" w:hAnsi="Times New Roman" w:cs="Times New Roman"/>
          <w:b/>
          <w:sz w:val="28"/>
          <w:szCs w:val="24"/>
          <w:u w:val="single"/>
        </w:rPr>
      </w:pPr>
    </w:p>
    <w:p w14:paraId="702C2138" w14:textId="77777777" w:rsidR="00933C9F" w:rsidRDefault="00933C9F" w:rsidP="00914D50">
      <w:pPr>
        <w:spacing w:after="0" w:line="240" w:lineRule="atLeast"/>
        <w:jc w:val="center"/>
        <w:rPr>
          <w:rFonts w:ascii="Times New Roman" w:hAnsi="Times New Roman" w:cs="Times New Roman"/>
          <w:b/>
          <w:sz w:val="28"/>
          <w:szCs w:val="24"/>
          <w:u w:val="single"/>
        </w:rPr>
      </w:pPr>
    </w:p>
    <w:p w14:paraId="6803478B" w14:textId="77777777" w:rsidR="00933C9F" w:rsidRDefault="00933C9F" w:rsidP="00914D50">
      <w:pPr>
        <w:spacing w:after="0" w:line="240" w:lineRule="atLeast"/>
        <w:jc w:val="center"/>
        <w:rPr>
          <w:rFonts w:ascii="Times New Roman" w:hAnsi="Times New Roman" w:cs="Times New Roman"/>
          <w:b/>
          <w:sz w:val="28"/>
          <w:szCs w:val="24"/>
          <w:u w:val="single"/>
        </w:rPr>
      </w:pPr>
    </w:p>
    <w:p w14:paraId="7C04E7B1" w14:textId="77777777" w:rsidR="004E3802" w:rsidRPr="0097650F" w:rsidRDefault="004E3802" w:rsidP="00914D50">
      <w:pPr>
        <w:spacing w:after="0" w:line="240" w:lineRule="atLeast"/>
        <w:jc w:val="center"/>
        <w:rPr>
          <w:rFonts w:ascii="Times New Roman" w:hAnsi="Times New Roman" w:cs="Times New Roman"/>
          <w:b/>
          <w:caps/>
          <w:sz w:val="28"/>
          <w:szCs w:val="24"/>
        </w:rPr>
      </w:pPr>
      <w:r w:rsidRPr="0097650F">
        <w:rPr>
          <w:rFonts w:ascii="Times New Roman" w:hAnsi="Times New Roman" w:cs="Times New Roman"/>
          <w:b/>
          <w:caps/>
          <w:sz w:val="28"/>
          <w:szCs w:val="24"/>
        </w:rPr>
        <w:lastRenderedPageBreak/>
        <w:t>2. Sektori Juridik</w:t>
      </w:r>
    </w:p>
    <w:p w14:paraId="633971BA" w14:textId="77777777" w:rsidR="004E3802" w:rsidRDefault="004E3802" w:rsidP="00914D50">
      <w:pPr>
        <w:pStyle w:val="ListParagraph"/>
        <w:spacing w:after="0" w:line="240" w:lineRule="atLeast"/>
        <w:ind w:left="0"/>
        <w:jc w:val="both"/>
        <w:rPr>
          <w:rFonts w:ascii="Times New Roman" w:hAnsi="Times New Roman" w:cs="Times New Roman"/>
          <w:b/>
          <w:caps/>
          <w:sz w:val="24"/>
          <w:szCs w:val="24"/>
          <w:u w:val="single"/>
        </w:rPr>
      </w:pPr>
    </w:p>
    <w:p w14:paraId="2DCCD34C" w14:textId="77777777" w:rsidR="00F61D12" w:rsidRPr="00C5215C" w:rsidRDefault="00F61D12" w:rsidP="00914D50">
      <w:pPr>
        <w:pStyle w:val="ListParagraph"/>
        <w:spacing w:after="0" w:line="240" w:lineRule="atLeast"/>
        <w:ind w:left="0"/>
        <w:jc w:val="both"/>
        <w:rPr>
          <w:rFonts w:ascii="Times New Roman" w:hAnsi="Times New Roman" w:cs="Times New Roman"/>
          <w:b/>
          <w:caps/>
          <w:sz w:val="24"/>
          <w:szCs w:val="24"/>
          <w:u w:val="single"/>
        </w:rPr>
      </w:pPr>
    </w:p>
    <w:p w14:paraId="25D2E593" w14:textId="77777777" w:rsidR="004E3802" w:rsidRPr="00314521" w:rsidRDefault="004E3802" w:rsidP="00BD255D">
      <w:pPr>
        <w:pStyle w:val="ListParagraph"/>
        <w:numPr>
          <w:ilvl w:val="1"/>
          <w:numId w:val="48"/>
        </w:numPr>
        <w:spacing w:after="0" w:line="240" w:lineRule="atLeast"/>
        <w:ind w:left="360"/>
        <w:jc w:val="both"/>
        <w:rPr>
          <w:rFonts w:ascii="Times New Roman" w:hAnsi="Times New Roman" w:cs="Times New Roman"/>
          <w:sz w:val="24"/>
          <w:szCs w:val="24"/>
        </w:rPr>
      </w:pPr>
      <w:r w:rsidRPr="00314521">
        <w:rPr>
          <w:rFonts w:ascii="Times New Roman" w:hAnsi="Times New Roman" w:cs="Times New Roman"/>
          <w:sz w:val="24"/>
          <w:szCs w:val="24"/>
        </w:rPr>
        <w:t xml:space="preserve"> Sektori Juridik dhe i Hartimit të Proçedurave të Inspektimit</w:t>
      </w:r>
      <w:r w:rsidR="00D762DF" w:rsidRPr="00314521">
        <w:rPr>
          <w:rFonts w:ascii="Times New Roman" w:hAnsi="Times New Roman" w:cs="Times New Roman"/>
          <w:sz w:val="24"/>
          <w:szCs w:val="24"/>
        </w:rPr>
        <w:t xml:space="preserve"> </w:t>
      </w:r>
      <w:r w:rsidRPr="00314521">
        <w:rPr>
          <w:rFonts w:ascii="Times New Roman" w:hAnsi="Times New Roman" w:cs="Times New Roman"/>
          <w:sz w:val="24"/>
          <w:szCs w:val="24"/>
        </w:rPr>
        <w:t>(ISHSH qendror)</w:t>
      </w:r>
    </w:p>
    <w:p w14:paraId="26BDFF83" w14:textId="77777777" w:rsidR="004E3802" w:rsidRPr="00314521" w:rsidRDefault="004E3802" w:rsidP="00BD255D">
      <w:pPr>
        <w:pStyle w:val="ListParagraph"/>
        <w:numPr>
          <w:ilvl w:val="1"/>
          <w:numId w:val="48"/>
        </w:numPr>
        <w:spacing w:after="0" w:line="240" w:lineRule="atLeast"/>
        <w:ind w:left="360"/>
        <w:jc w:val="both"/>
        <w:rPr>
          <w:rFonts w:ascii="Times New Roman" w:hAnsi="Times New Roman" w:cs="Times New Roman"/>
          <w:sz w:val="24"/>
          <w:szCs w:val="24"/>
        </w:rPr>
      </w:pPr>
      <w:r w:rsidRPr="00314521">
        <w:rPr>
          <w:rFonts w:ascii="Times New Roman" w:hAnsi="Times New Roman" w:cs="Times New Roman"/>
          <w:sz w:val="24"/>
          <w:szCs w:val="24"/>
        </w:rPr>
        <w:t xml:space="preserve"> Sektori Juridik (ISHSH rajonal)</w:t>
      </w:r>
    </w:p>
    <w:p w14:paraId="62000686" w14:textId="77777777" w:rsidR="004E3802" w:rsidRDefault="004E3802" w:rsidP="00914D50">
      <w:pPr>
        <w:spacing w:after="0" w:line="240" w:lineRule="atLeast"/>
        <w:jc w:val="both"/>
        <w:rPr>
          <w:rFonts w:ascii="Times New Roman" w:hAnsi="Times New Roman" w:cs="Times New Roman"/>
          <w:bCs/>
          <w:caps/>
          <w:sz w:val="24"/>
          <w:szCs w:val="24"/>
        </w:rPr>
      </w:pPr>
    </w:p>
    <w:p w14:paraId="36073CE3" w14:textId="77777777" w:rsidR="00F61D12" w:rsidRPr="00C5215C" w:rsidRDefault="00F61D12" w:rsidP="00914D50">
      <w:pPr>
        <w:spacing w:after="0" w:line="240" w:lineRule="atLeast"/>
        <w:jc w:val="both"/>
        <w:rPr>
          <w:rFonts w:ascii="Times New Roman" w:hAnsi="Times New Roman" w:cs="Times New Roman"/>
          <w:bCs/>
          <w:caps/>
          <w:sz w:val="24"/>
          <w:szCs w:val="24"/>
        </w:rPr>
      </w:pPr>
    </w:p>
    <w:p w14:paraId="4EB7B41E" w14:textId="77777777" w:rsidR="004E3802" w:rsidRPr="00F61D12" w:rsidRDefault="004E3802" w:rsidP="00BD255D">
      <w:pPr>
        <w:pStyle w:val="ListParagraph"/>
        <w:numPr>
          <w:ilvl w:val="1"/>
          <w:numId w:val="49"/>
        </w:numPr>
        <w:spacing w:after="0" w:line="240" w:lineRule="atLeast"/>
        <w:jc w:val="both"/>
        <w:rPr>
          <w:rFonts w:ascii="Times New Roman" w:hAnsi="Times New Roman" w:cs="Times New Roman"/>
          <w:b/>
          <w:sz w:val="24"/>
          <w:szCs w:val="24"/>
        </w:rPr>
      </w:pPr>
      <w:r w:rsidRPr="00F61D12">
        <w:rPr>
          <w:rFonts w:ascii="Times New Roman" w:hAnsi="Times New Roman" w:cs="Times New Roman"/>
          <w:b/>
          <w:sz w:val="24"/>
          <w:szCs w:val="24"/>
        </w:rPr>
        <w:t>Sektori Juridik dhe i Hartimit të Proçedurave të Inspektimit</w:t>
      </w:r>
      <w:r w:rsidR="00F61D12" w:rsidRPr="00F61D12">
        <w:rPr>
          <w:rFonts w:ascii="Times New Roman" w:hAnsi="Times New Roman" w:cs="Times New Roman"/>
          <w:b/>
          <w:sz w:val="24"/>
          <w:szCs w:val="24"/>
        </w:rPr>
        <w:t xml:space="preserve"> </w:t>
      </w:r>
      <w:r w:rsidRPr="00F61D12">
        <w:rPr>
          <w:rFonts w:ascii="Times New Roman" w:hAnsi="Times New Roman" w:cs="Times New Roman"/>
          <w:b/>
          <w:sz w:val="24"/>
          <w:szCs w:val="24"/>
        </w:rPr>
        <w:t>(ISHSH qendror)</w:t>
      </w:r>
    </w:p>
    <w:p w14:paraId="7885D310" w14:textId="77777777" w:rsidR="004E3802" w:rsidRPr="00C5215C" w:rsidRDefault="004E3802" w:rsidP="00914D50">
      <w:pPr>
        <w:spacing w:after="0" w:line="240" w:lineRule="atLeast"/>
        <w:jc w:val="both"/>
        <w:rPr>
          <w:rFonts w:ascii="Times New Roman" w:hAnsi="Times New Roman" w:cs="Times New Roman"/>
          <w:bCs/>
          <w:sz w:val="24"/>
          <w:szCs w:val="24"/>
        </w:rPr>
      </w:pPr>
    </w:p>
    <w:p w14:paraId="40FF09CB" w14:textId="77777777" w:rsidR="009D1344" w:rsidRPr="00C5215C" w:rsidRDefault="009D1344" w:rsidP="00914D50">
      <w:pPr>
        <w:spacing w:after="0" w:line="240" w:lineRule="atLeast"/>
        <w:jc w:val="both"/>
        <w:rPr>
          <w:rFonts w:ascii="Times New Roman" w:hAnsi="Times New Roman" w:cs="Times New Roman"/>
          <w:bCs/>
          <w:sz w:val="24"/>
          <w:szCs w:val="24"/>
        </w:rPr>
      </w:pPr>
      <w:r w:rsidRPr="00C5215C">
        <w:rPr>
          <w:rFonts w:ascii="Times New Roman" w:hAnsi="Times New Roman" w:cs="Times New Roman"/>
          <w:bCs/>
          <w:sz w:val="24"/>
          <w:szCs w:val="24"/>
        </w:rPr>
        <w:t>Sektori juridik synon zbatimin dhe sqarimin juridik të kuadrit ligjor që lidhet me fushën objekt inspektimi të ISHSH për të siguruar mbarëvajtjen e aktivitetit të ISHSH në përputhje me ligjet dhe aktet nënligjore përkatëse.</w:t>
      </w:r>
    </w:p>
    <w:p w14:paraId="132789B0" w14:textId="77777777" w:rsidR="009D1344" w:rsidRPr="00C5215C" w:rsidRDefault="009D1344" w:rsidP="00914D50">
      <w:pPr>
        <w:spacing w:after="0" w:line="240" w:lineRule="atLeast"/>
        <w:jc w:val="both"/>
        <w:rPr>
          <w:rFonts w:ascii="Times New Roman" w:hAnsi="Times New Roman" w:cs="Times New Roman"/>
          <w:sz w:val="24"/>
          <w:szCs w:val="24"/>
        </w:rPr>
      </w:pPr>
    </w:p>
    <w:p w14:paraId="6ED9EFB7" w14:textId="77777777" w:rsidR="009D1344" w:rsidRPr="00C5215C" w:rsidRDefault="009D1344"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Sektori Juridik dhe i Hartimit të Proçedurave të Inspektimit (ISHSH qendror) përbëhet nga:</w:t>
      </w:r>
    </w:p>
    <w:p w14:paraId="39CE23F6" w14:textId="77777777" w:rsidR="009D1344" w:rsidRPr="00C5215C" w:rsidRDefault="009D1344"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1 (një) Përgjegjës sektori</w:t>
      </w:r>
    </w:p>
    <w:p w14:paraId="34465E2C" w14:textId="77777777" w:rsidR="009D1344" w:rsidRPr="00C5215C" w:rsidRDefault="009D1344" w:rsidP="00914D50">
      <w:p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2 (dy) Specialistë</w:t>
      </w:r>
    </w:p>
    <w:p w14:paraId="0A97949B" w14:textId="77777777" w:rsidR="009D1344" w:rsidRPr="00C5215C" w:rsidRDefault="009D1344" w:rsidP="00914D50">
      <w:pPr>
        <w:pStyle w:val="ListParagraph"/>
        <w:spacing w:after="0" w:line="240" w:lineRule="atLeast"/>
        <w:jc w:val="both"/>
        <w:rPr>
          <w:rFonts w:ascii="Times New Roman" w:hAnsi="Times New Roman" w:cs="Times New Roman"/>
          <w:b/>
          <w:caps/>
          <w:sz w:val="24"/>
          <w:szCs w:val="24"/>
          <w:u w:val="single"/>
        </w:rPr>
      </w:pPr>
    </w:p>
    <w:p w14:paraId="742CB0E2" w14:textId="77777777" w:rsidR="009D1344" w:rsidRPr="00C5215C" w:rsidRDefault="009D1344" w:rsidP="00914D50">
      <w:pPr>
        <w:spacing w:after="0" w:line="240" w:lineRule="atLeast"/>
        <w:jc w:val="both"/>
        <w:rPr>
          <w:rFonts w:ascii="Times New Roman" w:hAnsi="Times New Roman" w:cs="Times New Roman"/>
          <w:sz w:val="24"/>
          <w:szCs w:val="24"/>
          <w:u w:val="single"/>
          <w:lang w:val="sq-AL" w:eastAsia="sq-AL"/>
        </w:rPr>
      </w:pPr>
      <w:r w:rsidRPr="00C5215C">
        <w:rPr>
          <w:rFonts w:ascii="Times New Roman" w:hAnsi="Times New Roman" w:cs="Times New Roman"/>
          <w:sz w:val="24"/>
          <w:szCs w:val="24"/>
          <w:u w:val="single"/>
          <w:lang w:val="sq-AL" w:eastAsia="sq-AL"/>
        </w:rPr>
        <w:t xml:space="preserve">Detyrat dhe përgjegjësitë e Sektorit Juridik dhe te Hartimit te Procedurave te Inspektimit </w:t>
      </w:r>
      <w:r w:rsidRPr="00C5215C">
        <w:rPr>
          <w:rFonts w:ascii="Times New Roman" w:hAnsi="Times New Roman" w:cs="Times New Roman"/>
          <w:sz w:val="24"/>
          <w:szCs w:val="24"/>
          <w:u w:val="single"/>
        </w:rPr>
        <w:t>(ISHSH qendror)</w:t>
      </w:r>
    </w:p>
    <w:p w14:paraId="718ABF3E"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Harton projekt rregulloret dhe urdh</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rat q</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 xml:space="preserve"> nxjerr Kryeinspektori n</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 xml:space="preserve"> bashkepunim me sektorin p</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rkat</w:t>
      </w:r>
      <w:r w:rsidRPr="00C5215C">
        <w:rPr>
          <w:rFonts w:ascii="Times New Roman" w:hAnsi="Times New Roman" w:cs="Times New Roman"/>
          <w:bCs/>
          <w:sz w:val="24"/>
          <w:szCs w:val="24"/>
          <w:lang w:val="sq-AL"/>
        </w:rPr>
        <w:t>ë</w:t>
      </w:r>
      <w:r w:rsidRPr="00C5215C">
        <w:rPr>
          <w:rFonts w:ascii="Times New Roman" w:hAnsi="Times New Roman" w:cs="Times New Roman"/>
          <w:sz w:val="24"/>
          <w:szCs w:val="24"/>
        </w:rPr>
        <w:t xml:space="preserve">s. </w:t>
      </w:r>
    </w:p>
    <w:p w14:paraId="72D79226"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Jep mbështetje ligjore për sektorët e tjerë të ISHSH qendror si dhe ISHSH në nivel rajonal;</w:t>
      </w:r>
    </w:p>
    <w:p w14:paraId="530EB9E8"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Përfaqeson institucionin në proçeset gjyqësore në të gjitha shkallët e gjykimit për çështje të ndryshme ku ISHSH thirret si palë apo inicion vetë një proces gjyqësor.</w:t>
      </w:r>
    </w:p>
    <w:p w14:paraId="76FEEE17"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Në zbatim të ligjit Nr. 9643 datë 20.11.2006 “Për prokurim publik” të ndryshuar dhe të VKM të nxjerra në zbatim të këtij ligji, ndjek dhe zbaton të gjitha proçedurat e prokurimeve publike për plotësimin e nevojave me mallra, shërbime e punë të ISHSH në nivel qëndror dhe rajonal.</w:t>
      </w:r>
    </w:p>
    <w:p w14:paraId="2D00EF61"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Mbështet proçesin e përgatitjes dhe menaxhimit të buxhetit të ISHSH si dhe administratimin e prokurimeve publike të nevojave të ISHSH në nivel qëndror dhe rajonal.</w:t>
      </w:r>
    </w:p>
    <w:p w14:paraId="17EC1C01"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Me autorizim të Kryeinspektorit mund të kërkojë nga organet shtetërore ose personat juridikë informacione, njoftime dhe dokumenta.</w:t>
      </w:r>
    </w:p>
    <w:p w14:paraId="57FB1BF1"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Shërben si pikë kontakti për të gjithë Sektorët e ISHSH në nivel rajonal.</w:t>
      </w:r>
    </w:p>
    <w:p w14:paraId="576BD4A0" w14:textId="77777777" w:rsidR="009D1344" w:rsidRPr="00C5215C"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rPr>
        <w:t>Përveç detyrave dhe përgjegjësive të mësipërme, kryen dhe detyra të tjera, të ngarkuara nga Kryeinspektori.</w:t>
      </w:r>
    </w:p>
    <w:p w14:paraId="5EC8E36D" w14:textId="77777777" w:rsidR="009D1344" w:rsidRDefault="009D1344" w:rsidP="00914D50">
      <w:pPr>
        <w:pStyle w:val="ListParagraph"/>
        <w:numPr>
          <w:ilvl w:val="0"/>
          <w:numId w:val="11"/>
        </w:numPr>
        <w:spacing w:after="0" w:line="240" w:lineRule="atLeast"/>
        <w:jc w:val="both"/>
        <w:rPr>
          <w:rFonts w:ascii="Times New Roman" w:hAnsi="Times New Roman" w:cs="Times New Roman"/>
          <w:sz w:val="24"/>
          <w:szCs w:val="24"/>
        </w:rPr>
      </w:pPr>
      <w:r w:rsidRPr="00C5215C">
        <w:rPr>
          <w:rFonts w:ascii="Times New Roman" w:hAnsi="Times New Roman" w:cs="Times New Roman"/>
          <w:sz w:val="24"/>
          <w:szCs w:val="24"/>
          <w:lang w:val="sq-AL" w:eastAsia="sq-AL"/>
        </w:rPr>
        <w:t xml:space="preserve">Pergjegjesi i </w:t>
      </w:r>
      <w:r w:rsidRPr="00C5215C">
        <w:rPr>
          <w:rFonts w:ascii="Times New Roman" w:hAnsi="Times New Roman" w:cs="Times New Roman"/>
          <w:sz w:val="24"/>
          <w:szCs w:val="24"/>
        </w:rPr>
        <w:t xml:space="preserve">Sektorit Juridik dhe i Hartimit te Procedurave te Inspektimit raporton me shkrim cdo muaj per ecurine e puneve brenda sektorit prane Kryeinspektorit te ISHSH. </w:t>
      </w:r>
    </w:p>
    <w:p w14:paraId="5BC9BC9D" w14:textId="77777777" w:rsidR="009D1344" w:rsidRDefault="009D1344" w:rsidP="00914D50">
      <w:pPr>
        <w:pStyle w:val="ListParagraph"/>
        <w:spacing w:after="0" w:line="240" w:lineRule="atLeast"/>
        <w:ind w:left="360"/>
        <w:jc w:val="both"/>
        <w:rPr>
          <w:rFonts w:ascii="Times New Roman" w:hAnsi="Times New Roman" w:cs="Times New Roman"/>
          <w:sz w:val="24"/>
          <w:szCs w:val="24"/>
        </w:rPr>
      </w:pPr>
    </w:p>
    <w:p w14:paraId="6555C214" w14:textId="77777777" w:rsidR="009D1344" w:rsidRPr="00EF2E68" w:rsidRDefault="009D1344" w:rsidP="00BD255D">
      <w:pPr>
        <w:pStyle w:val="ListParagraph"/>
        <w:numPr>
          <w:ilvl w:val="1"/>
          <w:numId w:val="49"/>
        </w:numPr>
        <w:spacing w:after="0" w:line="240" w:lineRule="atLeast"/>
        <w:rPr>
          <w:rFonts w:ascii="Times New Roman" w:hAnsi="Times New Roman" w:cs="Times New Roman"/>
          <w:sz w:val="24"/>
          <w:szCs w:val="24"/>
        </w:rPr>
      </w:pPr>
      <w:r w:rsidRPr="00EF2E68">
        <w:rPr>
          <w:rFonts w:ascii="Times New Roman" w:hAnsi="Times New Roman" w:cs="Times New Roman"/>
          <w:b/>
          <w:sz w:val="24"/>
          <w:szCs w:val="24"/>
        </w:rPr>
        <w:t>Sektori Juridik (ISHSH rajonal)</w:t>
      </w:r>
    </w:p>
    <w:p w14:paraId="26035A73" w14:textId="77777777" w:rsidR="009D1344" w:rsidRPr="00C5215C" w:rsidRDefault="009D1344" w:rsidP="00914D50">
      <w:pPr>
        <w:autoSpaceDE w:val="0"/>
        <w:autoSpaceDN w:val="0"/>
        <w:adjustRightInd w:val="0"/>
        <w:spacing w:after="0" w:line="240" w:lineRule="atLeast"/>
        <w:jc w:val="both"/>
        <w:rPr>
          <w:rFonts w:ascii="Times New Roman" w:hAnsi="Times New Roman" w:cs="Times New Roman"/>
          <w:color w:val="000000" w:themeColor="text1"/>
          <w:sz w:val="24"/>
          <w:szCs w:val="24"/>
        </w:rPr>
      </w:pPr>
    </w:p>
    <w:p w14:paraId="69B1B7CE" w14:textId="77777777" w:rsidR="009D1344" w:rsidRPr="00C5215C" w:rsidRDefault="009D1344" w:rsidP="00914D50">
      <w:pPr>
        <w:autoSpaceDE w:val="0"/>
        <w:autoSpaceDN w:val="0"/>
        <w:adjustRightInd w:val="0"/>
        <w:spacing w:after="0" w:line="240" w:lineRule="atLeast"/>
        <w:jc w:val="both"/>
        <w:rPr>
          <w:rFonts w:ascii="Times New Roman" w:hAnsi="Times New Roman" w:cs="Times New Roman"/>
          <w:color w:val="000000" w:themeColor="text1"/>
          <w:sz w:val="24"/>
          <w:szCs w:val="24"/>
        </w:rPr>
      </w:pPr>
      <w:r w:rsidRPr="00C5215C">
        <w:rPr>
          <w:rFonts w:ascii="Times New Roman" w:hAnsi="Times New Roman" w:cs="Times New Roman"/>
          <w:color w:val="000000" w:themeColor="text1"/>
          <w:sz w:val="24"/>
          <w:szCs w:val="24"/>
        </w:rPr>
        <w:t xml:space="preserve">Sektori Juridik </w:t>
      </w:r>
      <w:r w:rsidRPr="00C5215C">
        <w:rPr>
          <w:rFonts w:ascii="Times New Roman" w:hAnsi="Times New Roman" w:cs="Times New Roman"/>
          <w:sz w:val="24"/>
          <w:szCs w:val="24"/>
        </w:rPr>
        <w:t xml:space="preserve">(ISHSH rajonal) </w:t>
      </w:r>
      <w:r w:rsidRPr="00C5215C">
        <w:rPr>
          <w:rFonts w:ascii="Times New Roman" w:hAnsi="Times New Roman" w:cs="Times New Roman"/>
          <w:color w:val="000000" w:themeColor="text1"/>
          <w:sz w:val="24"/>
          <w:szCs w:val="24"/>
        </w:rPr>
        <w:t>përbëhet nga:</w:t>
      </w:r>
    </w:p>
    <w:p w14:paraId="61E5455B" w14:textId="77777777" w:rsidR="009D1344" w:rsidRPr="00C5215C" w:rsidRDefault="009D1344" w:rsidP="00914D50">
      <w:p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C5215C">
        <w:rPr>
          <w:rFonts w:ascii="Times New Roman" w:hAnsi="Times New Roman" w:cs="Times New Roman"/>
          <w:color w:val="000000" w:themeColor="text1"/>
          <w:sz w:val="24"/>
          <w:szCs w:val="24"/>
          <w:lang w:val="it-IT"/>
        </w:rPr>
        <w:t xml:space="preserve">Përgjegjës sektori </w:t>
      </w:r>
    </w:p>
    <w:p w14:paraId="33A2A700" w14:textId="77777777" w:rsidR="009D1344" w:rsidRPr="00C5215C" w:rsidRDefault="009D1344" w:rsidP="00914D50">
      <w:p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C5215C">
        <w:rPr>
          <w:rFonts w:ascii="Times New Roman" w:hAnsi="Times New Roman" w:cs="Times New Roman"/>
          <w:color w:val="000000" w:themeColor="text1"/>
          <w:sz w:val="24"/>
          <w:szCs w:val="24"/>
          <w:lang w:val="it-IT"/>
        </w:rPr>
        <w:t>Specialist jurist</w:t>
      </w:r>
    </w:p>
    <w:p w14:paraId="01ED76E8" w14:textId="77777777" w:rsidR="009D1344" w:rsidRPr="00C5215C" w:rsidRDefault="009D1344" w:rsidP="00914D50">
      <w:pPr>
        <w:autoSpaceDE w:val="0"/>
        <w:autoSpaceDN w:val="0"/>
        <w:adjustRightInd w:val="0"/>
        <w:spacing w:after="0" w:line="240" w:lineRule="atLeast"/>
        <w:jc w:val="both"/>
        <w:rPr>
          <w:rFonts w:ascii="Times New Roman" w:hAnsi="Times New Roman" w:cs="Times New Roman"/>
          <w:b/>
          <w:color w:val="000000" w:themeColor="text1"/>
          <w:sz w:val="24"/>
          <w:szCs w:val="24"/>
          <w:lang w:val="it-IT"/>
        </w:rPr>
      </w:pPr>
    </w:p>
    <w:p w14:paraId="0DF755D6" w14:textId="77777777" w:rsidR="009D1344" w:rsidRPr="00C5215C" w:rsidRDefault="009D1344" w:rsidP="00914D50">
      <w:pPr>
        <w:autoSpaceDE w:val="0"/>
        <w:autoSpaceDN w:val="0"/>
        <w:adjustRightInd w:val="0"/>
        <w:spacing w:after="0" w:line="240" w:lineRule="atLeast"/>
        <w:jc w:val="both"/>
        <w:rPr>
          <w:rFonts w:ascii="Times New Roman" w:hAnsi="Times New Roman" w:cs="Times New Roman"/>
          <w:color w:val="000000" w:themeColor="text1"/>
          <w:sz w:val="24"/>
          <w:szCs w:val="24"/>
          <w:u w:val="single"/>
          <w:lang w:val="it-IT"/>
        </w:rPr>
      </w:pPr>
      <w:r w:rsidRPr="00C5215C">
        <w:rPr>
          <w:rFonts w:ascii="Times New Roman" w:hAnsi="Times New Roman" w:cs="Times New Roman"/>
          <w:color w:val="000000" w:themeColor="text1"/>
          <w:sz w:val="24"/>
          <w:szCs w:val="24"/>
          <w:u w:val="single"/>
          <w:lang w:val="it-IT"/>
        </w:rPr>
        <w:t xml:space="preserve">Detyrat dhe përgjegjësitë e Sektorit Juridik </w:t>
      </w:r>
      <w:r w:rsidRPr="00C5215C">
        <w:rPr>
          <w:rFonts w:ascii="Times New Roman" w:hAnsi="Times New Roman" w:cs="Times New Roman"/>
          <w:sz w:val="24"/>
          <w:szCs w:val="24"/>
          <w:u w:val="single"/>
          <w:lang w:val="it-IT"/>
        </w:rPr>
        <w:t>(ISHSH rajonal).</w:t>
      </w:r>
    </w:p>
    <w:p w14:paraId="64A4A505" w14:textId="77777777" w:rsidR="009D1344" w:rsidRPr="00C5215C" w:rsidRDefault="009D1344" w:rsidP="00BD255D">
      <w:pPr>
        <w:pStyle w:val="ListParagraph"/>
        <w:numPr>
          <w:ilvl w:val="0"/>
          <w:numId w:val="50"/>
        </w:num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C5215C">
        <w:rPr>
          <w:rFonts w:ascii="Times New Roman" w:hAnsi="Times New Roman" w:cs="Times New Roman"/>
          <w:color w:val="000000" w:themeColor="text1"/>
          <w:sz w:val="24"/>
          <w:szCs w:val="24"/>
          <w:lang w:val="it-IT"/>
        </w:rPr>
        <w:t>Ndjek zbatimin e procedurave të ankimit gjyqësor në të gjitha shkallët e ankimit, ku palë është Dega Rajonale e ISHSH;</w:t>
      </w:r>
    </w:p>
    <w:p w14:paraId="1B5B9D17" w14:textId="77777777" w:rsidR="009D1344" w:rsidRPr="00C5215C" w:rsidRDefault="009D1344" w:rsidP="00BD255D">
      <w:pPr>
        <w:pStyle w:val="ListParagraph"/>
        <w:numPr>
          <w:ilvl w:val="0"/>
          <w:numId w:val="50"/>
        </w:numPr>
        <w:spacing w:after="0" w:line="240" w:lineRule="atLeast"/>
        <w:jc w:val="both"/>
        <w:rPr>
          <w:rFonts w:ascii="Times New Roman" w:hAnsi="Times New Roman" w:cs="Times New Roman"/>
          <w:sz w:val="24"/>
          <w:szCs w:val="24"/>
          <w:lang w:val="sq-AL"/>
        </w:rPr>
      </w:pPr>
      <w:r w:rsidRPr="00C5215C">
        <w:rPr>
          <w:rFonts w:ascii="Times New Roman" w:hAnsi="Times New Roman" w:cs="Times New Roman"/>
          <w:sz w:val="24"/>
          <w:szCs w:val="24"/>
          <w:lang w:val="sq-AL"/>
        </w:rPr>
        <w:t>Koordinon punën me Sektorin juridik pranë ISHSH-së për përgatitjen dhe përmiresimin e kuadrit ligjor në fushën e shëndetit publik dhe atë të inspektimit;</w:t>
      </w:r>
    </w:p>
    <w:p w14:paraId="24A640E4" w14:textId="77777777" w:rsidR="009D1344" w:rsidRPr="00C5215C" w:rsidRDefault="009D1344" w:rsidP="00BD255D">
      <w:pPr>
        <w:pStyle w:val="ListParagraph"/>
        <w:numPr>
          <w:ilvl w:val="0"/>
          <w:numId w:val="50"/>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lastRenderedPageBreak/>
        <w:t>Jep ndihmesën e nevojshme juridike në zbërthimin e akteve ligjore e nënligjore në fuqi, në bashkëpunim me sektorët e tjerë;</w:t>
      </w:r>
    </w:p>
    <w:p w14:paraId="191433E3" w14:textId="77777777" w:rsidR="009D1344" w:rsidRPr="00C5215C" w:rsidRDefault="009D1344" w:rsidP="00BD255D">
      <w:pPr>
        <w:pStyle w:val="ListParagraph"/>
        <w:numPr>
          <w:ilvl w:val="0"/>
          <w:numId w:val="50"/>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t>Përgjigjet dhe sqaron nga ana ligjore kërkesat e Institucioneve të ndryshme shëndetësore, si dhe të qytetarëve, duke iu dhënë zgjidhje rasteve e problemeve që dalin gjatë praktikës, të cilat lidhen me zbatimin e legjislacionit shëndetësor;</w:t>
      </w:r>
    </w:p>
    <w:p w14:paraId="371742C3" w14:textId="77777777" w:rsidR="009D1344" w:rsidRPr="00C5215C" w:rsidRDefault="009D1344" w:rsidP="00BD255D">
      <w:pPr>
        <w:pStyle w:val="ListParagraph"/>
        <w:numPr>
          <w:ilvl w:val="0"/>
          <w:numId w:val="50"/>
        </w:numPr>
        <w:spacing w:after="0" w:line="240" w:lineRule="atLeast"/>
        <w:jc w:val="both"/>
        <w:rPr>
          <w:rFonts w:ascii="Times New Roman" w:eastAsia="Times New Roman" w:hAnsi="Times New Roman" w:cs="Times New Roman"/>
          <w:sz w:val="24"/>
          <w:szCs w:val="24"/>
          <w:lang w:val="sq-AL"/>
        </w:rPr>
      </w:pPr>
      <w:r w:rsidRPr="00C5215C">
        <w:rPr>
          <w:rFonts w:ascii="Times New Roman" w:eastAsia="Times New Roman" w:hAnsi="Times New Roman" w:cs="Times New Roman"/>
          <w:sz w:val="24"/>
          <w:szCs w:val="24"/>
          <w:lang w:val="sq-AL"/>
        </w:rPr>
        <w:t>Ndjek dhe përfaqëson Degen Rajonale në çeshtje të ndryshme gjyqësore e mosmarrëveshje administrative dhe informon Kryeinspektorin për ecurinë e tyre;</w:t>
      </w:r>
    </w:p>
    <w:p w14:paraId="12690EA1" w14:textId="77777777" w:rsidR="009D1344" w:rsidRPr="00C5215C" w:rsidRDefault="009D1344" w:rsidP="00BD255D">
      <w:pPr>
        <w:pStyle w:val="ListParagraph"/>
        <w:numPr>
          <w:ilvl w:val="0"/>
          <w:numId w:val="50"/>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Përgatit dosjet gjyqësore me të gjitha aktet administrative;</w:t>
      </w:r>
    </w:p>
    <w:p w14:paraId="6362FD85" w14:textId="77777777" w:rsidR="009D1344" w:rsidRPr="00C5215C" w:rsidRDefault="009D1344" w:rsidP="00BD255D">
      <w:pPr>
        <w:pStyle w:val="ListParagraph"/>
        <w:numPr>
          <w:ilvl w:val="0"/>
          <w:numId w:val="50"/>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Përgatit dhe ndjek dosjet për urdhrat e ekzekutimit të masave administrative;</w:t>
      </w:r>
    </w:p>
    <w:p w14:paraId="67A4B8A5" w14:textId="77777777" w:rsidR="009D1344" w:rsidRPr="00C5215C" w:rsidRDefault="009D1344" w:rsidP="00BD255D">
      <w:pPr>
        <w:pStyle w:val="ListParagraph"/>
        <w:numPr>
          <w:ilvl w:val="0"/>
          <w:numId w:val="50"/>
        </w:numPr>
        <w:spacing w:after="0" w:line="240" w:lineRule="atLeast"/>
        <w:jc w:val="both"/>
        <w:rPr>
          <w:rFonts w:ascii="Times New Roman" w:eastAsia="Times New Roman" w:hAnsi="Times New Roman" w:cs="Times New Roman"/>
          <w:sz w:val="24"/>
          <w:szCs w:val="24"/>
          <w:lang w:val="de-CH"/>
        </w:rPr>
      </w:pPr>
      <w:r w:rsidRPr="00C5215C">
        <w:rPr>
          <w:rFonts w:ascii="Times New Roman" w:eastAsia="Times New Roman" w:hAnsi="Times New Roman" w:cs="Times New Roman"/>
          <w:sz w:val="24"/>
          <w:szCs w:val="24"/>
          <w:lang w:val="de-CH"/>
        </w:rPr>
        <w:t>Ndjek zbatimin e afateve proceduriale;</w:t>
      </w:r>
    </w:p>
    <w:p w14:paraId="354C9045" w14:textId="77777777" w:rsidR="009D1344" w:rsidRPr="00C5215C" w:rsidRDefault="009D1344" w:rsidP="00BD255D">
      <w:pPr>
        <w:pStyle w:val="ListParagraph"/>
        <w:numPr>
          <w:ilvl w:val="0"/>
          <w:numId w:val="50"/>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lang w:val="de-CH"/>
        </w:rPr>
      </w:pPr>
      <w:r w:rsidRPr="00C5215C">
        <w:rPr>
          <w:rFonts w:ascii="Times New Roman" w:eastAsia="Times New Roman" w:hAnsi="Times New Roman" w:cs="Times New Roman"/>
          <w:color w:val="000000" w:themeColor="text1"/>
          <w:sz w:val="24"/>
          <w:szCs w:val="24"/>
          <w:lang w:val="de-CH"/>
        </w:rPr>
        <w:t>Ndjek zbatimin e procedurave të ankimeve administrative, pranë Komisionit të ankimit në ISHSH-së, si dhe dokumentacionit përkatës;</w:t>
      </w:r>
    </w:p>
    <w:p w14:paraId="55478A58" w14:textId="77777777" w:rsidR="009D1344" w:rsidRPr="00C5215C" w:rsidRDefault="009D1344" w:rsidP="00914D50">
      <w:pPr>
        <w:spacing w:after="0" w:line="240" w:lineRule="atLeast"/>
        <w:jc w:val="both"/>
        <w:rPr>
          <w:rFonts w:ascii="Times New Roman" w:hAnsi="Times New Roman" w:cs="Times New Roman"/>
          <w:bCs/>
          <w:sz w:val="24"/>
          <w:szCs w:val="24"/>
          <w:lang w:val="de-CH"/>
        </w:rPr>
      </w:pPr>
    </w:p>
    <w:p w14:paraId="349345A9" w14:textId="77777777" w:rsidR="009D1344" w:rsidRPr="00C5215C" w:rsidRDefault="009D1344" w:rsidP="00914D50">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Gjatë vitit 2020</w:t>
      </w:r>
      <w:r w:rsidRPr="00C5215C">
        <w:rPr>
          <w:rFonts w:ascii="Times New Roman" w:hAnsi="Times New Roman" w:cs="Times New Roman"/>
          <w:bCs/>
          <w:sz w:val="24"/>
          <w:szCs w:val="24"/>
        </w:rPr>
        <w:t xml:space="preserve"> jan</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 xml:space="preserve"> p</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rgatitur nj</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 xml:space="preserve"> s</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r</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 xml:space="preserve"> aktesh nënligjore p</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r zbatueshm</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rin</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 xml:space="preserve"> e ligjeve q</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 xml:space="preserve"> rregullojn</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 xml:space="preserve"> veprimtarin</w:t>
      </w:r>
      <w:r w:rsidRPr="00C5215C">
        <w:rPr>
          <w:rFonts w:ascii="Times New Roman" w:eastAsia="Times New Roman" w:hAnsi="Times New Roman" w:cs="Times New Roman"/>
          <w:sz w:val="24"/>
          <w:szCs w:val="24"/>
          <w:lang w:val="de-CH"/>
        </w:rPr>
        <w:t>ë</w:t>
      </w:r>
      <w:r w:rsidRPr="00C5215C">
        <w:rPr>
          <w:rFonts w:ascii="Times New Roman" w:hAnsi="Times New Roman" w:cs="Times New Roman"/>
          <w:bCs/>
          <w:sz w:val="24"/>
          <w:szCs w:val="24"/>
        </w:rPr>
        <w:t xml:space="preserve"> e ISHSH. </w:t>
      </w:r>
    </w:p>
    <w:p w14:paraId="10E42942" w14:textId="77777777" w:rsidR="009D1344" w:rsidRPr="00C5215C" w:rsidRDefault="009D1344" w:rsidP="00914D50">
      <w:pPr>
        <w:spacing w:after="0" w:line="240" w:lineRule="atLeast"/>
        <w:jc w:val="both"/>
        <w:rPr>
          <w:rFonts w:ascii="Times New Roman" w:hAnsi="Times New Roman" w:cs="Times New Roman"/>
          <w:bCs/>
          <w:sz w:val="24"/>
          <w:szCs w:val="24"/>
        </w:rPr>
      </w:pPr>
    </w:p>
    <w:p w14:paraId="1C0F79AF" w14:textId="77777777" w:rsidR="009D1344" w:rsidRDefault="009D1344" w:rsidP="00914D50">
      <w:pPr>
        <w:spacing w:after="0" w:line="240" w:lineRule="atLeast"/>
        <w:jc w:val="both"/>
        <w:rPr>
          <w:rFonts w:ascii="Times New Roman" w:eastAsia="Times New Roman" w:hAnsi="Times New Roman" w:cs="Times New Roman"/>
          <w:sz w:val="24"/>
          <w:szCs w:val="24"/>
          <w:lang w:val="de-CH"/>
        </w:rPr>
      </w:pPr>
      <w:r w:rsidRPr="00C5215C">
        <w:rPr>
          <w:rFonts w:ascii="Times New Roman" w:hAnsi="Times New Roman" w:cs="Times New Roman"/>
          <w:bCs/>
          <w:sz w:val="24"/>
          <w:szCs w:val="24"/>
        </w:rPr>
        <w:t>Gjat</w:t>
      </w:r>
      <w:r w:rsidRPr="00C5215C">
        <w:rPr>
          <w:rFonts w:ascii="Times New Roman" w:eastAsia="Times New Roman" w:hAnsi="Times New Roman" w:cs="Times New Roman"/>
          <w:sz w:val="24"/>
          <w:szCs w:val="24"/>
          <w:lang w:val="de-CH"/>
        </w:rPr>
        <w:t xml:space="preserve">ë vitit </w:t>
      </w:r>
      <w:r>
        <w:rPr>
          <w:rFonts w:ascii="Times New Roman" w:eastAsia="Times New Roman" w:hAnsi="Times New Roman" w:cs="Times New Roman"/>
          <w:sz w:val="24"/>
          <w:szCs w:val="24"/>
          <w:lang w:val="de-CH"/>
        </w:rPr>
        <w:t>2020</w:t>
      </w:r>
      <w:r w:rsidRPr="00C5215C">
        <w:rPr>
          <w:rFonts w:ascii="Times New Roman" w:eastAsia="Times New Roman" w:hAnsi="Times New Roman" w:cs="Times New Roman"/>
          <w:sz w:val="24"/>
          <w:szCs w:val="24"/>
          <w:lang w:val="de-CH"/>
        </w:rPr>
        <w:t xml:space="preserve"> pranë ISHSH qendror janë </w:t>
      </w:r>
      <w:r>
        <w:rPr>
          <w:rFonts w:ascii="Times New Roman" w:eastAsia="Times New Roman" w:hAnsi="Times New Roman" w:cs="Times New Roman"/>
          <w:sz w:val="24"/>
          <w:szCs w:val="24"/>
          <w:lang w:val="de-CH"/>
        </w:rPr>
        <w:t>zhvilluar 7</w:t>
      </w:r>
      <w:r w:rsidRPr="00C5215C">
        <w:rPr>
          <w:rFonts w:ascii="Times New Roman" w:eastAsia="Times New Roman" w:hAnsi="Times New Roman" w:cs="Times New Roman"/>
          <w:sz w:val="24"/>
          <w:szCs w:val="24"/>
          <w:lang w:val="de-CH"/>
        </w:rPr>
        <w:t xml:space="preserve"> (</w:t>
      </w:r>
      <w:r>
        <w:rPr>
          <w:rFonts w:ascii="Times New Roman" w:eastAsia="Times New Roman" w:hAnsi="Times New Roman" w:cs="Times New Roman"/>
          <w:sz w:val="24"/>
          <w:szCs w:val="24"/>
          <w:lang w:val="de-CH"/>
        </w:rPr>
        <w:t>shta</w:t>
      </w:r>
      <w:r w:rsidRPr="00C5215C">
        <w:rPr>
          <w:rFonts w:ascii="Times New Roman" w:eastAsia="Times New Roman" w:hAnsi="Times New Roman" w:cs="Times New Roman"/>
          <w:sz w:val="24"/>
          <w:szCs w:val="24"/>
          <w:lang w:val="de-CH"/>
        </w:rPr>
        <w:t xml:space="preserve">të) Komisione të Ankimimit Adminsitrative të Trupës Kolegjiale të ISHSH. </w:t>
      </w:r>
    </w:p>
    <w:p w14:paraId="18BBE49A" w14:textId="77777777" w:rsidR="009D1344" w:rsidRPr="00C5215C" w:rsidRDefault="009D1344" w:rsidP="00914D50">
      <w:pPr>
        <w:spacing w:after="0" w:line="240" w:lineRule="atLeast"/>
        <w:jc w:val="both"/>
        <w:rPr>
          <w:rFonts w:ascii="Times New Roman" w:eastAsia="Times New Roman" w:hAnsi="Times New Roman" w:cs="Times New Roman"/>
          <w:sz w:val="24"/>
          <w:szCs w:val="24"/>
          <w:lang w:val="de-CH"/>
        </w:rPr>
      </w:pPr>
    </w:p>
    <w:p w14:paraId="7B3D99FE" w14:textId="77777777" w:rsidR="009D1344" w:rsidRPr="00C5215C"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358</w:t>
      </w:r>
      <w:r w:rsidR="002A6DFF">
        <w:rPr>
          <w:rFonts w:ascii="Times New Roman" w:eastAsia="Times New Roman" w:hAnsi="Times New Roman" w:cs="Times New Roman"/>
          <w:sz w:val="24"/>
          <w:szCs w:val="24"/>
          <w:lang w:val="de-CH"/>
        </w:rPr>
        <w:tab/>
        <w:t>-</w:t>
      </w:r>
      <w:r w:rsidR="002A6DFF">
        <w:rPr>
          <w:rFonts w:ascii="Times New Roman" w:eastAsia="Times New Roman" w:hAnsi="Times New Roman" w:cs="Times New Roman"/>
          <w:sz w:val="24"/>
          <w:szCs w:val="24"/>
          <w:lang w:val="de-CH"/>
        </w:rPr>
        <w:tab/>
      </w:r>
      <w:r w:rsidRPr="00C5215C">
        <w:rPr>
          <w:rFonts w:ascii="Times New Roman" w:eastAsia="Times New Roman" w:hAnsi="Times New Roman" w:cs="Times New Roman"/>
          <w:sz w:val="24"/>
          <w:szCs w:val="24"/>
          <w:lang w:val="de-CH"/>
        </w:rPr>
        <w:t xml:space="preserve">Masa Administrative të shqyrtuara. </w:t>
      </w:r>
    </w:p>
    <w:p w14:paraId="0549B25E" w14:textId="77777777" w:rsidR="009D1344" w:rsidRPr="00C5215C"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351</w:t>
      </w:r>
      <w:r w:rsidR="002A6DFF">
        <w:rPr>
          <w:rFonts w:ascii="Times New Roman" w:eastAsia="Times New Roman" w:hAnsi="Times New Roman" w:cs="Times New Roman"/>
          <w:sz w:val="24"/>
          <w:szCs w:val="24"/>
          <w:lang w:val="de-CH"/>
        </w:rPr>
        <w:tab/>
        <w:t>-</w:t>
      </w:r>
      <w:r w:rsidR="002A6DFF">
        <w:rPr>
          <w:rFonts w:ascii="Times New Roman" w:eastAsia="Times New Roman" w:hAnsi="Times New Roman" w:cs="Times New Roman"/>
          <w:sz w:val="24"/>
          <w:szCs w:val="24"/>
          <w:lang w:val="de-CH"/>
        </w:rPr>
        <w:tab/>
      </w:r>
      <w:r w:rsidRPr="00C5215C">
        <w:rPr>
          <w:rFonts w:ascii="Times New Roman" w:eastAsia="Times New Roman" w:hAnsi="Times New Roman" w:cs="Times New Roman"/>
          <w:sz w:val="24"/>
          <w:szCs w:val="24"/>
          <w:lang w:val="de-CH"/>
        </w:rPr>
        <w:t>Masa Admi</w:t>
      </w:r>
      <w:r>
        <w:rPr>
          <w:rFonts w:ascii="Times New Roman" w:eastAsia="Times New Roman" w:hAnsi="Times New Roman" w:cs="Times New Roman"/>
          <w:sz w:val="24"/>
          <w:szCs w:val="24"/>
          <w:lang w:val="de-CH"/>
        </w:rPr>
        <w:t>ni</w:t>
      </w:r>
      <w:r w:rsidRPr="00C5215C">
        <w:rPr>
          <w:rFonts w:ascii="Times New Roman" w:eastAsia="Times New Roman" w:hAnsi="Times New Roman" w:cs="Times New Roman"/>
          <w:sz w:val="24"/>
          <w:szCs w:val="24"/>
          <w:lang w:val="de-CH"/>
        </w:rPr>
        <w:t xml:space="preserve">strative të lëna në fuqi. </w:t>
      </w:r>
    </w:p>
    <w:p w14:paraId="774C74D2" w14:textId="77777777" w:rsidR="009D1344"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    </w:t>
      </w:r>
      <w:r w:rsidR="00122DE1">
        <w:rPr>
          <w:rFonts w:ascii="Times New Roman" w:eastAsia="Times New Roman" w:hAnsi="Times New Roman" w:cs="Times New Roman"/>
          <w:sz w:val="24"/>
          <w:szCs w:val="24"/>
          <w:lang w:val="de-CH"/>
        </w:rPr>
        <w:t>4</w:t>
      </w:r>
      <w:r w:rsidR="002A6DFF">
        <w:rPr>
          <w:rFonts w:ascii="Times New Roman" w:eastAsia="Times New Roman" w:hAnsi="Times New Roman" w:cs="Times New Roman"/>
          <w:sz w:val="24"/>
          <w:szCs w:val="24"/>
          <w:lang w:val="de-CH"/>
        </w:rPr>
        <w:tab/>
        <w:t>-</w:t>
      </w:r>
      <w:r w:rsidR="002A6DFF">
        <w:rPr>
          <w:rFonts w:ascii="Times New Roman" w:eastAsia="Times New Roman" w:hAnsi="Times New Roman" w:cs="Times New Roman"/>
          <w:sz w:val="24"/>
          <w:szCs w:val="24"/>
          <w:lang w:val="de-CH"/>
        </w:rPr>
        <w:tab/>
      </w:r>
      <w:r w:rsidRPr="00C5215C">
        <w:rPr>
          <w:rFonts w:ascii="Times New Roman" w:eastAsia="Times New Roman" w:hAnsi="Times New Roman" w:cs="Times New Roman"/>
          <w:sz w:val="24"/>
          <w:szCs w:val="24"/>
          <w:lang w:val="de-CH"/>
        </w:rPr>
        <w:t>Mas</w:t>
      </w:r>
      <w:r w:rsidR="00122DE1">
        <w:rPr>
          <w:rFonts w:ascii="Times New Roman" w:eastAsia="Times New Roman" w:hAnsi="Times New Roman" w:cs="Times New Roman"/>
          <w:sz w:val="24"/>
          <w:szCs w:val="24"/>
          <w:lang w:val="de-CH"/>
        </w:rPr>
        <w:t>a</w:t>
      </w:r>
      <w:r>
        <w:rPr>
          <w:rFonts w:ascii="Times New Roman" w:eastAsia="Times New Roman" w:hAnsi="Times New Roman" w:cs="Times New Roman"/>
          <w:sz w:val="24"/>
          <w:szCs w:val="24"/>
          <w:lang w:val="de-CH"/>
        </w:rPr>
        <w:t xml:space="preserve"> Admin</w:t>
      </w:r>
      <w:r w:rsidRPr="00C5215C">
        <w:rPr>
          <w:rFonts w:ascii="Times New Roman" w:eastAsia="Times New Roman" w:hAnsi="Times New Roman" w:cs="Times New Roman"/>
          <w:sz w:val="24"/>
          <w:szCs w:val="24"/>
          <w:lang w:val="de-CH"/>
        </w:rPr>
        <w:t>i</w:t>
      </w:r>
      <w:r>
        <w:rPr>
          <w:rFonts w:ascii="Times New Roman" w:eastAsia="Times New Roman" w:hAnsi="Times New Roman" w:cs="Times New Roman"/>
          <w:sz w:val="24"/>
          <w:szCs w:val="24"/>
          <w:lang w:val="de-CH"/>
        </w:rPr>
        <w:t>s</w:t>
      </w:r>
      <w:r w:rsidRPr="00C5215C">
        <w:rPr>
          <w:rFonts w:ascii="Times New Roman" w:eastAsia="Times New Roman" w:hAnsi="Times New Roman" w:cs="Times New Roman"/>
          <w:sz w:val="24"/>
          <w:szCs w:val="24"/>
          <w:lang w:val="de-CH"/>
        </w:rPr>
        <w:t xml:space="preserve">trative </w:t>
      </w:r>
      <w:r w:rsidR="00122DE1" w:rsidRPr="00C5215C">
        <w:rPr>
          <w:rFonts w:ascii="Times New Roman" w:eastAsia="Times New Roman" w:hAnsi="Times New Roman" w:cs="Times New Roman"/>
          <w:sz w:val="24"/>
          <w:szCs w:val="24"/>
          <w:lang w:val="de-CH"/>
        </w:rPr>
        <w:t>të</w:t>
      </w:r>
      <w:r w:rsidRPr="00C5215C">
        <w:rPr>
          <w:rFonts w:ascii="Times New Roman" w:eastAsia="Times New Roman" w:hAnsi="Times New Roman" w:cs="Times New Roman"/>
          <w:sz w:val="24"/>
          <w:szCs w:val="24"/>
          <w:lang w:val="de-CH"/>
        </w:rPr>
        <w:t xml:space="preserve"> anulluar</w:t>
      </w:r>
      <w:r w:rsidR="00122DE1">
        <w:rPr>
          <w:rFonts w:ascii="Times New Roman" w:eastAsia="Times New Roman" w:hAnsi="Times New Roman" w:cs="Times New Roman"/>
          <w:sz w:val="24"/>
          <w:szCs w:val="24"/>
          <w:lang w:val="de-CH"/>
        </w:rPr>
        <w:t>a</w:t>
      </w:r>
      <w:r w:rsidRPr="00C5215C">
        <w:rPr>
          <w:rFonts w:ascii="Times New Roman" w:eastAsia="Times New Roman" w:hAnsi="Times New Roman" w:cs="Times New Roman"/>
          <w:sz w:val="24"/>
          <w:szCs w:val="24"/>
          <w:lang w:val="de-CH"/>
        </w:rPr>
        <w:t xml:space="preserve">. </w:t>
      </w:r>
    </w:p>
    <w:p w14:paraId="4B2A90BA" w14:textId="77777777" w:rsidR="009D1344" w:rsidRPr="002A6DFF" w:rsidRDefault="00122DE1"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1 </w:t>
      </w:r>
      <w:r w:rsidR="002A6DFF">
        <w:rPr>
          <w:rFonts w:ascii="Times New Roman" w:eastAsia="Times New Roman" w:hAnsi="Times New Roman" w:cs="Times New Roman"/>
          <w:sz w:val="24"/>
          <w:szCs w:val="24"/>
          <w:lang w:val="de-CH"/>
        </w:rPr>
        <w:t>%</w:t>
      </w:r>
      <w:r w:rsidR="002A6DFF">
        <w:rPr>
          <w:rFonts w:ascii="Times New Roman" w:eastAsia="Times New Roman" w:hAnsi="Times New Roman" w:cs="Times New Roman"/>
          <w:sz w:val="24"/>
          <w:szCs w:val="24"/>
          <w:lang w:val="de-CH"/>
        </w:rPr>
        <w:tab/>
        <w:t>-</w:t>
      </w:r>
      <w:r w:rsidR="002A6DFF">
        <w:rPr>
          <w:rFonts w:ascii="Times New Roman" w:eastAsia="Times New Roman" w:hAnsi="Times New Roman" w:cs="Times New Roman"/>
          <w:sz w:val="24"/>
          <w:szCs w:val="24"/>
          <w:lang w:val="de-CH"/>
        </w:rPr>
        <w:tab/>
        <w:t>P</w:t>
      </w:r>
      <w:r w:rsidR="009955F8" w:rsidRPr="00C5215C">
        <w:rPr>
          <w:rFonts w:ascii="Times New Roman" w:eastAsia="Times New Roman" w:hAnsi="Times New Roman" w:cs="Times New Roman"/>
          <w:sz w:val="24"/>
          <w:szCs w:val="24"/>
          <w:lang w:val="de-CH"/>
        </w:rPr>
        <w:t>ë</w:t>
      </w:r>
      <w:r w:rsidR="009955F8">
        <w:rPr>
          <w:rFonts w:ascii="Times New Roman" w:eastAsia="Times New Roman" w:hAnsi="Times New Roman" w:cs="Times New Roman"/>
          <w:sz w:val="24"/>
          <w:szCs w:val="24"/>
          <w:lang w:val="de-CH"/>
        </w:rPr>
        <w:t xml:space="preserve">rqindja e </w:t>
      </w:r>
      <w:r w:rsidR="009D1344" w:rsidRPr="002A6DFF">
        <w:rPr>
          <w:rFonts w:ascii="Times New Roman" w:eastAsia="Times New Roman" w:hAnsi="Times New Roman" w:cs="Times New Roman"/>
          <w:sz w:val="24"/>
          <w:szCs w:val="24"/>
          <w:lang w:val="de-CH"/>
        </w:rPr>
        <w:t>Masave Administrative të Anulluara</w:t>
      </w:r>
      <w:r w:rsidR="009955F8">
        <w:rPr>
          <w:rFonts w:ascii="Times New Roman" w:eastAsia="Times New Roman" w:hAnsi="Times New Roman" w:cs="Times New Roman"/>
          <w:sz w:val="24"/>
          <w:szCs w:val="24"/>
          <w:lang w:val="de-CH"/>
        </w:rPr>
        <w:t>.</w:t>
      </w:r>
    </w:p>
    <w:p w14:paraId="3AFF13E6" w14:textId="77777777" w:rsidR="009D1344" w:rsidRPr="002A6DFF" w:rsidRDefault="009D1344" w:rsidP="00914D50">
      <w:pPr>
        <w:pStyle w:val="ListParagraph"/>
        <w:spacing w:after="0" w:line="240" w:lineRule="atLeast"/>
        <w:ind w:left="0"/>
        <w:rPr>
          <w:rFonts w:ascii="Times New Roman" w:eastAsia="Times New Roman" w:hAnsi="Times New Roman" w:cs="Times New Roman"/>
          <w:sz w:val="24"/>
          <w:szCs w:val="24"/>
          <w:lang w:val="de-CH"/>
        </w:rPr>
      </w:pPr>
    </w:p>
    <w:p w14:paraId="66AB40B5" w14:textId="77777777" w:rsidR="009D1344"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707</w:t>
      </w:r>
      <w:r w:rsidRPr="00C5215C">
        <w:rPr>
          <w:rFonts w:ascii="Times New Roman" w:eastAsia="Times New Roman" w:hAnsi="Times New Roman" w:cs="Times New Roman"/>
          <w:sz w:val="24"/>
          <w:szCs w:val="24"/>
          <w:lang w:val="de-CH"/>
        </w:rPr>
        <w:t xml:space="preserve"> Masa Administrative</w:t>
      </w:r>
      <w:r>
        <w:rPr>
          <w:rFonts w:ascii="Times New Roman" w:eastAsia="Times New Roman" w:hAnsi="Times New Roman" w:cs="Times New Roman"/>
          <w:sz w:val="24"/>
          <w:szCs w:val="24"/>
          <w:lang w:val="de-CH"/>
        </w:rPr>
        <w:t xml:space="preserve"> jan</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vendosur gjat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vitit 2020 nga ISHSH.</w:t>
      </w:r>
    </w:p>
    <w:p w14:paraId="52DE5E02" w14:textId="2F8C0DFA" w:rsidR="009D1344"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519 </w:t>
      </w:r>
      <w:r w:rsidRPr="00C5215C">
        <w:rPr>
          <w:rFonts w:ascii="Times New Roman" w:eastAsia="Times New Roman" w:hAnsi="Times New Roman" w:cs="Times New Roman"/>
          <w:sz w:val="24"/>
          <w:szCs w:val="24"/>
          <w:lang w:val="de-CH"/>
        </w:rPr>
        <w:t>Masa Administrative</w:t>
      </w:r>
      <w:r>
        <w:rPr>
          <w:rFonts w:ascii="Times New Roman" w:eastAsia="Times New Roman" w:hAnsi="Times New Roman" w:cs="Times New Roman"/>
          <w:sz w:val="24"/>
          <w:szCs w:val="24"/>
          <w:lang w:val="de-CH"/>
        </w:rPr>
        <w:t xml:space="preserve"> jan</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falur me Akte Normative gjat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vitit 2020 me Vendim 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K</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shillit 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Ministrave</w:t>
      </w:r>
    </w:p>
    <w:p w14:paraId="37C94F0A" w14:textId="77777777" w:rsidR="009D1344"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322</w:t>
      </w:r>
      <w:r w:rsidRPr="00421C66">
        <w:rPr>
          <w:rFonts w:ascii="Times New Roman" w:eastAsia="Times New Roman" w:hAnsi="Times New Roman" w:cs="Times New Roman"/>
          <w:sz w:val="24"/>
          <w:szCs w:val="24"/>
          <w:lang w:val="de-CH"/>
        </w:rPr>
        <w:t xml:space="preserve"> Masa Administrative me Vendim Urdhër Ekzekutimi janë dërguar </w:t>
      </w:r>
      <w:r>
        <w:rPr>
          <w:rFonts w:ascii="Times New Roman" w:eastAsia="Times New Roman" w:hAnsi="Times New Roman" w:cs="Times New Roman"/>
          <w:sz w:val="24"/>
          <w:szCs w:val="24"/>
          <w:lang w:val="de-CH"/>
        </w:rPr>
        <w:t>nga ISHSH.</w:t>
      </w:r>
    </w:p>
    <w:p w14:paraId="40EA0415" w14:textId="77777777" w:rsidR="009D1344"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239 Proçese Gjyq</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sore 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Zhvilluar gjat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vitit 2020</w:t>
      </w:r>
    </w:p>
    <w:p w14:paraId="6CAB5E1C" w14:textId="77777777" w:rsidR="009D1344"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  95 Proçese Gjyq</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sore 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fituar</w:t>
      </w:r>
    </w:p>
    <w:p w14:paraId="05465921" w14:textId="77777777" w:rsidR="009D1344"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  68 Proçese Gjyq</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sore t</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humbur</w:t>
      </w:r>
    </w:p>
    <w:p w14:paraId="76D5EB53" w14:textId="77777777" w:rsidR="009D1344" w:rsidRPr="00421C66" w:rsidRDefault="009D1344" w:rsidP="00BD255D">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Pr>
          <w:rFonts w:ascii="Times New Roman" w:eastAsia="Times New Roman" w:hAnsi="Times New Roman" w:cs="Times New Roman"/>
          <w:sz w:val="24"/>
          <w:szCs w:val="24"/>
          <w:lang w:val="de-CH"/>
        </w:rPr>
        <w:t xml:space="preserve">  77 Proçese Gjyq</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sore n</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procedur</w:t>
      </w:r>
      <w:r w:rsidRPr="00C5215C">
        <w:rPr>
          <w:rFonts w:ascii="Times New Roman" w:eastAsia="Times New Roman" w:hAnsi="Times New Roman" w:cs="Times New Roman"/>
          <w:sz w:val="24"/>
          <w:szCs w:val="24"/>
          <w:lang w:val="de-CH"/>
        </w:rPr>
        <w:t>ë</w:t>
      </w:r>
      <w:r>
        <w:rPr>
          <w:rFonts w:ascii="Times New Roman" w:eastAsia="Times New Roman" w:hAnsi="Times New Roman" w:cs="Times New Roman"/>
          <w:sz w:val="24"/>
          <w:szCs w:val="24"/>
          <w:lang w:val="de-CH"/>
        </w:rPr>
        <w:t xml:space="preserve"> </w:t>
      </w:r>
    </w:p>
    <w:p w14:paraId="07B1D308" w14:textId="77777777" w:rsidR="009D1344" w:rsidRPr="00C5215C" w:rsidRDefault="009D1344" w:rsidP="00914D50">
      <w:pPr>
        <w:spacing w:after="0" w:line="240" w:lineRule="atLeast"/>
        <w:jc w:val="both"/>
        <w:rPr>
          <w:rFonts w:ascii="Times New Roman" w:hAnsi="Times New Roman" w:cs="Times New Roman"/>
          <w:bCs/>
          <w:sz w:val="24"/>
          <w:szCs w:val="24"/>
        </w:rPr>
      </w:pPr>
    </w:p>
    <w:p w14:paraId="4BF98165" w14:textId="77777777" w:rsidR="004E3802" w:rsidRPr="00C5215C" w:rsidRDefault="004E3802" w:rsidP="00914D50">
      <w:pPr>
        <w:spacing w:after="0" w:line="240" w:lineRule="atLeast"/>
        <w:jc w:val="both"/>
        <w:rPr>
          <w:rFonts w:ascii="Times New Roman" w:hAnsi="Times New Roman" w:cs="Times New Roman"/>
          <w:bCs/>
          <w:sz w:val="24"/>
          <w:szCs w:val="24"/>
        </w:rPr>
      </w:pPr>
    </w:p>
    <w:p w14:paraId="3DE5CEF7" w14:textId="77777777" w:rsidR="004E3802" w:rsidRDefault="004E3802" w:rsidP="00914D50">
      <w:pPr>
        <w:spacing w:after="0" w:line="240" w:lineRule="atLeast"/>
        <w:jc w:val="both"/>
        <w:rPr>
          <w:rFonts w:ascii="Times New Roman" w:hAnsi="Times New Roman" w:cs="Times New Roman"/>
          <w:bCs/>
          <w:sz w:val="24"/>
          <w:szCs w:val="24"/>
        </w:rPr>
      </w:pPr>
    </w:p>
    <w:p w14:paraId="3441BA50" w14:textId="77777777" w:rsidR="004E3802" w:rsidRDefault="004E3802" w:rsidP="00914D50">
      <w:pPr>
        <w:spacing w:after="0" w:line="240" w:lineRule="atLeast"/>
        <w:jc w:val="both"/>
        <w:rPr>
          <w:rFonts w:ascii="Times New Roman" w:hAnsi="Times New Roman" w:cs="Times New Roman"/>
          <w:bCs/>
          <w:sz w:val="24"/>
          <w:szCs w:val="24"/>
        </w:rPr>
      </w:pPr>
    </w:p>
    <w:p w14:paraId="58956E12" w14:textId="77777777" w:rsidR="004E3802" w:rsidRDefault="004E3802" w:rsidP="00914D50">
      <w:pPr>
        <w:spacing w:after="0" w:line="240" w:lineRule="atLeast"/>
        <w:jc w:val="both"/>
        <w:rPr>
          <w:rFonts w:ascii="Times New Roman" w:hAnsi="Times New Roman" w:cs="Times New Roman"/>
          <w:bCs/>
          <w:sz w:val="24"/>
          <w:szCs w:val="24"/>
        </w:rPr>
      </w:pPr>
    </w:p>
    <w:p w14:paraId="77AC8EAA" w14:textId="77777777" w:rsidR="004E3802" w:rsidRDefault="004E3802" w:rsidP="00914D50">
      <w:pPr>
        <w:spacing w:after="0" w:line="240" w:lineRule="atLeast"/>
        <w:jc w:val="both"/>
        <w:rPr>
          <w:rFonts w:ascii="Times New Roman" w:hAnsi="Times New Roman" w:cs="Times New Roman"/>
          <w:bCs/>
          <w:sz w:val="24"/>
          <w:szCs w:val="24"/>
        </w:rPr>
      </w:pPr>
    </w:p>
    <w:p w14:paraId="31E9FFB4" w14:textId="77777777" w:rsidR="004E3802" w:rsidRDefault="004E3802" w:rsidP="00914D50">
      <w:pPr>
        <w:spacing w:after="0" w:line="240" w:lineRule="atLeast"/>
        <w:jc w:val="both"/>
        <w:rPr>
          <w:rFonts w:ascii="Times New Roman" w:hAnsi="Times New Roman" w:cs="Times New Roman"/>
          <w:bCs/>
          <w:sz w:val="24"/>
          <w:szCs w:val="24"/>
        </w:rPr>
      </w:pPr>
    </w:p>
    <w:p w14:paraId="79035E40" w14:textId="77777777" w:rsidR="004E3802" w:rsidRDefault="004E3802" w:rsidP="00914D50">
      <w:pPr>
        <w:spacing w:after="0" w:line="240" w:lineRule="atLeast"/>
        <w:jc w:val="both"/>
        <w:rPr>
          <w:rFonts w:ascii="Times New Roman" w:hAnsi="Times New Roman" w:cs="Times New Roman"/>
          <w:bCs/>
          <w:sz w:val="24"/>
          <w:szCs w:val="24"/>
        </w:rPr>
      </w:pPr>
    </w:p>
    <w:p w14:paraId="1143B07E" w14:textId="77777777" w:rsidR="004E3802" w:rsidRDefault="004E3802" w:rsidP="00914D50">
      <w:pPr>
        <w:spacing w:after="0" w:line="240" w:lineRule="atLeast"/>
        <w:jc w:val="both"/>
        <w:rPr>
          <w:rFonts w:ascii="Times New Roman" w:hAnsi="Times New Roman" w:cs="Times New Roman"/>
          <w:bCs/>
          <w:sz w:val="24"/>
          <w:szCs w:val="24"/>
        </w:rPr>
      </w:pPr>
    </w:p>
    <w:p w14:paraId="6CD69355" w14:textId="77777777" w:rsidR="004E3802" w:rsidRDefault="004E3802" w:rsidP="00914D50">
      <w:pPr>
        <w:spacing w:after="0" w:line="240" w:lineRule="atLeast"/>
        <w:jc w:val="both"/>
        <w:rPr>
          <w:rFonts w:ascii="Times New Roman" w:hAnsi="Times New Roman" w:cs="Times New Roman"/>
          <w:bCs/>
          <w:sz w:val="24"/>
          <w:szCs w:val="24"/>
        </w:rPr>
      </w:pPr>
    </w:p>
    <w:p w14:paraId="7EDF219B" w14:textId="77777777" w:rsidR="004E3802" w:rsidRDefault="004E3802" w:rsidP="00914D50">
      <w:pPr>
        <w:spacing w:after="0" w:line="240" w:lineRule="atLeast"/>
        <w:jc w:val="both"/>
        <w:rPr>
          <w:rFonts w:ascii="Times New Roman" w:hAnsi="Times New Roman" w:cs="Times New Roman"/>
          <w:bCs/>
          <w:sz w:val="24"/>
          <w:szCs w:val="24"/>
        </w:rPr>
      </w:pPr>
    </w:p>
    <w:p w14:paraId="51192FB8" w14:textId="77777777" w:rsidR="00DB7BD3" w:rsidRDefault="00DB7BD3" w:rsidP="00914D50">
      <w:pPr>
        <w:spacing w:after="0" w:line="240" w:lineRule="atLeast"/>
        <w:jc w:val="both"/>
        <w:rPr>
          <w:rFonts w:ascii="Times New Roman" w:hAnsi="Times New Roman" w:cs="Times New Roman"/>
          <w:bCs/>
          <w:sz w:val="24"/>
          <w:szCs w:val="24"/>
        </w:rPr>
      </w:pPr>
    </w:p>
    <w:p w14:paraId="4E487BC9" w14:textId="77777777" w:rsidR="00DB7BD3" w:rsidRDefault="00DB7BD3" w:rsidP="00914D50">
      <w:pPr>
        <w:spacing w:after="0" w:line="240" w:lineRule="atLeast"/>
        <w:jc w:val="both"/>
        <w:rPr>
          <w:rFonts w:ascii="Times New Roman" w:hAnsi="Times New Roman" w:cs="Times New Roman"/>
          <w:bCs/>
          <w:sz w:val="24"/>
          <w:szCs w:val="24"/>
        </w:rPr>
      </w:pPr>
    </w:p>
    <w:p w14:paraId="4DC1B4F8" w14:textId="77777777" w:rsidR="00DB7BD3" w:rsidRDefault="00DB7BD3" w:rsidP="00914D50">
      <w:pPr>
        <w:spacing w:after="0" w:line="240" w:lineRule="atLeast"/>
        <w:jc w:val="both"/>
        <w:rPr>
          <w:rFonts w:ascii="Times New Roman" w:hAnsi="Times New Roman" w:cs="Times New Roman"/>
          <w:bCs/>
          <w:sz w:val="24"/>
          <w:szCs w:val="24"/>
        </w:rPr>
      </w:pPr>
    </w:p>
    <w:p w14:paraId="1B487DF7" w14:textId="77777777" w:rsidR="00DB7BD3" w:rsidRDefault="00DB7BD3" w:rsidP="00914D50">
      <w:pPr>
        <w:spacing w:after="0" w:line="240" w:lineRule="atLeast"/>
        <w:jc w:val="both"/>
        <w:rPr>
          <w:rFonts w:ascii="Times New Roman" w:hAnsi="Times New Roman" w:cs="Times New Roman"/>
          <w:bCs/>
          <w:sz w:val="24"/>
          <w:szCs w:val="24"/>
        </w:rPr>
      </w:pPr>
    </w:p>
    <w:p w14:paraId="47152779" w14:textId="77777777" w:rsidR="00442FCA" w:rsidRDefault="00442FCA" w:rsidP="00914D50">
      <w:pPr>
        <w:spacing w:after="0" w:line="240" w:lineRule="atLeast"/>
        <w:jc w:val="both"/>
        <w:rPr>
          <w:rFonts w:ascii="Times New Roman" w:hAnsi="Times New Roman" w:cs="Times New Roman"/>
          <w:bCs/>
          <w:sz w:val="24"/>
          <w:szCs w:val="24"/>
        </w:rPr>
      </w:pPr>
    </w:p>
    <w:p w14:paraId="11983662" w14:textId="77777777" w:rsidR="00442FCA" w:rsidRDefault="00442FCA" w:rsidP="00914D50">
      <w:pPr>
        <w:spacing w:after="0" w:line="240" w:lineRule="atLeast"/>
        <w:jc w:val="both"/>
        <w:rPr>
          <w:rFonts w:ascii="Times New Roman" w:hAnsi="Times New Roman" w:cs="Times New Roman"/>
          <w:bCs/>
          <w:sz w:val="24"/>
          <w:szCs w:val="24"/>
        </w:rPr>
      </w:pPr>
    </w:p>
    <w:p w14:paraId="176B16E2" w14:textId="77777777" w:rsidR="004E3802" w:rsidRPr="00AB0D4B" w:rsidRDefault="004E3802" w:rsidP="00914D50">
      <w:pPr>
        <w:spacing w:after="0" w:line="240" w:lineRule="atLeast"/>
        <w:jc w:val="center"/>
        <w:rPr>
          <w:rFonts w:ascii="Times New Roman" w:hAnsi="Times New Roman" w:cs="Times New Roman"/>
          <w:b/>
          <w:caps/>
          <w:sz w:val="28"/>
          <w:szCs w:val="24"/>
          <w:lang w:val="it-IT"/>
        </w:rPr>
      </w:pPr>
      <w:r w:rsidRPr="00AB0D4B">
        <w:rPr>
          <w:rFonts w:ascii="Times New Roman" w:hAnsi="Times New Roman" w:cs="Times New Roman"/>
          <w:b/>
          <w:bCs/>
          <w:caps/>
          <w:sz w:val="28"/>
          <w:szCs w:val="24"/>
          <w:lang w:val="it-IT"/>
        </w:rPr>
        <w:lastRenderedPageBreak/>
        <w:t>3. SEKTORI I FINANC</w:t>
      </w:r>
      <w:r w:rsidRPr="00AB0D4B">
        <w:rPr>
          <w:rFonts w:ascii="Times New Roman" w:hAnsi="Times New Roman" w:cs="Times New Roman"/>
          <w:b/>
          <w:bCs/>
          <w:caps/>
          <w:sz w:val="28"/>
          <w:szCs w:val="24"/>
          <w:lang w:val="sq-AL"/>
        </w:rPr>
        <w:t>ë</w:t>
      </w:r>
      <w:r w:rsidRPr="00AB0D4B">
        <w:rPr>
          <w:rFonts w:ascii="Times New Roman" w:hAnsi="Times New Roman" w:cs="Times New Roman"/>
          <w:b/>
          <w:bCs/>
          <w:caps/>
          <w:sz w:val="28"/>
          <w:szCs w:val="24"/>
          <w:lang w:val="it-IT"/>
        </w:rPr>
        <w:t>S DHE I SH</w:t>
      </w:r>
      <w:r w:rsidRPr="00AB0D4B">
        <w:rPr>
          <w:rFonts w:ascii="Times New Roman" w:hAnsi="Times New Roman" w:cs="Times New Roman"/>
          <w:b/>
          <w:bCs/>
          <w:caps/>
          <w:sz w:val="28"/>
          <w:szCs w:val="24"/>
          <w:lang w:val="sq-AL"/>
        </w:rPr>
        <w:t>ë</w:t>
      </w:r>
      <w:r w:rsidRPr="00AB0D4B">
        <w:rPr>
          <w:rFonts w:ascii="Times New Roman" w:hAnsi="Times New Roman" w:cs="Times New Roman"/>
          <w:b/>
          <w:bCs/>
          <w:caps/>
          <w:sz w:val="28"/>
          <w:szCs w:val="24"/>
          <w:lang w:val="it-IT"/>
        </w:rPr>
        <w:t>RBIMEVE MB</w:t>
      </w:r>
      <w:r w:rsidRPr="00AB0D4B">
        <w:rPr>
          <w:rFonts w:ascii="Times New Roman" w:hAnsi="Times New Roman" w:cs="Times New Roman"/>
          <w:b/>
          <w:bCs/>
          <w:caps/>
          <w:sz w:val="28"/>
          <w:szCs w:val="24"/>
          <w:lang w:val="sq-AL"/>
        </w:rPr>
        <w:t>ë</w:t>
      </w:r>
      <w:r w:rsidRPr="00AB0D4B">
        <w:rPr>
          <w:rFonts w:ascii="Times New Roman" w:hAnsi="Times New Roman" w:cs="Times New Roman"/>
          <w:b/>
          <w:bCs/>
          <w:caps/>
          <w:sz w:val="28"/>
          <w:szCs w:val="24"/>
          <w:lang w:val="it-IT"/>
        </w:rPr>
        <w:t>SHTET</w:t>
      </w:r>
      <w:r w:rsidRPr="00AB0D4B">
        <w:rPr>
          <w:rFonts w:ascii="Times New Roman" w:hAnsi="Times New Roman" w:cs="Times New Roman"/>
          <w:b/>
          <w:bCs/>
          <w:caps/>
          <w:sz w:val="28"/>
          <w:szCs w:val="24"/>
          <w:lang w:val="sq-AL"/>
        </w:rPr>
        <w:t>ë</w:t>
      </w:r>
      <w:r w:rsidRPr="00AB0D4B">
        <w:rPr>
          <w:rFonts w:ascii="Times New Roman" w:hAnsi="Times New Roman" w:cs="Times New Roman"/>
          <w:b/>
          <w:bCs/>
          <w:caps/>
          <w:sz w:val="28"/>
          <w:szCs w:val="24"/>
          <w:lang w:val="it-IT"/>
        </w:rPr>
        <w:t>SE</w:t>
      </w:r>
    </w:p>
    <w:p w14:paraId="0259A84F" w14:textId="77777777" w:rsidR="004E3802" w:rsidRPr="00AB0D4B" w:rsidRDefault="004E3802" w:rsidP="00914D50">
      <w:pPr>
        <w:pStyle w:val="ListParagraph"/>
        <w:spacing w:after="0" w:line="240" w:lineRule="atLeast"/>
        <w:ind w:left="0"/>
        <w:jc w:val="both"/>
        <w:rPr>
          <w:rFonts w:ascii="Times New Roman" w:hAnsi="Times New Roman" w:cs="Times New Roman"/>
          <w:b/>
          <w:caps/>
          <w:sz w:val="24"/>
          <w:szCs w:val="24"/>
          <w:lang w:val="it-IT"/>
        </w:rPr>
      </w:pPr>
    </w:p>
    <w:p w14:paraId="449A87C3" w14:textId="4BC18CF9" w:rsidR="00F924EE" w:rsidRDefault="00F924EE" w:rsidP="00914D50">
      <w:pPr>
        <w:pStyle w:val="ListParagraph"/>
        <w:spacing w:after="0" w:line="240" w:lineRule="atLeast"/>
        <w:ind w:left="0"/>
        <w:jc w:val="both"/>
        <w:rPr>
          <w:rFonts w:ascii="Times New Roman" w:hAnsi="Times New Roman" w:cs="Times New Roman"/>
          <w:b/>
          <w:caps/>
          <w:sz w:val="24"/>
          <w:szCs w:val="24"/>
          <w:lang w:val="it-IT"/>
        </w:rPr>
      </w:pPr>
    </w:p>
    <w:p w14:paraId="5B4A0D1D" w14:textId="77777777" w:rsidR="004F0B39" w:rsidRPr="00AB0D4B" w:rsidRDefault="004F0B39" w:rsidP="00914D50">
      <w:pPr>
        <w:pStyle w:val="ListParagraph"/>
        <w:spacing w:after="0" w:line="240" w:lineRule="atLeast"/>
        <w:ind w:left="0"/>
        <w:jc w:val="both"/>
        <w:rPr>
          <w:rFonts w:ascii="Times New Roman" w:hAnsi="Times New Roman" w:cs="Times New Roman"/>
          <w:b/>
          <w:caps/>
          <w:sz w:val="24"/>
          <w:szCs w:val="24"/>
          <w:lang w:val="it-IT"/>
        </w:rPr>
      </w:pPr>
      <w:bookmarkStart w:id="0" w:name="_GoBack"/>
      <w:bookmarkEnd w:id="0"/>
    </w:p>
    <w:p w14:paraId="77570BFF" w14:textId="77777777" w:rsidR="004E3802" w:rsidRPr="00AB0D4B" w:rsidRDefault="004E3802" w:rsidP="00914D50">
      <w:pPr>
        <w:spacing w:after="0" w:line="240" w:lineRule="atLeast"/>
        <w:jc w:val="both"/>
        <w:rPr>
          <w:rFonts w:ascii="Times New Roman" w:hAnsi="Times New Roman" w:cs="Times New Roman"/>
          <w:bCs/>
          <w:sz w:val="24"/>
          <w:szCs w:val="24"/>
          <w:lang w:val="it-IT"/>
        </w:rPr>
      </w:pPr>
      <w:r w:rsidRPr="00AB0D4B">
        <w:rPr>
          <w:rFonts w:ascii="Times New Roman" w:hAnsi="Times New Roman" w:cs="Times New Roman"/>
          <w:bCs/>
          <w:sz w:val="24"/>
          <w:szCs w:val="24"/>
          <w:lang w:val="it-IT"/>
        </w:rPr>
        <w:t>3.1. Sektori i Financ</w:t>
      </w:r>
      <w:r w:rsidR="00F924EE" w:rsidRPr="00AB0D4B">
        <w:rPr>
          <w:rFonts w:ascii="Times New Roman" w:hAnsi="Times New Roman" w:cs="Times New Roman"/>
          <w:sz w:val="24"/>
          <w:szCs w:val="24"/>
        </w:rPr>
        <w:t>ë</w:t>
      </w:r>
      <w:r w:rsidRPr="00AB0D4B">
        <w:rPr>
          <w:rFonts w:ascii="Times New Roman" w:hAnsi="Times New Roman" w:cs="Times New Roman"/>
          <w:bCs/>
          <w:sz w:val="24"/>
          <w:szCs w:val="24"/>
          <w:lang w:val="it-IT"/>
        </w:rPr>
        <w:t>s dhe i Sh</w:t>
      </w:r>
      <w:r w:rsidR="00F924EE" w:rsidRPr="00AB0D4B">
        <w:rPr>
          <w:rFonts w:ascii="Times New Roman" w:hAnsi="Times New Roman" w:cs="Times New Roman"/>
          <w:sz w:val="24"/>
          <w:szCs w:val="24"/>
        </w:rPr>
        <w:t>ë</w:t>
      </w:r>
      <w:r w:rsidRPr="00AB0D4B">
        <w:rPr>
          <w:rFonts w:ascii="Times New Roman" w:hAnsi="Times New Roman" w:cs="Times New Roman"/>
          <w:bCs/>
          <w:sz w:val="24"/>
          <w:szCs w:val="24"/>
          <w:lang w:val="it-IT"/>
        </w:rPr>
        <w:t>rbimeve Mbësht</w:t>
      </w:r>
      <w:r w:rsidR="00C34D20" w:rsidRPr="00AB0D4B">
        <w:rPr>
          <w:rFonts w:ascii="Times New Roman" w:hAnsi="Times New Roman" w:cs="Times New Roman"/>
          <w:bCs/>
          <w:sz w:val="24"/>
          <w:szCs w:val="24"/>
          <w:lang w:val="it-IT"/>
        </w:rPr>
        <w:t>etë</w:t>
      </w:r>
      <w:r w:rsidRPr="00AB0D4B">
        <w:rPr>
          <w:rFonts w:ascii="Times New Roman" w:hAnsi="Times New Roman" w:cs="Times New Roman"/>
          <w:bCs/>
          <w:sz w:val="24"/>
          <w:szCs w:val="24"/>
          <w:lang w:val="it-IT"/>
        </w:rPr>
        <w:t xml:space="preserve">se (ISHSH qendror) </w:t>
      </w:r>
    </w:p>
    <w:p w14:paraId="61742368" w14:textId="77777777" w:rsidR="004E3802" w:rsidRPr="00AB0D4B" w:rsidRDefault="004E3802" w:rsidP="00914D50">
      <w:pPr>
        <w:spacing w:after="0" w:line="240" w:lineRule="atLeast"/>
        <w:jc w:val="both"/>
        <w:rPr>
          <w:rFonts w:ascii="Times New Roman" w:hAnsi="Times New Roman" w:cs="Times New Roman"/>
          <w:bCs/>
          <w:sz w:val="24"/>
          <w:szCs w:val="24"/>
          <w:lang w:val="it-IT"/>
        </w:rPr>
      </w:pPr>
      <w:r w:rsidRPr="00AB0D4B">
        <w:rPr>
          <w:rFonts w:ascii="Times New Roman" w:hAnsi="Times New Roman" w:cs="Times New Roman"/>
          <w:bCs/>
          <w:sz w:val="24"/>
          <w:szCs w:val="24"/>
          <w:lang w:val="it-IT"/>
        </w:rPr>
        <w:t>3.2</w:t>
      </w:r>
      <w:r w:rsidRPr="00AB0D4B">
        <w:rPr>
          <w:rFonts w:ascii="Times New Roman" w:hAnsi="Times New Roman" w:cs="Times New Roman"/>
          <w:b/>
          <w:bCs/>
          <w:sz w:val="24"/>
          <w:szCs w:val="24"/>
          <w:lang w:val="it-IT"/>
        </w:rPr>
        <w:t>.</w:t>
      </w:r>
      <w:r w:rsidRPr="00AB0D4B">
        <w:rPr>
          <w:rFonts w:ascii="Times New Roman" w:hAnsi="Times New Roman" w:cs="Times New Roman"/>
          <w:bCs/>
          <w:sz w:val="24"/>
          <w:szCs w:val="24"/>
          <w:lang w:val="it-IT"/>
        </w:rPr>
        <w:t xml:space="preserve"> Sektori i Financ</w:t>
      </w:r>
      <w:r w:rsidR="00F924EE" w:rsidRPr="00AB0D4B">
        <w:rPr>
          <w:rFonts w:ascii="Times New Roman" w:hAnsi="Times New Roman" w:cs="Times New Roman"/>
          <w:sz w:val="24"/>
          <w:szCs w:val="24"/>
        </w:rPr>
        <w:t>ë</w:t>
      </w:r>
      <w:r w:rsidRPr="00AB0D4B">
        <w:rPr>
          <w:rFonts w:ascii="Times New Roman" w:hAnsi="Times New Roman" w:cs="Times New Roman"/>
          <w:bCs/>
          <w:sz w:val="24"/>
          <w:szCs w:val="24"/>
          <w:lang w:val="it-IT"/>
        </w:rPr>
        <w:t>s dhe i Sh</w:t>
      </w:r>
      <w:r w:rsidR="00F924EE" w:rsidRPr="00AB0D4B">
        <w:rPr>
          <w:rFonts w:ascii="Times New Roman" w:hAnsi="Times New Roman" w:cs="Times New Roman"/>
          <w:sz w:val="24"/>
          <w:szCs w:val="24"/>
        </w:rPr>
        <w:t>ë</w:t>
      </w:r>
      <w:r w:rsidR="00C34D20" w:rsidRPr="00AB0D4B">
        <w:rPr>
          <w:rFonts w:ascii="Times New Roman" w:hAnsi="Times New Roman" w:cs="Times New Roman"/>
          <w:bCs/>
          <w:sz w:val="24"/>
          <w:szCs w:val="24"/>
          <w:lang w:val="it-IT"/>
        </w:rPr>
        <w:t>rbimeve Mbështëtë</w:t>
      </w:r>
      <w:r w:rsidRPr="00AB0D4B">
        <w:rPr>
          <w:rFonts w:ascii="Times New Roman" w:hAnsi="Times New Roman" w:cs="Times New Roman"/>
          <w:bCs/>
          <w:sz w:val="24"/>
          <w:szCs w:val="24"/>
          <w:lang w:val="it-IT"/>
        </w:rPr>
        <w:t>se (ISHSH rajonal)</w:t>
      </w:r>
    </w:p>
    <w:p w14:paraId="3F7F2AAB" w14:textId="77777777" w:rsidR="004E3802" w:rsidRPr="00AB0D4B" w:rsidRDefault="004E3802" w:rsidP="00914D50">
      <w:pPr>
        <w:pStyle w:val="ListParagraph"/>
        <w:spacing w:after="0" w:line="240" w:lineRule="atLeast"/>
        <w:ind w:left="360"/>
        <w:jc w:val="both"/>
        <w:rPr>
          <w:rFonts w:ascii="Times New Roman" w:hAnsi="Times New Roman" w:cs="Times New Roman"/>
          <w:caps/>
          <w:sz w:val="24"/>
          <w:szCs w:val="24"/>
          <w:lang w:val="it-IT"/>
        </w:rPr>
      </w:pPr>
    </w:p>
    <w:p w14:paraId="0C94AC74" w14:textId="77777777" w:rsidR="004E3802" w:rsidRPr="00AB0D4B" w:rsidRDefault="004E3802" w:rsidP="00914D50">
      <w:pPr>
        <w:pStyle w:val="ListParagraph"/>
        <w:spacing w:after="0" w:line="240" w:lineRule="atLeast"/>
        <w:ind w:left="360"/>
        <w:jc w:val="both"/>
        <w:rPr>
          <w:rFonts w:ascii="Times New Roman" w:hAnsi="Times New Roman" w:cs="Times New Roman"/>
          <w:caps/>
          <w:sz w:val="24"/>
          <w:szCs w:val="24"/>
          <w:lang w:val="it-IT"/>
        </w:rPr>
      </w:pPr>
    </w:p>
    <w:p w14:paraId="3EA898CF" w14:textId="77777777" w:rsidR="00F924EE" w:rsidRPr="00AB0D4B" w:rsidRDefault="00F924EE" w:rsidP="00914D50">
      <w:pPr>
        <w:spacing w:after="0" w:line="240" w:lineRule="atLeast"/>
        <w:jc w:val="both"/>
        <w:rPr>
          <w:rFonts w:ascii="Times New Roman" w:hAnsi="Times New Roman" w:cs="Times New Roman"/>
          <w:b/>
          <w:bCs/>
          <w:sz w:val="24"/>
          <w:szCs w:val="24"/>
          <w:lang w:val="it-IT"/>
        </w:rPr>
      </w:pPr>
      <w:r w:rsidRPr="00AB0D4B">
        <w:rPr>
          <w:rFonts w:ascii="Times New Roman" w:hAnsi="Times New Roman" w:cs="Times New Roman"/>
          <w:b/>
          <w:bCs/>
          <w:sz w:val="24"/>
          <w:szCs w:val="24"/>
          <w:lang w:val="it-IT"/>
        </w:rPr>
        <w:t>3.1. Sektori i Financ</w:t>
      </w:r>
      <w:r w:rsidRPr="00AB0D4B">
        <w:rPr>
          <w:rFonts w:ascii="Times New Roman" w:hAnsi="Times New Roman" w:cs="Times New Roman"/>
          <w:b/>
          <w:sz w:val="24"/>
          <w:szCs w:val="24"/>
        </w:rPr>
        <w:t>ë</w:t>
      </w:r>
      <w:r w:rsidRPr="00AB0D4B">
        <w:rPr>
          <w:rFonts w:ascii="Times New Roman" w:hAnsi="Times New Roman" w:cs="Times New Roman"/>
          <w:b/>
          <w:bCs/>
          <w:sz w:val="24"/>
          <w:szCs w:val="24"/>
          <w:lang w:val="it-IT"/>
        </w:rPr>
        <w:t>s dhe i Sh</w:t>
      </w:r>
      <w:r w:rsidRPr="00AB0D4B">
        <w:rPr>
          <w:rFonts w:ascii="Times New Roman" w:hAnsi="Times New Roman" w:cs="Times New Roman"/>
          <w:b/>
          <w:sz w:val="24"/>
          <w:szCs w:val="24"/>
        </w:rPr>
        <w:t>ë</w:t>
      </w:r>
      <w:r w:rsidR="00C34D20" w:rsidRPr="00AB0D4B">
        <w:rPr>
          <w:rFonts w:ascii="Times New Roman" w:hAnsi="Times New Roman" w:cs="Times New Roman"/>
          <w:b/>
          <w:bCs/>
          <w:sz w:val="24"/>
          <w:szCs w:val="24"/>
          <w:lang w:val="it-IT"/>
        </w:rPr>
        <w:t>rbimeve Mbështetë</w:t>
      </w:r>
      <w:r w:rsidRPr="00AB0D4B">
        <w:rPr>
          <w:rFonts w:ascii="Times New Roman" w:hAnsi="Times New Roman" w:cs="Times New Roman"/>
          <w:b/>
          <w:bCs/>
          <w:sz w:val="24"/>
          <w:szCs w:val="24"/>
          <w:lang w:val="it-IT"/>
        </w:rPr>
        <w:t xml:space="preserve">se (ISHSH qendror) </w:t>
      </w:r>
    </w:p>
    <w:p w14:paraId="64FB1FA7" w14:textId="77777777" w:rsidR="004E3802" w:rsidRPr="00AB0D4B" w:rsidRDefault="004E3802" w:rsidP="00914D50">
      <w:pPr>
        <w:spacing w:after="0" w:line="240" w:lineRule="atLeast"/>
        <w:jc w:val="both"/>
        <w:rPr>
          <w:rFonts w:ascii="Times New Roman" w:hAnsi="Times New Roman" w:cs="Times New Roman"/>
          <w:sz w:val="24"/>
          <w:szCs w:val="24"/>
        </w:rPr>
      </w:pPr>
    </w:p>
    <w:p w14:paraId="10FA3D6F" w14:textId="77777777" w:rsidR="004E3802" w:rsidRPr="00AB0D4B" w:rsidRDefault="004E3802" w:rsidP="00914D50">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Ky sektor ka për qëllim të menaxhojë sistemin buxhetor të ISHSH, ashtu si dhe është përgjegjës për menaxhimin e burimeve njerëzore të ISHSH dhe krijimin dhe ngritjen e një administrate sa më të qëndrueshme, profesionale dhe efiçente nëpërmjet:</w:t>
      </w:r>
    </w:p>
    <w:p w14:paraId="6B139726" w14:textId="77777777" w:rsidR="004E3802" w:rsidRPr="00AB0D4B" w:rsidRDefault="004E3802" w:rsidP="00BD255D">
      <w:pPr>
        <w:pStyle w:val="ListParagraph"/>
        <w:numPr>
          <w:ilvl w:val="0"/>
          <w:numId w:val="51"/>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Ndekjes së politikës së zhvillimit të institucionit në zbatim të legjislacionit përkatës për të gjitha çështjet e punësimit dhe menaxhimit të personelit të ISHSH-së.</w:t>
      </w:r>
    </w:p>
    <w:p w14:paraId="699A861D" w14:textId="77777777" w:rsidR="004E3802" w:rsidRPr="00AB0D4B" w:rsidRDefault="004E3802" w:rsidP="00BD255D">
      <w:pPr>
        <w:pStyle w:val="ListParagraph"/>
        <w:numPr>
          <w:ilvl w:val="0"/>
          <w:numId w:val="51"/>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Krijimit të kushteve sa më të përshtatshme për administratën, të cilat inkurajojnë zhvillimin e personelit për realizimin sa më të mirë të detyrave.</w:t>
      </w:r>
    </w:p>
    <w:p w14:paraId="6817E35F" w14:textId="77777777" w:rsidR="004E3802" w:rsidRPr="00AB0D4B" w:rsidRDefault="004E3802" w:rsidP="00BD255D">
      <w:pPr>
        <w:pStyle w:val="ListParagraph"/>
        <w:numPr>
          <w:ilvl w:val="0"/>
          <w:numId w:val="51"/>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Inkurajimin aktiv të punonjesve për të përmirësuar she zhvilluar aftësitë tekniko-profesionale të tyre.</w:t>
      </w:r>
    </w:p>
    <w:p w14:paraId="777A8F5F" w14:textId="77777777" w:rsidR="004E3802" w:rsidRPr="00AB0D4B" w:rsidRDefault="004E3802" w:rsidP="00BD255D">
      <w:pPr>
        <w:pStyle w:val="ListParagraph"/>
        <w:numPr>
          <w:ilvl w:val="0"/>
          <w:numId w:val="51"/>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Merr pjesë në studimet dhe analizat në fushën e TIK dhe propozon politika nxitëse dhe mbështetëse për zhvillimin e infrastrukturës së TIK.</w:t>
      </w:r>
    </w:p>
    <w:p w14:paraId="33DB23E0" w14:textId="77777777" w:rsidR="004E3802" w:rsidRPr="00AB0D4B" w:rsidRDefault="004E3802" w:rsidP="00914D50">
      <w:pPr>
        <w:spacing w:after="0" w:line="240" w:lineRule="atLeast"/>
        <w:jc w:val="both"/>
        <w:rPr>
          <w:rFonts w:ascii="Times New Roman" w:hAnsi="Times New Roman" w:cs="Times New Roman"/>
          <w:sz w:val="24"/>
          <w:szCs w:val="24"/>
        </w:rPr>
      </w:pPr>
    </w:p>
    <w:p w14:paraId="78FC25A8" w14:textId="77777777" w:rsidR="004E3802" w:rsidRPr="00AB0D4B" w:rsidRDefault="004E3802" w:rsidP="00914D50">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Sektori i Financës dhe i Shërbimeve mbështetëse përbëhet nga:</w:t>
      </w:r>
    </w:p>
    <w:p w14:paraId="7C3DA3B3" w14:textId="77777777" w:rsidR="004E3802" w:rsidRPr="00AB0D4B" w:rsidRDefault="004E3802" w:rsidP="00BD255D">
      <w:pPr>
        <w:pStyle w:val="ListParagraph"/>
        <w:numPr>
          <w:ilvl w:val="0"/>
          <w:numId w:val="52"/>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Përgjegjës sektori;</w:t>
      </w:r>
    </w:p>
    <w:p w14:paraId="63BE0C07" w14:textId="77777777" w:rsidR="004E3802" w:rsidRPr="00AB0D4B" w:rsidRDefault="004E3802" w:rsidP="00BD255D">
      <w:pPr>
        <w:pStyle w:val="ListParagraph"/>
        <w:numPr>
          <w:ilvl w:val="0"/>
          <w:numId w:val="52"/>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Specialist (financë/buxhet);</w:t>
      </w:r>
    </w:p>
    <w:p w14:paraId="0CE04814" w14:textId="77777777" w:rsidR="004E3802" w:rsidRPr="00AB0D4B" w:rsidRDefault="004E3802" w:rsidP="00BD255D">
      <w:pPr>
        <w:pStyle w:val="ListParagraph"/>
        <w:numPr>
          <w:ilvl w:val="0"/>
          <w:numId w:val="52"/>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2 (një) Specialist (burime njerëzore);</w:t>
      </w:r>
    </w:p>
    <w:p w14:paraId="1339F173" w14:textId="77777777" w:rsidR="004E3802" w:rsidRPr="00AB0D4B" w:rsidRDefault="004E3802" w:rsidP="00BD255D">
      <w:pPr>
        <w:pStyle w:val="ListParagraph"/>
        <w:numPr>
          <w:ilvl w:val="0"/>
          <w:numId w:val="52"/>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Specialist Protokolli;</w:t>
      </w:r>
    </w:p>
    <w:p w14:paraId="30F07583" w14:textId="77777777" w:rsidR="004E3802" w:rsidRPr="00AB0D4B" w:rsidRDefault="004E3802" w:rsidP="00BD255D">
      <w:pPr>
        <w:pStyle w:val="ListParagraph"/>
        <w:numPr>
          <w:ilvl w:val="0"/>
          <w:numId w:val="52"/>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Shofer;</w:t>
      </w:r>
    </w:p>
    <w:p w14:paraId="13D8E6ED" w14:textId="77777777" w:rsidR="004E3802" w:rsidRPr="00AB0D4B" w:rsidRDefault="004E3802" w:rsidP="00BD255D">
      <w:pPr>
        <w:pStyle w:val="ListParagraph"/>
        <w:numPr>
          <w:ilvl w:val="0"/>
          <w:numId w:val="52"/>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Pastrues;</w:t>
      </w:r>
    </w:p>
    <w:p w14:paraId="031FDEC1" w14:textId="77777777" w:rsidR="004E3802" w:rsidRPr="00AB0D4B" w:rsidRDefault="004E3802" w:rsidP="00BD255D">
      <w:pPr>
        <w:pStyle w:val="ListParagraph"/>
        <w:numPr>
          <w:ilvl w:val="0"/>
          <w:numId w:val="52"/>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Magazinier.</w:t>
      </w:r>
    </w:p>
    <w:p w14:paraId="78B13E9E" w14:textId="77777777" w:rsidR="004E3802" w:rsidRPr="00AB0D4B" w:rsidRDefault="004E3802" w:rsidP="00914D50">
      <w:pPr>
        <w:pStyle w:val="ListParagraph"/>
        <w:spacing w:after="0" w:line="240" w:lineRule="atLeast"/>
        <w:ind w:left="0"/>
        <w:jc w:val="both"/>
        <w:rPr>
          <w:rFonts w:ascii="Times New Roman" w:hAnsi="Times New Roman" w:cs="Times New Roman"/>
          <w:b/>
          <w:bCs/>
          <w:caps/>
          <w:sz w:val="24"/>
          <w:szCs w:val="24"/>
        </w:rPr>
      </w:pPr>
    </w:p>
    <w:p w14:paraId="42BC2F8F" w14:textId="77777777" w:rsidR="00F924EE" w:rsidRPr="00AB0D4B" w:rsidRDefault="00F924EE" w:rsidP="00914D50">
      <w:pPr>
        <w:spacing w:after="0" w:line="240" w:lineRule="atLeast"/>
        <w:jc w:val="both"/>
        <w:rPr>
          <w:rFonts w:ascii="Times New Roman" w:hAnsi="Times New Roman" w:cs="Times New Roman"/>
          <w:b/>
          <w:bCs/>
          <w:sz w:val="24"/>
          <w:szCs w:val="24"/>
          <w:lang w:val="it-IT"/>
        </w:rPr>
      </w:pPr>
      <w:r w:rsidRPr="00AB0D4B">
        <w:rPr>
          <w:rFonts w:ascii="Times New Roman" w:hAnsi="Times New Roman" w:cs="Times New Roman"/>
          <w:b/>
          <w:bCs/>
          <w:sz w:val="24"/>
          <w:szCs w:val="24"/>
          <w:lang w:val="it-IT"/>
        </w:rPr>
        <w:t>3.2. Sektori i Financ</w:t>
      </w:r>
      <w:r w:rsidRPr="00AB0D4B">
        <w:rPr>
          <w:rFonts w:ascii="Times New Roman" w:hAnsi="Times New Roman" w:cs="Times New Roman"/>
          <w:b/>
          <w:sz w:val="24"/>
          <w:szCs w:val="24"/>
        </w:rPr>
        <w:t>ë</w:t>
      </w:r>
      <w:r w:rsidRPr="00AB0D4B">
        <w:rPr>
          <w:rFonts w:ascii="Times New Roman" w:hAnsi="Times New Roman" w:cs="Times New Roman"/>
          <w:b/>
          <w:bCs/>
          <w:sz w:val="24"/>
          <w:szCs w:val="24"/>
          <w:lang w:val="it-IT"/>
        </w:rPr>
        <w:t>s dhe i Sh</w:t>
      </w:r>
      <w:r w:rsidRPr="00AB0D4B">
        <w:rPr>
          <w:rFonts w:ascii="Times New Roman" w:hAnsi="Times New Roman" w:cs="Times New Roman"/>
          <w:b/>
          <w:sz w:val="24"/>
          <w:szCs w:val="24"/>
        </w:rPr>
        <w:t>ë</w:t>
      </w:r>
      <w:r w:rsidRPr="00AB0D4B">
        <w:rPr>
          <w:rFonts w:ascii="Times New Roman" w:hAnsi="Times New Roman" w:cs="Times New Roman"/>
          <w:b/>
          <w:bCs/>
          <w:sz w:val="24"/>
          <w:szCs w:val="24"/>
          <w:lang w:val="it-IT"/>
        </w:rPr>
        <w:t xml:space="preserve">rbimeve </w:t>
      </w:r>
      <w:r w:rsidR="00C34D20" w:rsidRPr="00AB0D4B">
        <w:rPr>
          <w:rFonts w:ascii="Times New Roman" w:hAnsi="Times New Roman" w:cs="Times New Roman"/>
          <w:b/>
          <w:bCs/>
          <w:sz w:val="24"/>
          <w:szCs w:val="24"/>
          <w:lang w:val="it-IT"/>
        </w:rPr>
        <w:t xml:space="preserve">Mbështetëse </w:t>
      </w:r>
      <w:r w:rsidRPr="00AB0D4B">
        <w:rPr>
          <w:rFonts w:ascii="Times New Roman" w:hAnsi="Times New Roman" w:cs="Times New Roman"/>
          <w:b/>
          <w:bCs/>
          <w:sz w:val="24"/>
          <w:szCs w:val="24"/>
          <w:lang w:val="it-IT"/>
        </w:rPr>
        <w:t>(ISHSH rajonal)</w:t>
      </w:r>
    </w:p>
    <w:p w14:paraId="48794A9B" w14:textId="77777777" w:rsidR="004E3802" w:rsidRPr="00AB0D4B" w:rsidRDefault="004E3802" w:rsidP="00914D50">
      <w:pPr>
        <w:spacing w:after="0" w:line="240" w:lineRule="atLeast"/>
        <w:jc w:val="both"/>
        <w:rPr>
          <w:rFonts w:ascii="Times New Roman" w:hAnsi="Times New Roman" w:cs="Times New Roman"/>
          <w:sz w:val="24"/>
          <w:szCs w:val="24"/>
        </w:rPr>
      </w:pPr>
    </w:p>
    <w:p w14:paraId="702FE4FD" w14:textId="77777777" w:rsidR="004E3802" w:rsidRPr="00AB0D4B" w:rsidRDefault="004E3802" w:rsidP="00914D50">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Ky sektor ka për qëllim të menaxhojë sistemin buxhetor të Degës Rajonale të ISHSH, ashtu si dhe është përgjegjës për menaxhimin e një administrate sa më të qëndrueshme, profesionale dhe efiçente nëpërmjet:</w:t>
      </w:r>
    </w:p>
    <w:p w14:paraId="78709F17" w14:textId="77777777" w:rsidR="004E3802" w:rsidRPr="00AB0D4B" w:rsidRDefault="004E3802" w:rsidP="00BD255D">
      <w:pPr>
        <w:pStyle w:val="ListParagraph"/>
        <w:numPr>
          <w:ilvl w:val="0"/>
          <w:numId w:val="5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Krijimit të kushteve sa më të përshtatshme për administratën, të cilat inkurajojnë zhvillimin e personelit për realizimin sa më të mirë të detyrave.</w:t>
      </w:r>
    </w:p>
    <w:p w14:paraId="139425D3" w14:textId="77777777" w:rsidR="004E3802" w:rsidRPr="00AB0D4B" w:rsidRDefault="004E3802" w:rsidP="00BD255D">
      <w:pPr>
        <w:pStyle w:val="ListParagraph"/>
        <w:numPr>
          <w:ilvl w:val="0"/>
          <w:numId w:val="5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Inkurajimin aktiv të punonjesve për të përmirësuar dhe zhvilluar aftësitë tekniko-profesionale të tyre.</w:t>
      </w:r>
    </w:p>
    <w:p w14:paraId="357BDBDB" w14:textId="77777777" w:rsidR="004E3802" w:rsidRPr="00AB0D4B" w:rsidRDefault="004E3802" w:rsidP="00BD255D">
      <w:pPr>
        <w:pStyle w:val="ListParagraph"/>
        <w:numPr>
          <w:ilvl w:val="0"/>
          <w:numId w:val="5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Administron Dosjet, Regjistrin dhe Librezat e Punës të Personelit.</w:t>
      </w:r>
    </w:p>
    <w:p w14:paraId="6BAE2FFB" w14:textId="77777777" w:rsidR="004E3802" w:rsidRPr="00AB0D4B" w:rsidRDefault="004E3802" w:rsidP="00BD255D">
      <w:pPr>
        <w:pStyle w:val="ListParagraph"/>
        <w:numPr>
          <w:ilvl w:val="0"/>
          <w:numId w:val="53"/>
        </w:num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lang w:val="sq-AL" w:eastAsia="sq-AL"/>
        </w:rPr>
        <w:t xml:space="preserve">Pergjegjesi i </w:t>
      </w:r>
      <w:r w:rsidRPr="00AB0D4B">
        <w:rPr>
          <w:rFonts w:ascii="Times New Roman" w:hAnsi="Times New Roman" w:cs="Times New Roman"/>
          <w:sz w:val="24"/>
          <w:szCs w:val="24"/>
        </w:rPr>
        <w:t>Sektorit të Finanës dhe Shërbimeve Mbështetse raporton me shkrim cdo muaj per ecurine e puneve brenda sektorit prane Kryeinspektorit të Degës Rajonale të ISHSH.</w:t>
      </w:r>
    </w:p>
    <w:p w14:paraId="14739EB5" w14:textId="77777777" w:rsidR="004E3802" w:rsidRPr="00AB0D4B" w:rsidRDefault="004E3802" w:rsidP="00914D50">
      <w:pPr>
        <w:pStyle w:val="ListParagraph"/>
        <w:spacing w:after="0" w:line="240" w:lineRule="atLeast"/>
        <w:ind w:left="0"/>
        <w:jc w:val="both"/>
        <w:rPr>
          <w:rFonts w:ascii="Times New Roman" w:hAnsi="Times New Roman" w:cs="Times New Roman"/>
          <w:sz w:val="24"/>
          <w:szCs w:val="24"/>
        </w:rPr>
      </w:pPr>
    </w:p>
    <w:p w14:paraId="329C363C" w14:textId="77777777" w:rsidR="004E3802" w:rsidRPr="00AB0D4B" w:rsidRDefault="004E3802" w:rsidP="00914D50">
      <w:pPr>
        <w:pStyle w:val="ListParagraph"/>
        <w:spacing w:after="0" w:line="240" w:lineRule="atLeast"/>
        <w:ind w:left="0"/>
        <w:jc w:val="both"/>
        <w:rPr>
          <w:rFonts w:ascii="Times New Roman" w:hAnsi="Times New Roman" w:cs="Times New Roman"/>
          <w:bCs/>
          <w:sz w:val="24"/>
          <w:szCs w:val="24"/>
        </w:rPr>
      </w:pPr>
      <w:r w:rsidRPr="00AB0D4B">
        <w:rPr>
          <w:rFonts w:ascii="Times New Roman" w:hAnsi="Times New Roman" w:cs="Times New Roman"/>
          <w:sz w:val="24"/>
          <w:szCs w:val="24"/>
        </w:rPr>
        <w:t xml:space="preserve">Sektori i Financës dhe i Shërbimeve Mbështetëse </w:t>
      </w:r>
      <w:r w:rsidRPr="00AB0D4B">
        <w:rPr>
          <w:rFonts w:ascii="Times New Roman" w:hAnsi="Times New Roman" w:cs="Times New Roman"/>
          <w:bCs/>
          <w:sz w:val="24"/>
          <w:szCs w:val="24"/>
        </w:rPr>
        <w:t xml:space="preserve">(ISHSH rajonal) </w:t>
      </w:r>
      <w:r w:rsidRPr="00AB0D4B">
        <w:rPr>
          <w:rFonts w:ascii="Times New Roman" w:hAnsi="Times New Roman" w:cs="Times New Roman"/>
          <w:sz w:val="24"/>
          <w:szCs w:val="24"/>
        </w:rPr>
        <w:t>përbëhet nga:</w:t>
      </w:r>
    </w:p>
    <w:p w14:paraId="2DD96348" w14:textId="77777777" w:rsidR="004E3802" w:rsidRPr="00AB0D4B" w:rsidRDefault="004E3802" w:rsidP="00914D50">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Përgjegjës sektori;</w:t>
      </w:r>
    </w:p>
    <w:p w14:paraId="07C27F93" w14:textId="77777777" w:rsidR="004E3802" w:rsidRPr="00AB0D4B" w:rsidRDefault="004E3802" w:rsidP="00914D50">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Shofer;</w:t>
      </w:r>
    </w:p>
    <w:p w14:paraId="4BA4E9A4" w14:textId="77777777" w:rsidR="004E3802" w:rsidRPr="00AB0D4B" w:rsidRDefault="004E3802" w:rsidP="00914D50">
      <w:pPr>
        <w:spacing w:after="0" w:line="240" w:lineRule="atLeast"/>
        <w:jc w:val="both"/>
        <w:rPr>
          <w:rFonts w:ascii="Times New Roman" w:hAnsi="Times New Roman" w:cs="Times New Roman"/>
          <w:sz w:val="24"/>
          <w:szCs w:val="24"/>
        </w:rPr>
      </w:pPr>
      <w:r w:rsidRPr="00AB0D4B">
        <w:rPr>
          <w:rFonts w:ascii="Times New Roman" w:hAnsi="Times New Roman" w:cs="Times New Roman"/>
          <w:sz w:val="24"/>
          <w:szCs w:val="24"/>
        </w:rPr>
        <w:t>1 (një) Punonjës mirëbajtjeje</w:t>
      </w:r>
    </w:p>
    <w:p w14:paraId="10A41E1C" w14:textId="77777777" w:rsidR="004E3802" w:rsidRPr="002552D7" w:rsidRDefault="004E3802" w:rsidP="00914D50">
      <w:pPr>
        <w:spacing w:after="0" w:line="240" w:lineRule="atLeast"/>
        <w:jc w:val="both"/>
        <w:rPr>
          <w:rFonts w:ascii="Times New Roman" w:hAnsi="Times New Roman" w:cs="Times New Roman"/>
          <w:bCs/>
          <w:sz w:val="24"/>
          <w:szCs w:val="24"/>
          <w:highlight w:val="yellow"/>
        </w:rPr>
      </w:pPr>
    </w:p>
    <w:p w14:paraId="0323D05F" w14:textId="77777777" w:rsidR="000E76D6" w:rsidRPr="00AB0D4B" w:rsidRDefault="000E76D6" w:rsidP="000E76D6">
      <w:pPr>
        <w:spacing w:after="0" w:line="240" w:lineRule="atLeast"/>
        <w:jc w:val="both"/>
        <w:rPr>
          <w:rFonts w:ascii="Times New Roman" w:hAnsi="Times New Roman" w:cs="Times New Roman"/>
          <w:bCs/>
          <w:sz w:val="24"/>
          <w:szCs w:val="24"/>
        </w:rPr>
      </w:pPr>
      <w:r w:rsidRPr="00AB0D4B">
        <w:rPr>
          <w:rFonts w:ascii="Times New Roman" w:hAnsi="Times New Roman" w:cs="Times New Roman"/>
          <w:bCs/>
          <w:sz w:val="24"/>
          <w:szCs w:val="24"/>
        </w:rPr>
        <w:lastRenderedPageBreak/>
        <w:t>Gjatë vitit 2019 t</w:t>
      </w:r>
      <w:r w:rsidRPr="00AB0D4B">
        <w:rPr>
          <w:rFonts w:ascii="Times New Roman" w:hAnsi="Times New Roman" w:cs="Times New Roman"/>
          <w:sz w:val="24"/>
          <w:szCs w:val="24"/>
        </w:rPr>
        <w:t>ë</w:t>
      </w:r>
      <w:r w:rsidRPr="00AB0D4B">
        <w:rPr>
          <w:rFonts w:ascii="Times New Roman" w:hAnsi="Times New Roman" w:cs="Times New Roman"/>
          <w:bCs/>
          <w:sz w:val="24"/>
          <w:szCs w:val="24"/>
        </w:rPr>
        <w:t xml:space="preserve"> ardhurat e ISHSH ishin 51 700 634 lek</w:t>
      </w:r>
      <w:r w:rsidRPr="00AB0D4B">
        <w:rPr>
          <w:rFonts w:ascii="Times New Roman" w:hAnsi="Times New Roman" w:cs="Times New Roman"/>
          <w:sz w:val="24"/>
          <w:szCs w:val="24"/>
        </w:rPr>
        <w:t>ë</w:t>
      </w:r>
      <w:r w:rsidRPr="00AB0D4B">
        <w:rPr>
          <w:rFonts w:ascii="Times New Roman" w:hAnsi="Times New Roman" w:cs="Times New Roman"/>
          <w:bCs/>
          <w:sz w:val="24"/>
          <w:szCs w:val="24"/>
        </w:rPr>
        <w:t>.</w:t>
      </w:r>
    </w:p>
    <w:p w14:paraId="0C770F54" w14:textId="77777777" w:rsidR="000E76D6" w:rsidRPr="007C52C3" w:rsidRDefault="000E76D6" w:rsidP="000E76D6">
      <w:pPr>
        <w:pStyle w:val="ListParagraph"/>
        <w:numPr>
          <w:ilvl w:val="0"/>
          <w:numId w:val="57"/>
        </w:numPr>
        <w:spacing w:after="0" w:line="240" w:lineRule="atLeast"/>
        <w:jc w:val="both"/>
        <w:rPr>
          <w:rFonts w:ascii="Times New Roman" w:hAnsi="Times New Roman" w:cs="Times New Roman"/>
          <w:bCs/>
          <w:sz w:val="24"/>
          <w:szCs w:val="24"/>
        </w:rPr>
      </w:pPr>
      <w:r w:rsidRPr="007C52C3">
        <w:rPr>
          <w:rFonts w:ascii="Times New Roman" w:hAnsi="Times New Roman" w:cs="Times New Roman"/>
          <w:bCs/>
          <w:sz w:val="24"/>
          <w:szCs w:val="24"/>
        </w:rPr>
        <w:t>Planifikimi buxhetor p</w:t>
      </w:r>
      <w:r w:rsidRPr="007C52C3">
        <w:rPr>
          <w:rFonts w:ascii="Times New Roman" w:hAnsi="Times New Roman" w:cs="Times New Roman"/>
          <w:sz w:val="24"/>
          <w:szCs w:val="24"/>
        </w:rPr>
        <w:t xml:space="preserve">ër paga, sigurime shoqërore, shpenzime operative për Inspektoratin Shtetëror Shëndetësor, viti </w:t>
      </w:r>
      <w:r>
        <w:rPr>
          <w:rFonts w:ascii="Times New Roman" w:hAnsi="Times New Roman" w:cs="Times New Roman"/>
          <w:sz w:val="24"/>
          <w:szCs w:val="24"/>
        </w:rPr>
        <w:t>2020</w:t>
      </w:r>
    </w:p>
    <w:p w14:paraId="4E93B99E" w14:textId="77777777" w:rsidR="000E76D6" w:rsidRPr="00C5215C" w:rsidRDefault="000E76D6" w:rsidP="000E76D6">
      <w:pPr>
        <w:spacing w:after="0" w:line="240" w:lineRule="atLeast"/>
        <w:jc w:val="both"/>
        <w:rPr>
          <w:rFonts w:ascii="Times New Roman" w:hAnsi="Times New Roman" w:cs="Times New Roman"/>
          <w:bCs/>
          <w:sz w:val="24"/>
          <w:szCs w:val="24"/>
        </w:rPr>
      </w:pPr>
    </w:p>
    <w:p w14:paraId="1444D3C5" w14:textId="77777777" w:rsidR="000E76D6" w:rsidRPr="00C5215C" w:rsidRDefault="000E76D6" w:rsidP="000E76D6">
      <w:pPr>
        <w:pStyle w:val="ListParagraph"/>
        <w:spacing w:after="0" w:line="240" w:lineRule="atLeast"/>
        <w:ind w:left="0"/>
        <w:jc w:val="both"/>
        <w:rPr>
          <w:rFonts w:ascii="Times New Roman" w:hAnsi="Times New Roman" w:cs="Times New Roman"/>
          <w:b/>
          <w:caps/>
          <w:sz w:val="24"/>
          <w:szCs w:val="24"/>
        </w:rPr>
      </w:pPr>
    </w:p>
    <w:tbl>
      <w:tblPr>
        <w:tblW w:w="8100" w:type="dxa"/>
        <w:jc w:val="center"/>
        <w:tblLook w:val="04A0" w:firstRow="1" w:lastRow="0" w:firstColumn="1" w:lastColumn="0" w:noHBand="0" w:noVBand="1"/>
      </w:tblPr>
      <w:tblGrid>
        <w:gridCol w:w="3257"/>
        <w:gridCol w:w="2812"/>
        <w:gridCol w:w="2031"/>
      </w:tblGrid>
      <w:tr w:rsidR="000E76D6" w:rsidRPr="00C5215C" w14:paraId="3F0B1B1C" w14:textId="77777777" w:rsidTr="000E76D6">
        <w:trPr>
          <w:trHeight w:val="511"/>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CD93A" w14:textId="77777777" w:rsidR="000E76D6" w:rsidRDefault="000E76D6" w:rsidP="000E76D6">
            <w:pPr>
              <w:spacing w:after="0" w:line="240" w:lineRule="atLeast"/>
              <w:jc w:val="center"/>
              <w:rPr>
                <w:rFonts w:ascii="Times New Roman" w:eastAsia="Times New Roman" w:hAnsi="Times New Roman" w:cs="Times New Roman"/>
                <w:b/>
                <w:color w:val="000000"/>
                <w:sz w:val="24"/>
                <w:szCs w:val="24"/>
              </w:rPr>
            </w:pPr>
          </w:p>
          <w:p w14:paraId="63A6436F" w14:textId="77777777" w:rsidR="000E76D6" w:rsidRDefault="000E76D6" w:rsidP="000E76D6">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ZERI BUXHETIT</w:t>
            </w:r>
          </w:p>
          <w:p w14:paraId="7C75F075" w14:textId="77777777" w:rsidR="000E76D6" w:rsidRPr="00C5215C" w:rsidRDefault="000E76D6" w:rsidP="000E76D6">
            <w:pPr>
              <w:spacing w:after="0" w:line="240" w:lineRule="atLeast"/>
              <w:jc w:val="center"/>
              <w:rPr>
                <w:rFonts w:ascii="Times New Roman" w:eastAsia="Times New Roman" w:hAnsi="Times New Roman" w:cs="Times New Roman"/>
                <w:b/>
                <w:color w:val="000000"/>
                <w:sz w:val="24"/>
                <w:szCs w:val="24"/>
              </w:rPr>
            </w:pP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14:paraId="5396B15D" w14:textId="77777777" w:rsidR="000E76D6" w:rsidRDefault="000E76D6" w:rsidP="000E76D6">
            <w:pPr>
              <w:spacing w:after="0" w:line="240" w:lineRule="atLeast"/>
              <w:jc w:val="center"/>
              <w:rPr>
                <w:rFonts w:ascii="Times New Roman" w:eastAsia="Times New Roman" w:hAnsi="Times New Roman" w:cs="Times New Roman"/>
                <w:b/>
                <w:color w:val="000000"/>
                <w:sz w:val="24"/>
                <w:szCs w:val="24"/>
              </w:rPr>
            </w:pPr>
          </w:p>
          <w:p w14:paraId="571F162C" w14:textId="77777777" w:rsidR="000E76D6" w:rsidRDefault="000E76D6" w:rsidP="000E76D6">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PLAN</w:t>
            </w:r>
          </w:p>
          <w:p w14:paraId="5EA28A92" w14:textId="77777777" w:rsidR="000E76D6" w:rsidRPr="00C5215C" w:rsidRDefault="000E76D6" w:rsidP="000E76D6">
            <w:pPr>
              <w:spacing w:after="0" w:line="240" w:lineRule="atLeast"/>
              <w:jc w:val="center"/>
              <w:rPr>
                <w:rFonts w:ascii="Times New Roman" w:eastAsia="Times New Roman" w:hAnsi="Times New Roman" w:cs="Times New Roman"/>
                <w:b/>
                <w:color w:val="000000"/>
                <w:sz w:val="24"/>
                <w:szCs w:val="24"/>
              </w:rPr>
            </w:pP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1CAAF528" w14:textId="77777777" w:rsidR="000E76D6" w:rsidRDefault="000E76D6" w:rsidP="000E76D6">
            <w:pPr>
              <w:spacing w:after="0" w:line="240" w:lineRule="atLeast"/>
              <w:jc w:val="center"/>
              <w:rPr>
                <w:rFonts w:ascii="Times New Roman" w:eastAsia="Times New Roman" w:hAnsi="Times New Roman" w:cs="Times New Roman"/>
                <w:b/>
                <w:color w:val="000000"/>
                <w:sz w:val="24"/>
                <w:szCs w:val="24"/>
              </w:rPr>
            </w:pPr>
            <w:r w:rsidRPr="00C5215C">
              <w:rPr>
                <w:rFonts w:ascii="Times New Roman" w:eastAsia="Times New Roman" w:hAnsi="Times New Roman" w:cs="Times New Roman"/>
                <w:b/>
                <w:color w:val="000000"/>
                <w:sz w:val="24"/>
                <w:szCs w:val="24"/>
              </w:rPr>
              <w:t>FAKT</w:t>
            </w:r>
          </w:p>
          <w:p w14:paraId="658BCB82" w14:textId="77777777" w:rsidR="000E76D6" w:rsidRPr="00C5215C" w:rsidRDefault="000E76D6" w:rsidP="000E76D6">
            <w:pPr>
              <w:spacing w:after="0" w:line="240" w:lineRule="atLeast"/>
              <w:jc w:val="center"/>
              <w:rPr>
                <w:rFonts w:ascii="Times New Roman" w:eastAsia="Times New Roman" w:hAnsi="Times New Roman" w:cs="Times New Roman"/>
                <w:b/>
                <w:color w:val="000000"/>
                <w:sz w:val="24"/>
                <w:szCs w:val="24"/>
              </w:rPr>
            </w:pPr>
          </w:p>
        </w:tc>
      </w:tr>
      <w:tr w:rsidR="000E76D6" w:rsidRPr="00C5215C" w14:paraId="1F219C44" w14:textId="77777777" w:rsidTr="000E76D6">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281BD5B1" w14:textId="77777777" w:rsidR="000E76D6" w:rsidRPr="00AB0D4B" w:rsidRDefault="000E76D6" w:rsidP="000E76D6">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 xml:space="preserve">PAGA (600) </w:t>
            </w:r>
          </w:p>
        </w:tc>
        <w:tc>
          <w:tcPr>
            <w:tcW w:w="2812" w:type="dxa"/>
            <w:tcBorders>
              <w:top w:val="nil"/>
              <w:left w:val="nil"/>
              <w:bottom w:val="single" w:sz="4" w:space="0" w:color="auto"/>
              <w:right w:val="single" w:sz="4" w:space="0" w:color="auto"/>
            </w:tcBorders>
            <w:shd w:val="clear" w:color="auto" w:fill="auto"/>
            <w:noWrap/>
            <w:vAlign w:val="bottom"/>
            <w:hideMark/>
          </w:tcPr>
          <w:p w14:paraId="4EE1BCF1"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198 366 421</w:t>
            </w:r>
          </w:p>
        </w:tc>
        <w:tc>
          <w:tcPr>
            <w:tcW w:w="2031" w:type="dxa"/>
            <w:tcBorders>
              <w:top w:val="nil"/>
              <w:left w:val="nil"/>
              <w:bottom w:val="single" w:sz="4" w:space="0" w:color="auto"/>
              <w:right w:val="single" w:sz="4" w:space="0" w:color="auto"/>
            </w:tcBorders>
            <w:shd w:val="clear" w:color="auto" w:fill="auto"/>
            <w:noWrap/>
            <w:vAlign w:val="bottom"/>
            <w:hideMark/>
          </w:tcPr>
          <w:p w14:paraId="451A5AFE"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191 940 917</w:t>
            </w:r>
          </w:p>
        </w:tc>
      </w:tr>
      <w:tr w:rsidR="000E76D6" w:rsidRPr="00C5215C" w14:paraId="67F61C42" w14:textId="77777777" w:rsidTr="000E76D6">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677495F2" w14:textId="77777777" w:rsidR="000E76D6" w:rsidRPr="00AB0D4B" w:rsidRDefault="000E76D6" w:rsidP="000E76D6">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SIG.SHOQ. (601)</w:t>
            </w:r>
          </w:p>
        </w:tc>
        <w:tc>
          <w:tcPr>
            <w:tcW w:w="2812" w:type="dxa"/>
            <w:tcBorders>
              <w:top w:val="nil"/>
              <w:left w:val="nil"/>
              <w:bottom w:val="single" w:sz="4" w:space="0" w:color="auto"/>
              <w:right w:val="single" w:sz="4" w:space="0" w:color="auto"/>
            </w:tcBorders>
            <w:shd w:val="clear" w:color="auto" w:fill="auto"/>
            <w:noWrap/>
            <w:vAlign w:val="bottom"/>
            <w:hideMark/>
          </w:tcPr>
          <w:p w14:paraId="7EA95C6C"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33 645 782</w:t>
            </w:r>
          </w:p>
        </w:tc>
        <w:tc>
          <w:tcPr>
            <w:tcW w:w="2031" w:type="dxa"/>
            <w:tcBorders>
              <w:top w:val="nil"/>
              <w:left w:val="nil"/>
              <w:bottom w:val="single" w:sz="4" w:space="0" w:color="auto"/>
              <w:right w:val="single" w:sz="4" w:space="0" w:color="auto"/>
            </w:tcBorders>
            <w:shd w:val="clear" w:color="auto" w:fill="auto"/>
            <w:noWrap/>
            <w:vAlign w:val="bottom"/>
            <w:hideMark/>
          </w:tcPr>
          <w:p w14:paraId="424B9093"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29 035 293</w:t>
            </w:r>
          </w:p>
        </w:tc>
      </w:tr>
      <w:tr w:rsidR="000E76D6" w:rsidRPr="00C5215C" w14:paraId="64F6E4FF" w14:textId="77777777" w:rsidTr="000E76D6">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67A70D68" w14:textId="77777777" w:rsidR="000E76D6" w:rsidRPr="00AB0D4B" w:rsidRDefault="000E76D6" w:rsidP="000E76D6">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MALLRA ETJ. (602)</w:t>
            </w:r>
          </w:p>
        </w:tc>
        <w:tc>
          <w:tcPr>
            <w:tcW w:w="2812" w:type="dxa"/>
            <w:tcBorders>
              <w:top w:val="nil"/>
              <w:left w:val="nil"/>
              <w:bottom w:val="single" w:sz="4" w:space="0" w:color="auto"/>
              <w:right w:val="single" w:sz="4" w:space="0" w:color="auto"/>
            </w:tcBorders>
            <w:shd w:val="clear" w:color="auto" w:fill="auto"/>
            <w:noWrap/>
            <w:vAlign w:val="bottom"/>
            <w:hideMark/>
          </w:tcPr>
          <w:p w14:paraId="0EBA2B2C"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70 780 000</w:t>
            </w:r>
          </w:p>
        </w:tc>
        <w:tc>
          <w:tcPr>
            <w:tcW w:w="2031" w:type="dxa"/>
            <w:tcBorders>
              <w:top w:val="nil"/>
              <w:left w:val="nil"/>
              <w:bottom w:val="single" w:sz="4" w:space="0" w:color="auto"/>
              <w:right w:val="single" w:sz="4" w:space="0" w:color="auto"/>
            </w:tcBorders>
            <w:shd w:val="clear" w:color="auto" w:fill="auto"/>
            <w:noWrap/>
            <w:vAlign w:val="bottom"/>
            <w:hideMark/>
          </w:tcPr>
          <w:p w14:paraId="1716E90A"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52 611 743</w:t>
            </w:r>
          </w:p>
        </w:tc>
      </w:tr>
      <w:tr w:rsidR="000E76D6" w:rsidRPr="00C5215C" w14:paraId="046194E6" w14:textId="77777777" w:rsidTr="000E76D6">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6EBBE599" w14:textId="77777777" w:rsidR="000E76D6" w:rsidRPr="00AB0D4B" w:rsidRDefault="000E76D6" w:rsidP="000E76D6">
            <w:pPr>
              <w:spacing w:after="0" w:line="240" w:lineRule="atLeast"/>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INVESTIME (230)</w:t>
            </w:r>
          </w:p>
        </w:tc>
        <w:tc>
          <w:tcPr>
            <w:tcW w:w="2812" w:type="dxa"/>
            <w:tcBorders>
              <w:top w:val="nil"/>
              <w:left w:val="nil"/>
              <w:bottom w:val="single" w:sz="4" w:space="0" w:color="auto"/>
              <w:right w:val="single" w:sz="4" w:space="0" w:color="auto"/>
            </w:tcBorders>
            <w:shd w:val="clear" w:color="auto" w:fill="auto"/>
            <w:noWrap/>
            <w:vAlign w:val="bottom"/>
            <w:hideMark/>
          </w:tcPr>
          <w:p w14:paraId="39640C0E"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0</w:t>
            </w:r>
          </w:p>
        </w:tc>
        <w:tc>
          <w:tcPr>
            <w:tcW w:w="2031" w:type="dxa"/>
            <w:tcBorders>
              <w:top w:val="nil"/>
              <w:left w:val="nil"/>
              <w:bottom w:val="single" w:sz="4" w:space="0" w:color="auto"/>
              <w:right w:val="single" w:sz="4" w:space="0" w:color="auto"/>
            </w:tcBorders>
            <w:shd w:val="clear" w:color="auto" w:fill="auto"/>
            <w:noWrap/>
            <w:vAlign w:val="bottom"/>
            <w:hideMark/>
          </w:tcPr>
          <w:p w14:paraId="4E2F3719" w14:textId="77777777" w:rsidR="000E76D6" w:rsidRPr="00AB0D4B" w:rsidRDefault="000E76D6" w:rsidP="000E76D6">
            <w:pPr>
              <w:spacing w:after="0" w:line="240" w:lineRule="atLeast"/>
              <w:jc w:val="center"/>
              <w:rPr>
                <w:rFonts w:ascii="Times New Roman" w:eastAsia="Times New Roman" w:hAnsi="Times New Roman" w:cs="Times New Roman"/>
                <w:color w:val="000000"/>
                <w:sz w:val="24"/>
                <w:szCs w:val="24"/>
              </w:rPr>
            </w:pPr>
            <w:r w:rsidRPr="00AB0D4B">
              <w:rPr>
                <w:rFonts w:ascii="Times New Roman" w:eastAsia="Times New Roman" w:hAnsi="Times New Roman" w:cs="Times New Roman"/>
                <w:color w:val="000000"/>
                <w:sz w:val="24"/>
                <w:szCs w:val="24"/>
              </w:rPr>
              <w:t>0</w:t>
            </w:r>
          </w:p>
        </w:tc>
      </w:tr>
    </w:tbl>
    <w:p w14:paraId="2E99F4BA" w14:textId="77777777" w:rsidR="000E76D6" w:rsidRPr="00C5215C" w:rsidRDefault="000E76D6" w:rsidP="000E76D6">
      <w:pPr>
        <w:spacing w:after="0" w:line="240" w:lineRule="atLeast"/>
        <w:jc w:val="both"/>
        <w:rPr>
          <w:rFonts w:ascii="Times New Roman" w:hAnsi="Times New Roman" w:cs="Times New Roman"/>
          <w:b/>
          <w:caps/>
          <w:sz w:val="24"/>
          <w:szCs w:val="24"/>
        </w:rPr>
      </w:pPr>
    </w:p>
    <w:p w14:paraId="634E4DBF" w14:textId="77777777" w:rsidR="000E76D6" w:rsidRDefault="000E76D6" w:rsidP="000E76D6">
      <w:pPr>
        <w:spacing w:after="0" w:line="240" w:lineRule="atLeast"/>
        <w:jc w:val="both"/>
        <w:rPr>
          <w:rFonts w:ascii="Times New Roman" w:hAnsi="Times New Roman" w:cs="Times New Roman"/>
          <w:b/>
          <w:caps/>
          <w:sz w:val="24"/>
          <w:szCs w:val="24"/>
        </w:rPr>
      </w:pPr>
    </w:p>
    <w:p w14:paraId="4E0991D8" w14:textId="77777777" w:rsidR="000E76D6" w:rsidRPr="007C52C3" w:rsidRDefault="000E76D6" w:rsidP="000E76D6">
      <w:pPr>
        <w:pStyle w:val="ListParagraph"/>
        <w:numPr>
          <w:ilvl w:val="0"/>
          <w:numId w:val="56"/>
        </w:num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T</w:t>
      </w:r>
      <w:r w:rsidRPr="007C52C3">
        <w:rPr>
          <w:rFonts w:ascii="Times New Roman" w:hAnsi="Times New Roman" w:cs="Times New Roman"/>
          <w:sz w:val="24"/>
          <w:szCs w:val="24"/>
        </w:rPr>
        <w:t>ë</w:t>
      </w:r>
      <w:r>
        <w:rPr>
          <w:rFonts w:ascii="Times New Roman" w:hAnsi="Times New Roman" w:cs="Times New Roman"/>
          <w:sz w:val="24"/>
          <w:szCs w:val="24"/>
        </w:rPr>
        <w:t xml:space="preserve"> ardhurat</w:t>
      </w:r>
      <w:r w:rsidRPr="007C52C3">
        <w:rPr>
          <w:rFonts w:ascii="Times New Roman" w:hAnsi="Times New Roman" w:cs="Times New Roman"/>
          <w:sz w:val="24"/>
          <w:szCs w:val="24"/>
        </w:rPr>
        <w:t xml:space="preserve"> dytësore për Inspektoratin Shtetëror Shëndetësor, viti </w:t>
      </w:r>
      <w:r>
        <w:rPr>
          <w:rFonts w:ascii="Times New Roman" w:hAnsi="Times New Roman" w:cs="Times New Roman"/>
          <w:sz w:val="24"/>
          <w:szCs w:val="24"/>
        </w:rPr>
        <w:t>2020</w:t>
      </w:r>
    </w:p>
    <w:p w14:paraId="602CF62A" w14:textId="77777777" w:rsidR="000E76D6" w:rsidRDefault="000E76D6" w:rsidP="000E76D6">
      <w:pPr>
        <w:spacing w:after="0" w:line="240" w:lineRule="atLeast"/>
        <w:jc w:val="both"/>
        <w:rPr>
          <w:rFonts w:ascii="Times New Roman" w:hAnsi="Times New Roman" w:cs="Times New Roman"/>
          <w:b/>
          <w:caps/>
          <w:sz w:val="24"/>
          <w:szCs w:val="24"/>
        </w:rPr>
      </w:pPr>
    </w:p>
    <w:p w14:paraId="37EC9C46" w14:textId="77777777" w:rsidR="000E76D6" w:rsidRDefault="000E76D6" w:rsidP="000E76D6">
      <w:pPr>
        <w:spacing w:after="0" w:line="240" w:lineRule="atLeast"/>
        <w:jc w:val="both"/>
        <w:rPr>
          <w:rFonts w:ascii="Times New Roman" w:hAnsi="Times New Roman" w:cs="Times New Roman"/>
          <w:b/>
          <w:caps/>
          <w:sz w:val="24"/>
          <w:szCs w:val="24"/>
        </w:rPr>
      </w:pPr>
    </w:p>
    <w:p w14:paraId="0B33FC4E" w14:textId="77777777" w:rsidR="000E76D6" w:rsidRDefault="000E76D6" w:rsidP="000E76D6">
      <w:pPr>
        <w:spacing w:after="0" w:line="240" w:lineRule="atLeast"/>
        <w:jc w:val="both"/>
        <w:rPr>
          <w:rFonts w:ascii="Times New Roman" w:hAnsi="Times New Roman" w:cs="Times New Roman"/>
          <w:b/>
          <w:caps/>
          <w:sz w:val="24"/>
          <w:szCs w:val="24"/>
        </w:rPr>
      </w:pPr>
    </w:p>
    <w:tbl>
      <w:tblPr>
        <w:tblW w:w="8285" w:type="dxa"/>
        <w:jc w:val="center"/>
        <w:tblLook w:val="04A0" w:firstRow="1" w:lastRow="0" w:firstColumn="1" w:lastColumn="0" w:noHBand="0" w:noVBand="1"/>
      </w:tblPr>
      <w:tblGrid>
        <w:gridCol w:w="6035"/>
        <w:gridCol w:w="2250"/>
      </w:tblGrid>
      <w:tr w:rsidR="000E76D6" w:rsidRPr="00197872" w14:paraId="7EE45B5B" w14:textId="77777777" w:rsidTr="000E76D6">
        <w:trPr>
          <w:trHeight w:val="511"/>
          <w:jc w:val="center"/>
        </w:trPr>
        <w:tc>
          <w:tcPr>
            <w:tcW w:w="6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2EBC3" w14:textId="77777777" w:rsidR="000E76D6" w:rsidRDefault="000E76D6" w:rsidP="000E76D6">
            <w:pPr>
              <w:spacing w:after="0" w:line="240" w:lineRule="atLeast"/>
              <w:jc w:val="center"/>
              <w:rPr>
                <w:rFonts w:ascii="Times New Roman" w:eastAsia="Times New Roman" w:hAnsi="Times New Roman" w:cs="Times New Roman"/>
                <w:b/>
                <w:caps/>
                <w:color w:val="000000"/>
                <w:sz w:val="24"/>
                <w:szCs w:val="24"/>
              </w:rPr>
            </w:pPr>
          </w:p>
          <w:p w14:paraId="41FB9738" w14:textId="77777777" w:rsidR="000E76D6" w:rsidRDefault="000E76D6" w:rsidP="000E76D6">
            <w:pPr>
              <w:spacing w:after="0" w:line="240" w:lineRule="atLeast"/>
              <w:jc w:val="center"/>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Klasifikimi buxhetor</w:t>
            </w:r>
          </w:p>
          <w:p w14:paraId="6BE51117" w14:textId="77777777" w:rsidR="000E76D6" w:rsidRPr="00197872" w:rsidRDefault="000E76D6" w:rsidP="000E76D6">
            <w:pPr>
              <w:spacing w:after="0" w:line="240" w:lineRule="atLeast"/>
              <w:jc w:val="center"/>
              <w:rPr>
                <w:rFonts w:ascii="Times New Roman" w:eastAsia="Times New Roman" w:hAnsi="Times New Roman" w:cs="Times New Roman"/>
                <w:b/>
                <w:caps/>
                <w:color w:val="000000"/>
                <w:sz w:val="24"/>
                <w:szCs w:val="24"/>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DCD7FB6" w14:textId="77777777" w:rsidR="000E76D6" w:rsidRDefault="000E76D6" w:rsidP="000E76D6">
            <w:pPr>
              <w:spacing w:after="0" w:line="240" w:lineRule="atLeast"/>
              <w:jc w:val="center"/>
              <w:rPr>
                <w:rFonts w:ascii="Times New Roman" w:eastAsia="Times New Roman" w:hAnsi="Times New Roman" w:cs="Times New Roman"/>
                <w:b/>
                <w:caps/>
                <w:color w:val="000000"/>
                <w:sz w:val="24"/>
                <w:szCs w:val="24"/>
              </w:rPr>
            </w:pPr>
            <w:r w:rsidRPr="00197872">
              <w:rPr>
                <w:rFonts w:ascii="Times New Roman" w:eastAsia="Times New Roman" w:hAnsi="Times New Roman" w:cs="Times New Roman"/>
                <w:b/>
                <w:caps/>
                <w:color w:val="000000"/>
                <w:sz w:val="24"/>
                <w:szCs w:val="24"/>
              </w:rPr>
              <w:t xml:space="preserve">TE ARDHURA </w:t>
            </w:r>
          </w:p>
          <w:p w14:paraId="5FA959BC" w14:textId="77777777" w:rsidR="000E76D6" w:rsidRPr="00197872" w:rsidRDefault="000E76D6" w:rsidP="000E76D6">
            <w:pPr>
              <w:spacing w:after="0" w:line="240" w:lineRule="atLeast"/>
              <w:jc w:val="center"/>
              <w:rPr>
                <w:rFonts w:ascii="Times New Roman" w:eastAsia="Times New Roman" w:hAnsi="Times New Roman" w:cs="Times New Roman"/>
                <w:b/>
                <w:caps/>
                <w:color w:val="000000"/>
                <w:sz w:val="24"/>
                <w:szCs w:val="24"/>
              </w:rPr>
            </w:pPr>
          </w:p>
        </w:tc>
      </w:tr>
      <w:tr w:rsidR="000E76D6" w:rsidRPr="00197872" w14:paraId="03972BC4" w14:textId="77777777" w:rsidTr="000E76D6">
        <w:trPr>
          <w:trHeight w:val="511"/>
          <w:jc w:val="center"/>
        </w:trPr>
        <w:tc>
          <w:tcPr>
            <w:tcW w:w="6035" w:type="dxa"/>
            <w:tcBorders>
              <w:top w:val="nil"/>
              <w:left w:val="single" w:sz="4" w:space="0" w:color="auto"/>
              <w:bottom w:val="single" w:sz="4" w:space="0" w:color="auto"/>
              <w:right w:val="single" w:sz="4" w:space="0" w:color="auto"/>
            </w:tcBorders>
            <w:shd w:val="clear" w:color="auto" w:fill="auto"/>
            <w:noWrap/>
            <w:vAlign w:val="bottom"/>
            <w:hideMark/>
          </w:tcPr>
          <w:p w14:paraId="1991BF00" w14:textId="77777777" w:rsidR="000E76D6" w:rsidRPr="00AB0D4B" w:rsidRDefault="000E76D6" w:rsidP="000E76D6">
            <w:pPr>
              <w:spacing w:after="0" w:line="240" w:lineRule="atLeast"/>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 xml:space="preserve">AKT MIRATIME HIGJIENO SANITARE (7110199) </w:t>
            </w:r>
          </w:p>
        </w:tc>
        <w:tc>
          <w:tcPr>
            <w:tcW w:w="2250" w:type="dxa"/>
            <w:tcBorders>
              <w:top w:val="nil"/>
              <w:left w:val="nil"/>
              <w:bottom w:val="single" w:sz="4" w:space="0" w:color="auto"/>
              <w:right w:val="single" w:sz="4" w:space="0" w:color="auto"/>
            </w:tcBorders>
            <w:shd w:val="clear" w:color="auto" w:fill="auto"/>
            <w:noWrap/>
            <w:vAlign w:val="bottom"/>
            <w:hideMark/>
          </w:tcPr>
          <w:p w14:paraId="0759301B" w14:textId="77777777" w:rsidR="000E76D6" w:rsidRPr="00AB0D4B" w:rsidRDefault="000E76D6" w:rsidP="000E76D6">
            <w:pPr>
              <w:spacing w:after="0" w:line="240" w:lineRule="atLeast"/>
              <w:jc w:val="center"/>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12 262 500</w:t>
            </w:r>
          </w:p>
        </w:tc>
      </w:tr>
      <w:tr w:rsidR="000E76D6" w:rsidRPr="00197872" w14:paraId="4F3A767F" w14:textId="77777777" w:rsidTr="000E76D6">
        <w:trPr>
          <w:trHeight w:val="511"/>
          <w:jc w:val="center"/>
        </w:trPr>
        <w:tc>
          <w:tcPr>
            <w:tcW w:w="6035" w:type="dxa"/>
            <w:tcBorders>
              <w:top w:val="nil"/>
              <w:left w:val="single" w:sz="4" w:space="0" w:color="auto"/>
              <w:bottom w:val="single" w:sz="4" w:space="0" w:color="auto"/>
              <w:right w:val="single" w:sz="4" w:space="0" w:color="auto"/>
            </w:tcBorders>
            <w:shd w:val="clear" w:color="auto" w:fill="auto"/>
            <w:noWrap/>
            <w:vAlign w:val="bottom"/>
            <w:hideMark/>
          </w:tcPr>
          <w:p w14:paraId="5976BB45" w14:textId="77777777" w:rsidR="000E76D6" w:rsidRPr="00AB0D4B" w:rsidRDefault="000E76D6" w:rsidP="000E76D6">
            <w:pPr>
              <w:spacing w:after="0" w:line="240" w:lineRule="atLeast"/>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MASA ADMINISTRATIVE (7115499)</w:t>
            </w:r>
          </w:p>
        </w:tc>
        <w:tc>
          <w:tcPr>
            <w:tcW w:w="2250" w:type="dxa"/>
            <w:tcBorders>
              <w:top w:val="nil"/>
              <w:left w:val="nil"/>
              <w:bottom w:val="single" w:sz="4" w:space="0" w:color="auto"/>
              <w:right w:val="single" w:sz="4" w:space="0" w:color="auto"/>
            </w:tcBorders>
            <w:shd w:val="clear" w:color="auto" w:fill="auto"/>
            <w:noWrap/>
            <w:vAlign w:val="bottom"/>
          </w:tcPr>
          <w:p w14:paraId="3AFB2154" w14:textId="77777777" w:rsidR="000E76D6" w:rsidRPr="00AB0D4B" w:rsidRDefault="000E76D6" w:rsidP="000E76D6">
            <w:pPr>
              <w:spacing w:after="0" w:line="240" w:lineRule="atLeast"/>
              <w:jc w:val="center"/>
              <w:rPr>
                <w:rFonts w:ascii="Times New Roman" w:eastAsia="Times New Roman" w:hAnsi="Times New Roman" w:cs="Times New Roman"/>
                <w:caps/>
                <w:color w:val="000000"/>
                <w:sz w:val="24"/>
                <w:szCs w:val="24"/>
              </w:rPr>
            </w:pPr>
            <w:r w:rsidRPr="00AB0D4B">
              <w:rPr>
                <w:rFonts w:ascii="Times New Roman" w:eastAsia="Times New Roman" w:hAnsi="Times New Roman" w:cs="Times New Roman"/>
                <w:caps/>
                <w:color w:val="000000"/>
                <w:sz w:val="24"/>
                <w:szCs w:val="24"/>
              </w:rPr>
              <w:t>35 935 993</w:t>
            </w:r>
          </w:p>
        </w:tc>
      </w:tr>
    </w:tbl>
    <w:p w14:paraId="10E0BDF5" w14:textId="77777777" w:rsidR="000E76D6" w:rsidRDefault="000E76D6" w:rsidP="000E76D6">
      <w:pPr>
        <w:spacing w:after="0" w:line="240" w:lineRule="atLeast"/>
        <w:jc w:val="both"/>
        <w:rPr>
          <w:rFonts w:ascii="Times New Roman" w:hAnsi="Times New Roman" w:cs="Times New Roman"/>
          <w:b/>
          <w:caps/>
          <w:sz w:val="24"/>
          <w:szCs w:val="24"/>
        </w:rPr>
      </w:pPr>
    </w:p>
    <w:p w14:paraId="18E40EFD" w14:textId="77777777" w:rsidR="000E76D6" w:rsidRDefault="000E76D6" w:rsidP="000E76D6">
      <w:pPr>
        <w:spacing w:after="0" w:line="240" w:lineRule="atLeast"/>
        <w:jc w:val="both"/>
        <w:rPr>
          <w:rFonts w:ascii="Times New Roman" w:hAnsi="Times New Roman" w:cs="Times New Roman"/>
          <w:b/>
          <w:caps/>
          <w:sz w:val="24"/>
          <w:szCs w:val="24"/>
        </w:rPr>
      </w:pPr>
    </w:p>
    <w:p w14:paraId="001FAF1F" w14:textId="77777777" w:rsidR="000E76D6" w:rsidRDefault="000E76D6" w:rsidP="000E76D6">
      <w:pPr>
        <w:spacing w:after="0" w:line="240" w:lineRule="atLeast"/>
        <w:jc w:val="both"/>
        <w:rPr>
          <w:rFonts w:ascii="Times New Roman" w:hAnsi="Times New Roman" w:cs="Times New Roman"/>
          <w:b/>
          <w:caps/>
          <w:sz w:val="24"/>
          <w:szCs w:val="24"/>
        </w:rPr>
      </w:pPr>
    </w:p>
    <w:p w14:paraId="5A8DD602" w14:textId="77777777" w:rsidR="000E76D6" w:rsidRDefault="000E76D6" w:rsidP="000E76D6">
      <w:pPr>
        <w:spacing w:after="0" w:line="240" w:lineRule="atLeast"/>
        <w:jc w:val="both"/>
        <w:rPr>
          <w:rFonts w:ascii="Times New Roman" w:hAnsi="Times New Roman" w:cs="Times New Roman"/>
          <w:b/>
          <w:caps/>
          <w:sz w:val="24"/>
          <w:szCs w:val="24"/>
        </w:rPr>
      </w:pPr>
    </w:p>
    <w:p w14:paraId="0E57E8D7" w14:textId="77777777" w:rsidR="000E76D6" w:rsidRDefault="000E76D6" w:rsidP="000E76D6"/>
    <w:p w14:paraId="5D8C475C" w14:textId="77777777" w:rsidR="004E3802" w:rsidRDefault="004E3802" w:rsidP="00914D50">
      <w:pPr>
        <w:spacing w:after="0" w:line="240" w:lineRule="atLeast"/>
        <w:jc w:val="both"/>
        <w:rPr>
          <w:rFonts w:ascii="Times New Roman" w:hAnsi="Times New Roman" w:cs="Times New Roman"/>
          <w:b/>
          <w:caps/>
          <w:sz w:val="24"/>
          <w:szCs w:val="24"/>
        </w:rPr>
      </w:pPr>
    </w:p>
    <w:p w14:paraId="699A8AA8" w14:textId="77777777" w:rsidR="00B472CC" w:rsidRDefault="00B472CC" w:rsidP="00914D50">
      <w:pPr>
        <w:spacing w:after="0" w:line="240" w:lineRule="atLeast"/>
        <w:jc w:val="both"/>
        <w:rPr>
          <w:rFonts w:ascii="Times New Roman" w:hAnsi="Times New Roman" w:cs="Times New Roman"/>
          <w:b/>
          <w:caps/>
          <w:sz w:val="24"/>
          <w:szCs w:val="24"/>
        </w:rPr>
      </w:pPr>
    </w:p>
    <w:p w14:paraId="68C640FF" w14:textId="77777777" w:rsidR="00217190" w:rsidRDefault="00217190" w:rsidP="00914D50">
      <w:pPr>
        <w:spacing w:after="0" w:line="240" w:lineRule="atLeast"/>
        <w:jc w:val="both"/>
        <w:rPr>
          <w:rFonts w:ascii="Times New Roman" w:hAnsi="Times New Roman" w:cs="Times New Roman"/>
          <w:b/>
          <w:caps/>
          <w:sz w:val="24"/>
          <w:szCs w:val="24"/>
        </w:rPr>
      </w:pPr>
    </w:p>
    <w:p w14:paraId="18B85B0B" w14:textId="77777777" w:rsidR="00217190" w:rsidRDefault="00217190" w:rsidP="00914D50">
      <w:pPr>
        <w:spacing w:after="0" w:line="240" w:lineRule="atLeast"/>
        <w:jc w:val="both"/>
        <w:rPr>
          <w:rFonts w:ascii="Times New Roman" w:hAnsi="Times New Roman" w:cs="Times New Roman"/>
          <w:b/>
          <w:caps/>
          <w:sz w:val="24"/>
          <w:szCs w:val="24"/>
        </w:rPr>
      </w:pPr>
    </w:p>
    <w:p w14:paraId="738977C1" w14:textId="77777777" w:rsidR="00217190" w:rsidRDefault="00217190" w:rsidP="00914D50">
      <w:pPr>
        <w:spacing w:after="0" w:line="240" w:lineRule="atLeast"/>
        <w:jc w:val="both"/>
        <w:rPr>
          <w:rFonts w:ascii="Times New Roman" w:hAnsi="Times New Roman" w:cs="Times New Roman"/>
          <w:b/>
          <w:caps/>
          <w:sz w:val="24"/>
          <w:szCs w:val="24"/>
        </w:rPr>
      </w:pPr>
    </w:p>
    <w:p w14:paraId="7BC4213E" w14:textId="77777777" w:rsidR="00217190" w:rsidRDefault="00217190" w:rsidP="00914D50">
      <w:pPr>
        <w:spacing w:after="0" w:line="240" w:lineRule="atLeast"/>
        <w:jc w:val="both"/>
        <w:rPr>
          <w:rFonts w:ascii="Times New Roman" w:hAnsi="Times New Roman" w:cs="Times New Roman"/>
          <w:b/>
          <w:caps/>
          <w:sz w:val="24"/>
          <w:szCs w:val="24"/>
        </w:rPr>
      </w:pPr>
    </w:p>
    <w:p w14:paraId="2E3C4AB9" w14:textId="77777777" w:rsidR="00217190" w:rsidRDefault="00217190" w:rsidP="00914D50">
      <w:pPr>
        <w:spacing w:after="0" w:line="240" w:lineRule="atLeast"/>
        <w:jc w:val="both"/>
        <w:rPr>
          <w:rFonts w:ascii="Times New Roman" w:hAnsi="Times New Roman" w:cs="Times New Roman"/>
          <w:b/>
          <w:caps/>
          <w:sz w:val="24"/>
          <w:szCs w:val="24"/>
        </w:rPr>
      </w:pPr>
    </w:p>
    <w:p w14:paraId="5A0B7725" w14:textId="77777777" w:rsidR="00217190" w:rsidRDefault="00217190" w:rsidP="00914D50">
      <w:pPr>
        <w:spacing w:after="0" w:line="240" w:lineRule="atLeast"/>
        <w:jc w:val="both"/>
        <w:rPr>
          <w:rFonts w:ascii="Times New Roman" w:hAnsi="Times New Roman" w:cs="Times New Roman"/>
          <w:b/>
          <w:caps/>
          <w:sz w:val="24"/>
          <w:szCs w:val="24"/>
        </w:rPr>
      </w:pPr>
    </w:p>
    <w:p w14:paraId="04E69B6A" w14:textId="77777777" w:rsidR="00217190" w:rsidRDefault="00217190" w:rsidP="00914D50">
      <w:pPr>
        <w:spacing w:after="0" w:line="240" w:lineRule="atLeast"/>
        <w:jc w:val="both"/>
        <w:rPr>
          <w:rFonts w:ascii="Times New Roman" w:hAnsi="Times New Roman" w:cs="Times New Roman"/>
          <w:b/>
          <w:caps/>
          <w:sz w:val="24"/>
          <w:szCs w:val="24"/>
        </w:rPr>
      </w:pPr>
    </w:p>
    <w:p w14:paraId="1DE4E43D" w14:textId="77777777" w:rsidR="00217190" w:rsidRDefault="00217190" w:rsidP="00914D50">
      <w:pPr>
        <w:spacing w:after="0" w:line="240" w:lineRule="atLeast"/>
        <w:jc w:val="both"/>
        <w:rPr>
          <w:rFonts w:ascii="Times New Roman" w:hAnsi="Times New Roman" w:cs="Times New Roman"/>
          <w:b/>
          <w:caps/>
          <w:sz w:val="24"/>
          <w:szCs w:val="24"/>
        </w:rPr>
      </w:pPr>
    </w:p>
    <w:p w14:paraId="7114AA82" w14:textId="77777777" w:rsidR="00217190" w:rsidRDefault="00217190" w:rsidP="00914D50">
      <w:pPr>
        <w:spacing w:after="0" w:line="240" w:lineRule="atLeast"/>
        <w:jc w:val="both"/>
        <w:rPr>
          <w:rFonts w:ascii="Times New Roman" w:hAnsi="Times New Roman" w:cs="Times New Roman"/>
          <w:b/>
          <w:caps/>
          <w:sz w:val="24"/>
          <w:szCs w:val="24"/>
        </w:rPr>
      </w:pPr>
    </w:p>
    <w:p w14:paraId="40DE3FD4" w14:textId="77777777" w:rsidR="00217190" w:rsidRDefault="00217190" w:rsidP="00914D50">
      <w:pPr>
        <w:spacing w:after="0" w:line="240" w:lineRule="atLeast"/>
        <w:jc w:val="both"/>
        <w:rPr>
          <w:rFonts w:ascii="Times New Roman" w:hAnsi="Times New Roman" w:cs="Times New Roman"/>
          <w:b/>
          <w:caps/>
          <w:sz w:val="24"/>
          <w:szCs w:val="24"/>
        </w:rPr>
      </w:pPr>
    </w:p>
    <w:p w14:paraId="29437292" w14:textId="77777777" w:rsidR="00217190" w:rsidRDefault="00217190" w:rsidP="00914D50">
      <w:pPr>
        <w:spacing w:after="0" w:line="240" w:lineRule="atLeast"/>
        <w:jc w:val="both"/>
        <w:rPr>
          <w:rFonts w:ascii="Times New Roman" w:hAnsi="Times New Roman" w:cs="Times New Roman"/>
          <w:b/>
          <w:caps/>
          <w:sz w:val="24"/>
          <w:szCs w:val="24"/>
        </w:rPr>
      </w:pPr>
    </w:p>
    <w:p w14:paraId="1B8F1A9E" w14:textId="77777777" w:rsidR="00217190" w:rsidRDefault="00217190" w:rsidP="00914D50">
      <w:pPr>
        <w:spacing w:after="0" w:line="240" w:lineRule="atLeast"/>
        <w:jc w:val="both"/>
        <w:rPr>
          <w:rFonts w:ascii="Times New Roman" w:hAnsi="Times New Roman" w:cs="Times New Roman"/>
          <w:b/>
          <w:caps/>
          <w:sz w:val="24"/>
          <w:szCs w:val="24"/>
        </w:rPr>
      </w:pPr>
    </w:p>
    <w:p w14:paraId="5BFCCF20" w14:textId="77777777" w:rsidR="00217190" w:rsidRDefault="00217190" w:rsidP="00914D50">
      <w:pPr>
        <w:spacing w:after="0" w:line="240" w:lineRule="atLeast"/>
        <w:jc w:val="both"/>
        <w:rPr>
          <w:rFonts w:ascii="Times New Roman" w:hAnsi="Times New Roman" w:cs="Times New Roman"/>
          <w:b/>
          <w:caps/>
          <w:sz w:val="24"/>
          <w:szCs w:val="24"/>
        </w:rPr>
      </w:pPr>
    </w:p>
    <w:p w14:paraId="0CA2F384" w14:textId="77777777" w:rsidR="00217190" w:rsidRDefault="00217190" w:rsidP="00914D50">
      <w:pPr>
        <w:spacing w:after="0" w:line="240" w:lineRule="atLeast"/>
        <w:jc w:val="both"/>
        <w:rPr>
          <w:rFonts w:ascii="Times New Roman" w:hAnsi="Times New Roman" w:cs="Times New Roman"/>
          <w:b/>
          <w:caps/>
          <w:sz w:val="24"/>
          <w:szCs w:val="24"/>
        </w:rPr>
      </w:pPr>
    </w:p>
    <w:p w14:paraId="6264D037" w14:textId="77777777" w:rsidR="002C6FDE" w:rsidRPr="00217190" w:rsidRDefault="002C6FDE" w:rsidP="00914D50">
      <w:pPr>
        <w:spacing w:after="0" w:line="240" w:lineRule="atLeast"/>
        <w:jc w:val="center"/>
        <w:rPr>
          <w:rFonts w:ascii="Times New Roman" w:hAnsi="Times New Roman" w:cs="Times New Roman"/>
          <w:b/>
          <w:sz w:val="28"/>
          <w:szCs w:val="24"/>
        </w:rPr>
      </w:pPr>
      <w:r w:rsidRPr="00217190">
        <w:rPr>
          <w:rFonts w:ascii="Times New Roman" w:hAnsi="Times New Roman" w:cs="Times New Roman"/>
          <w:b/>
          <w:bCs/>
          <w:caps/>
          <w:sz w:val="28"/>
          <w:szCs w:val="24"/>
          <w:lang w:val="it-IT"/>
        </w:rPr>
        <w:lastRenderedPageBreak/>
        <w:t xml:space="preserve">4. </w:t>
      </w:r>
      <w:r w:rsidRPr="00217190">
        <w:rPr>
          <w:rStyle w:val="hps"/>
          <w:rFonts w:ascii="Times New Roman" w:hAnsi="Times New Roman" w:cs="Times New Roman"/>
          <w:b/>
          <w:sz w:val="28"/>
          <w:szCs w:val="24"/>
        </w:rPr>
        <w:t>ARRITJET</w:t>
      </w:r>
      <w:r w:rsidRPr="00217190">
        <w:rPr>
          <w:rFonts w:ascii="Times New Roman" w:hAnsi="Times New Roman" w:cs="Times New Roman"/>
          <w:b/>
          <w:sz w:val="28"/>
          <w:szCs w:val="24"/>
        </w:rPr>
        <w:t xml:space="preserve"> </w:t>
      </w:r>
      <w:r w:rsidRPr="00217190">
        <w:rPr>
          <w:rStyle w:val="hps"/>
          <w:rFonts w:ascii="Times New Roman" w:hAnsi="Times New Roman" w:cs="Times New Roman"/>
          <w:b/>
          <w:sz w:val="28"/>
          <w:szCs w:val="24"/>
        </w:rPr>
        <w:t xml:space="preserve">E </w:t>
      </w:r>
      <w:r w:rsidRPr="00217190">
        <w:rPr>
          <w:rFonts w:ascii="Times New Roman" w:hAnsi="Times New Roman" w:cs="Times New Roman"/>
          <w:b/>
          <w:sz w:val="28"/>
          <w:szCs w:val="24"/>
        </w:rPr>
        <w:t>INSPEKTORATIT SHTETËROR</w:t>
      </w:r>
    </w:p>
    <w:p w14:paraId="5094AFD6" w14:textId="77777777" w:rsidR="00D60A5F" w:rsidRDefault="00D60A5F" w:rsidP="00D60A5F">
      <w:pPr>
        <w:pStyle w:val="ListParagraph"/>
        <w:autoSpaceDE w:val="0"/>
        <w:autoSpaceDN w:val="0"/>
        <w:adjustRightInd w:val="0"/>
        <w:spacing w:after="0" w:line="240" w:lineRule="atLeast"/>
        <w:ind w:left="0"/>
        <w:jc w:val="both"/>
        <w:rPr>
          <w:rFonts w:ascii="Times New Roman" w:hAnsi="Times New Roman" w:cs="Times New Roman"/>
          <w:b/>
          <w:color w:val="FF0000"/>
          <w:sz w:val="28"/>
          <w:szCs w:val="24"/>
        </w:rPr>
      </w:pPr>
    </w:p>
    <w:p w14:paraId="732A871F" w14:textId="77777777" w:rsidR="00D60A5F" w:rsidRDefault="00D60A5F" w:rsidP="00D60A5F">
      <w:pPr>
        <w:pStyle w:val="ListParagraph"/>
        <w:spacing w:after="0" w:line="240" w:lineRule="atLeast"/>
        <w:ind w:left="0"/>
        <w:jc w:val="both"/>
        <w:rPr>
          <w:rFonts w:ascii="Times New Roman" w:hAnsi="Times New Roman" w:cs="Times New Roman"/>
          <w:b/>
          <w:color w:val="FF0000"/>
          <w:sz w:val="28"/>
          <w:szCs w:val="24"/>
        </w:rPr>
      </w:pPr>
    </w:p>
    <w:p w14:paraId="418E9D0F" w14:textId="77777777" w:rsidR="00D60A5F" w:rsidRPr="00D60A5F" w:rsidRDefault="00D60A5F" w:rsidP="00D60A5F">
      <w:pPr>
        <w:pStyle w:val="ListParagraph"/>
        <w:spacing w:after="0" w:line="240" w:lineRule="atLeast"/>
        <w:ind w:left="0"/>
        <w:jc w:val="both"/>
        <w:rPr>
          <w:rFonts w:ascii="Times New Roman" w:hAnsi="Times New Roman" w:cs="Times New Roman"/>
          <w:sz w:val="24"/>
          <w:szCs w:val="24"/>
        </w:rPr>
      </w:pPr>
      <w:r w:rsidRPr="00D60A5F">
        <w:rPr>
          <w:rFonts w:ascii="Times New Roman" w:hAnsi="Times New Roman" w:cs="Times New Roman"/>
          <w:sz w:val="24"/>
          <w:szCs w:val="24"/>
        </w:rPr>
        <w:t>Puna dhe aktiviteti i ISHSH gjatë vitit 2020 është kryer duke jetuar me pandemin</w:t>
      </w:r>
      <w:r w:rsidRPr="00D60A5F">
        <w:rPr>
          <w:rFonts w:ascii="Times New Roman" w:eastAsia="Times New Roman" w:hAnsi="Times New Roman" w:cs="Times New Roman"/>
          <w:sz w:val="24"/>
          <w:szCs w:val="24"/>
        </w:rPr>
        <w:t xml:space="preserve">ë e </w:t>
      </w:r>
      <w:r w:rsidRPr="00D60A5F">
        <w:rPr>
          <w:rFonts w:ascii="Times New Roman" w:hAnsi="Times New Roman" w:cs="Times New Roman"/>
          <w:sz w:val="24"/>
          <w:szCs w:val="24"/>
        </w:rPr>
        <w:t>COVID-19 dhe bazuar në përvojën më të mirë të institucionit tone</w:t>
      </w:r>
      <w:r w:rsidRPr="00D60A5F">
        <w:rPr>
          <w:rFonts w:ascii="Times New Roman" w:eastAsia="Times New Roman" w:hAnsi="Times New Roman" w:cs="Times New Roman"/>
          <w:sz w:val="24"/>
          <w:szCs w:val="24"/>
        </w:rPr>
        <w:t xml:space="preserve"> </w:t>
      </w:r>
      <w:r w:rsidRPr="00D60A5F">
        <w:rPr>
          <w:rFonts w:ascii="Times New Roman" w:hAnsi="Times New Roman" w:cs="Times New Roman"/>
          <w:sz w:val="24"/>
          <w:szCs w:val="24"/>
        </w:rPr>
        <w:t>në vite gjithmon</w:t>
      </w:r>
      <w:r w:rsidRPr="00D60A5F">
        <w:rPr>
          <w:rFonts w:ascii="Times New Roman" w:eastAsia="Times New Roman" w:hAnsi="Times New Roman" w:cs="Times New Roman"/>
          <w:sz w:val="24"/>
          <w:szCs w:val="24"/>
        </w:rPr>
        <w:t xml:space="preserve">ë </w:t>
      </w:r>
      <w:r w:rsidRPr="00D60A5F">
        <w:rPr>
          <w:rFonts w:ascii="Times New Roman" w:hAnsi="Times New Roman" w:cs="Times New Roman"/>
          <w:sz w:val="24"/>
          <w:szCs w:val="24"/>
        </w:rPr>
        <w:t>duke pasur në mendje krijimin dhe funksionimin e një institucioni që i përgjigjet kërkesave p</w:t>
      </w:r>
      <w:r w:rsidRPr="00D60A5F">
        <w:rPr>
          <w:rFonts w:ascii="Times New Roman" w:hAnsi="Times New Roman" w:cs="Times New Roman"/>
          <w:sz w:val="24"/>
          <w:szCs w:val="24"/>
          <w:lang w:val="en-GB"/>
        </w:rPr>
        <w:t xml:space="preserve">ër mbrojtjen e shëndetit të </w:t>
      </w:r>
      <w:r w:rsidRPr="00D60A5F">
        <w:rPr>
          <w:rFonts w:ascii="Times New Roman" w:hAnsi="Times New Roman" w:cs="Times New Roman"/>
          <w:sz w:val="24"/>
          <w:szCs w:val="24"/>
        </w:rPr>
        <w:t>popullatës dhe është në shërbim të tyre. P</w:t>
      </w:r>
      <w:r w:rsidRPr="00D60A5F">
        <w:rPr>
          <w:rFonts w:ascii="Times New Roman" w:eastAsia="Times New Roman" w:hAnsi="Times New Roman" w:cs="Times New Roman"/>
          <w:sz w:val="24"/>
          <w:szCs w:val="24"/>
        </w:rPr>
        <w:t xml:space="preserve">ërveç detyrave funksionale, trupa inspektuese e ISHSH ka kryer kontrolle të vazhdueshme për </w:t>
      </w:r>
      <w:r w:rsidRPr="00D60A5F">
        <w:rPr>
          <w:rFonts w:ascii="Times New Roman" w:hAnsi="Times New Roman" w:cs="Times New Roman"/>
          <w:sz w:val="24"/>
          <w:szCs w:val="24"/>
          <w:lang w:val="it-IT"/>
        </w:rPr>
        <w:t>zbatimin e protokolleve t</w:t>
      </w:r>
      <w:r w:rsidRPr="00D60A5F">
        <w:rPr>
          <w:rFonts w:ascii="Times New Roman" w:hAnsi="Times New Roman" w:cs="Times New Roman"/>
          <w:sz w:val="24"/>
          <w:szCs w:val="24"/>
          <w:lang w:val="en-GB"/>
        </w:rPr>
        <w:t xml:space="preserve">ë masave të veçanta për parandalimin dhe luftimin e infeksionit të shkaktuar nga COVID-19. </w:t>
      </w:r>
    </w:p>
    <w:p w14:paraId="172C1867" w14:textId="77777777" w:rsidR="00D60A5F" w:rsidRDefault="00D60A5F" w:rsidP="00D60A5F">
      <w:pPr>
        <w:pStyle w:val="ListParagraph"/>
        <w:autoSpaceDE w:val="0"/>
        <w:autoSpaceDN w:val="0"/>
        <w:adjustRightInd w:val="0"/>
        <w:spacing w:after="0" w:line="240" w:lineRule="atLeast"/>
        <w:ind w:left="0"/>
        <w:jc w:val="both"/>
        <w:rPr>
          <w:rFonts w:ascii="Times New Roman" w:hAnsi="Times New Roman" w:cs="Times New Roman"/>
          <w:sz w:val="24"/>
          <w:szCs w:val="24"/>
        </w:rPr>
      </w:pPr>
    </w:p>
    <w:p w14:paraId="11B0D3A1" w14:textId="77777777" w:rsidR="00D60A5F" w:rsidRPr="00D60A5F" w:rsidRDefault="00797261" w:rsidP="002E417A">
      <w:pPr>
        <w:pStyle w:val="ListParagraph"/>
        <w:spacing w:after="0" w:line="240" w:lineRule="atLeast"/>
        <w:ind w:left="0"/>
        <w:jc w:val="both"/>
        <w:rPr>
          <w:rFonts w:ascii="Times New Roman" w:hAnsi="Times New Roman" w:cs="Times New Roman"/>
          <w:color w:val="000000"/>
          <w:sz w:val="24"/>
          <w:szCs w:val="24"/>
        </w:rPr>
      </w:pPr>
      <w:r w:rsidRPr="002E417A">
        <w:rPr>
          <w:rFonts w:ascii="Times New Roman" w:hAnsi="Times New Roman" w:cs="Times New Roman"/>
          <w:color w:val="000000"/>
          <w:sz w:val="24"/>
          <w:szCs w:val="24"/>
        </w:rPr>
        <w:t xml:space="preserve">Pandemia e shkaktuar nga SARS-CoV-2 ishte një sfidë e madhe për Inspektoratin Shtetëror Shëndetësor  i cili gjatë gjithë periudhës e në vazhdim, duke mos ndërprerë punën as në kohën e karantinës,  ka luajtur një rol të rëndësishëm dhe kryesor, duke u përgjigjur në mënyrë efikase në të gjitha detyrat e tij funksionale të përcaktuar </w:t>
      </w:r>
      <w:r w:rsidR="00D60A5F" w:rsidRPr="002E417A">
        <w:rPr>
          <w:rFonts w:ascii="Times New Roman" w:hAnsi="Times New Roman" w:cs="Times New Roman"/>
          <w:sz w:val="24"/>
          <w:szCs w:val="24"/>
        </w:rPr>
        <w:t>L</w:t>
      </w:r>
      <w:r w:rsidRPr="002E417A">
        <w:rPr>
          <w:rFonts w:ascii="Times New Roman" w:hAnsi="Times New Roman" w:cs="Times New Roman"/>
          <w:sz w:val="24"/>
          <w:szCs w:val="24"/>
        </w:rPr>
        <w:t>igji</w:t>
      </w:r>
      <w:r w:rsidR="00D60A5F" w:rsidRPr="002E417A">
        <w:rPr>
          <w:rFonts w:ascii="Times New Roman" w:hAnsi="Times New Roman" w:cs="Times New Roman"/>
          <w:sz w:val="24"/>
          <w:szCs w:val="24"/>
        </w:rPr>
        <w:t xml:space="preserve"> 15/2016 “Për parandalimin dhe luftimin e infeksioneve dhe sëmundjeve infektive” si dhe </w:t>
      </w:r>
      <w:r w:rsidRPr="002E417A">
        <w:rPr>
          <w:rFonts w:ascii="Times New Roman" w:hAnsi="Times New Roman" w:cs="Times New Roman"/>
          <w:sz w:val="24"/>
          <w:szCs w:val="24"/>
        </w:rPr>
        <w:t>n</w:t>
      </w:r>
      <w:r w:rsidRPr="002E417A">
        <w:rPr>
          <w:rFonts w:ascii="Times New Roman" w:hAnsi="Times New Roman" w:cs="Times New Roman"/>
          <w:sz w:val="24"/>
          <w:szCs w:val="24"/>
          <w:lang w:val="en-GB"/>
        </w:rPr>
        <w:t xml:space="preserve">ë zbatim të të gjitha </w:t>
      </w:r>
      <w:r w:rsidR="00D60A5F" w:rsidRPr="002E417A">
        <w:rPr>
          <w:rFonts w:ascii="Times New Roman" w:hAnsi="Times New Roman" w:cs="Times New Roman"/>
          <w:sz w:val="24"/>
          <w:szCs w:val="24"/>
          <w:lang w:val="en-GB"/>
        </w:rPr>
        <w:t>Akteve Normative të Këshillit të Ministrave dhe Urdhrave të Ministrit të Shëndetësisë dhe Mbrojtjes Sociale.</w:t>
      </w:r>
    </w:p>
    <w:p w14:paraId="47B38168" w14:textId="77777777" w:rsidR="00302A60" w:rsidRPr="00651BE5" w:rsidRDefault="00302A60" w:rsidP="00302A60">
      <w:pPr>
        <w:pStyle w:val="ListParagraph"/>
        <w:numPr>
          <w:ilvl w:val="0"/>
          <w:numId w:val="15"/>
        </w:numPr>
        <w:spacing w:after="0" w:line="240" w:lineRule="atLeast"/>
        <w:jc w:val="both"/>
        <w:rPr>
          <w:rFonts w:ascii="Times New Roman" w:hAnsi="Times New Roman" w:cs="Times New Roman"/>
          <w:bCs/>
          <w:sz w:val="24"/>
          <w:szCs w:val="24"/>
        </w:rPr>
      </w:pPr>
      <w:r w:rsidRPr="00651BE5">
        <w:rPr>
          <w:rFonts w:ascii="Times New Roman" w:hAnsi="Times New Roman" w:cs="Times New Roman"/>
          <w:bCs/>
          <w:sz w:val="24"/>
          <w:szCs w:val="24"/>
        </w:rPr>
        <w:t>Monitorime t</w:t>
      </w:r>
      <w:r w:rsidRPr="00651BE5">
        <w:rPr>
          <w:rFonts w:ascii="Times New Roman" w:hAnsi="Times New Roman" w:cs="Times New Roman"/>
          <w:sz w:val="24"/>
          <w:szCs w:val="24"/>
        </w:rPr>
        <w:t>ë përditshme t</w:t>
      </w:r>
      <w:r w:rsidRPr="00651BE5">
        <w:rPr>
          <w:rFonts w:ascii="Times New Roman" w:hAnsi="Times New Roman" w:cs="Times New Roman"/>
          <w:bCs/>
          <w:sz w:val="24"/>
          <w:szCs w:val="24"/>
        </w:rPr>
        <w:t xml:space="preserve">ë </w:t>
      </w:r>
      <w:r w:rsidRPr="00651BE5">
        <w:rPr>
          <w:rFonts w:ascii="Times New Roman" w:hAnsi="Times New Roman" w:cs="Times New Roman"/>
          <w:sz w:val="24"/>
          <w:szCs w:val="24"/>
        </w:rPr>
        <w:t>kushteve higjieno sanitare dhe sh</w:t>
      </w:r>
      <w:r w:rsidRPr="00651BE5">
        <w:rPr>
          <w:rFonts w:ascii="Times New Roman" w:hAnsi="Times New Roman" w:cs="Times New Roman"/>
          <w:bCs/>
          <w:sz w:val="24"/>
          <w:szCs w:val="24"/>
        </w:rPr>
        <w:t>ë</w:t>
      </w:r>
      <w:r w:rsidRPr="00651BE5">
        <w:rPr>
          <w:rFonts w:ascii="Times New Roman" w:hAnsi="Times New Roman" w:cs="Times New Roman"/>
          <w:sz w:val="24"/>
          <w:szCs w:val="24"/>
        </w:rPr>
        <w:t>ndet</w:t>
      </w:r>
      <w:r w:rsidRPr="00651BE5">
        <w:rPr>
          <w:rFonts w:ascii="Times New Roman" w:hAnsi="Times New Roman" w:cs="Times New Roman"/>
          <w:bCs/>
          <w:sz w:val="24"/>
          <w:szCs w:val="24"/>
        </w:rPr>
        <w:t xml:space="preserve">ësore </w:t>
      </w:r>
      <w:r w:rsidRPr="00651BE5">
        <w:rPr>
          <w:rFonts w:ascii="Times New Roman" w:hAnsi="Times New Roman" w:cs="Times New Roman"/>
          <w:sz w:val="24"/>
          <w:szCs w:val="24"/>
        </w:rPr>
        <w:t>në q</w:t>
      </w:r>
      <w:r w:rsidRPr="00651BE5">
        <w:rPr>
          <w:rFonts w:ascii="Times New Roman" w:hAnsi="Times New Roman" w:cs="Times New Roman"/>
          <w:bCs/>
          <w:sz w:val="24"/>
          <w:szCs w:val="24"/>
        </w:rPr>
        <w:t xml:space="preserve">endrat e akomodimit </w:t>
      </w:r>
      <w:r w:rsidRPr="00651BE5">
        <w:rPr>
          <w:rFonts w:ascii="Times New Roman" w:hAnsi="Times New Roman" w:cs="Times New Roman"/>
          <w:sz w:val="24"/>
          <w:szCs w:val="24"/>
        </w:rPr>
        <w:t>t</w:t>
      </w:r>
      <w:r w:rsidRPr="00651BE5">
        <w:rPr>
          <w:rFonts w:ascii="Times New Roman" w:hAnsi="Times New Roman" w:cs="Times New Roman"/>
          <w:bCs/>
          <w:sz w:val="24"/>
          <w:szCs w:val="24"/>
        </w:rPr>
        <w:t>ë qytetarëve të dëmtuar nga tërmeti i 26 nëntorit 2019, monitorimi i ujit të pijshëm, monitorim i nyjeve hidrosanitare në subjektet me grumbullime të mëdha për parandalimin e sëmundjeve infektive, largimi i mbetjeve urbane, dezinfektimi i zonave pas largimit t</w:t>
      </w:r>
      <w:r w:rsidRPr="00651BE5">
        <w:rPr>
          <w:rFonts w:ascii="Times New Roman" w:hAnsi="Times New Roman" w:cs="Times New Roman"/>
          <w:sz w:val="24"/>
          <w:szCs w:val="24"/>
        </w:rPr>
        <w:t>ë inerteve dhe dokumentacioni shëndetësor dhe higjieno sanitar i personelit të shërbimit, duke shmangur dhe duke mos</w:t>
      </w:r>
      <w:r w:rsidR="002E417A">
        <w:rPr>
          <w:rFonts w:ascii="Times New Roman" w:hAnsi="Times New Roman" w:cs="Times New Roman"/>
          <w:sz w:val="24"/>
          <w:szCs w:val="24"/>
        </w:rPr>
        <w:t xml:space="preserve"> </w:t>
      </w:r>
      <w:r w:rsidRPr="00651BE5">
        <w:rPr>
          <w:rFonts w:ascii="Times New Roman" w:hAnsi="Times New Roman" w:cs="Times New Roman"/>
          <w:sz w:val="24"/>
          <w:szCs w:val="24"/>
        </w:rPr>
        <w:t xml:space="preserve">pasur asnjë rast shpërthimi të sëmundjeve infektive apo atyre me origjinë nga uji i pijshëm. </w:t>
      </w:r>
    </w:p>
    <w:p w14:paraId="4C785C48" w14:textId="77777777" w:rsidR="00302A60" w:rsidRPr="00651BE5" w:rsidRDefault="00302A60" w:rsidP="00302A60">
      <w:pPr>
        <w:pStyle w:val="ListParagraph"/>
        <w:numPr>
          <w:ilvl w:val="0"/>
          <w:numId w:val="15"/>
        </w:numPr>
        <w:autoSpaceDE w:val="0"/>
        <w:autoSpaceDN w:val="0"/>
        <w:adjustRightInd w:val="0"/>
        <w:spacing w:after="0" w:line="240" w:lineRule="atLeast"/>
        <w:jc w:val="both"/>
        <w:rPr>
          <w:rFonts w:ascii="Times New Roman" w:hAnsi="Times New Roman" w:cs="Times New Roman"/>
          <w:sz w:val="24"/>
          <w:szCs w:val="24"/>
          <w:lang w:val="en-GB"/>
        </w:rPr>
      </w:pPr>
      <w:r w:rsidRPr="00651BE5">
        <w:rPr>
          <w:rFonts w:ascii="Times New Roman" w:hAnsi="Times New Roman" w:cs="Times New Roman"/>
          <w:sz w:val="24"/>
          <w:szCs w:val="24"/>
          <w:lang w:val="en-GB"/>
        </w:rPr>
        <w:t xml:space="preserve">Informimi dhe pajisja i të gjitha pikave doganore që më datën 1 shkurt 2020, me posterat paralajmërues për masat mbrojtëse që duheshin respektuar në lidhje me mospërhapjen e infeksionit të shkaktuar nga COVID-19. </w:t>
      </w:r>
    </w:p>
    <w:p w14:paraId="40790668" w14:textId="77777777" w:rsidR="00302A60" w:rsidRPr="00651BE5" w:rsidRDefault="00302A60" w:rsidP="00302A60">
      <w:pPr>
        <w:pStyle w:val="ListParagraph"/>
        <w:numPr>
          <w:ilvl w:val="0"/>
          <w:numId w:val="15"/>
        </w:numPr>
        <w:spacing w:after="0" w:line="240" w:lineRule="atLeast"/>
        <w:jc w:val="both"/>
        <w:rPr>
          <w:rFonts w:ascii="Times New Roman" w:hAnsi="Times New Roman" w:cs="Times New Roman"/>
          <w:sz w:val="24"/>
          <w:szCs w:val="24"/>
        </w:rPr>
      </w:pPr>
      <w:r w:rsidRPr="00651BE5">
        <w:rPr>
          <w:rFonts w:ascii="Times New Roman" w:eastAsia="Times New Roman" w:hAnsi="Times New Roman" w:cs="Times New Roman"/>
          <w:sz w:val="24"/>
          <w:szCs w:val="24"/>
        </w:rPr>
        <w:t>Kon</w:t>
      </w:r>
      <w:r w:rsidR="002E417A">
        <w:rPr>
          <w:rFonts w:ascii="Times New Roman" w:eastAsia="Times New Roman" w:hAnsi="Times New Roman" w:cs="Times New Roman"/>
          <w:sz w:val="24"/>
          <w:szCs w:val="24"/>
        </w:rPr>
        <w:t>trolli i temperaturës plotësimi</w:t>
      </w:r>
      <w:r w:rsidRPr="00651BE5">
        <w:rPr>
          <w:rFonts w:ascii="Times New Roman" w:eastAsia="Times New Roman" w:hAnsi="Times New Roman" w:cs="Times New Roman"/>
          <w:sz w:val="24"/>
          <w:szCs w:val="24"/>
        </w:rPr>
        <w:t xml:space="preserve"> i </w:t>
      </w:r>
      <w:r w:rsidRPr="00651BE5">
        <w:rPr>
          <w:rFonts w:ascii="Times New Roman" w:hAnsi="Times New Roman" w:cs="Times New Roman"/>
          <w:sz w:val="24"/>
          <w:szCs w:val="24"/>
        </w:rPr>
        <w:t>Formularit të Vlerësimit dhe Investigimit për udhëtarët që hyjnë në Shqipëri në pikat e kalimit kufitar ajror dhe detar.</w:t>
      </w:r>
    </w:p>
    <w:p w14:paraId="7DF78BDC"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hAnsi="Times New Roman" w:cs="Times New Roman"/>
          <w:sz w:val="24"/>
          <w:szCs w:val="24"/>
        </w:rPr>
        <w:t>Inspektimi i Institucioneve të shërbimit shëndetësor publik që në ditët e para të pandemisë e në vazhdim duke identifikuar të gjitha mangësitë dhe marrjen e masave të sigurisë sipas protokolleve të miratuar.</w:t>
      </w:r>
    </w:p>
    <w:p w14:paraId="1CBD6D16"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hAnsi="Times New Roman" w:cs="Times New Roman"/>
          <w:sz w:val="24"/>
          <w:szCs w:val="24"/>
        </w:rPr>
        <w:t xml:space="preserve">Inspektimi i kushteve higjieno sanitare, marrjen e masave anticovid dhe pajisjen </w:t>
      </w:r>
      <w:r w:rsidR="002E417A">
        <w:rPr>
          <w:rFonts w:ascii="Times New Roman" w:hAnsi="Times New Roman" w:cs="Times New Roman"/>
          <w:sz w:val="24"/>
          <w:szCs w:val="24"/>
        </w:rPr>
        <w:t>m</w:t>
      </w:r>
      <w:r w:rsidRPr="00651BE5">
        <w:rPr>
          <w:rFonts w:ascii="Times New Roman" w:hAnsi="Times New Roman" w:cs="Times New Roman"/>
          <w:sz w:val="24"/>
          <w:szCs w:val="24"/>
        </w:rPr>
        <w:t>e materialet e nevojshme për përballimin e situatës në institucionet arsimore parashkollore dhe shkollore duke minimizuar dhe duke patur raste të vogla të përhapjes së Covid-19 në këto institucione. Në bashkëpunim me NJVKSH u arrit që cdo institucion arsimor të ketë personel shëndetësor për kontrollin ë përditshëm të nxënësve dhe te ketë të gjithë pajisjet e nevojshe për përballimin e situatës.</w:t>
      </w:r>
    </w:p>
    <w:p w14:paraId="2A0EA9B4"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hAnsi="Times New Roman" w:cs="Times New Roman"/>
          <w:sz w:val="24"/>
          <w:szCs w:val="24"/>
        </w:rPr>
        <w:t>Inspektimi i spitaleve, klinikave dhe laboratorëve jopublikë duke parandaluar kryerjen e analizave për Covid-19 pa miratimin e Ministrisë së Shëndetësisë dhe Mbro</w:t>
      </w:r>
      <w:r w:rsidR="002E417A">
        <w:rPr>
          <w:rFonts w:ascii="Times New Roman" w:hAnsi="Times New Roman" w:cs="Times New Roman"/>
          <w:sz w:val="24"/>
          <w:szCs w:val="24"/>
        </w:rPr>
        <w:t>j</w:t>
      </w:r>
      <w:r w:rsidRPr="00651BE5">
        <w:rPr>
          <w:rFonts w:ascii="Times New Roman" w:hAnsi="Times New Roman" w:cs="Times New Roman"/>
          <w:sz w:val="24"/>
          <w:szCs w:val="24"/>
        </w:rPr>
        <w:t>tes Sociale duke mbrojtur shëndetin e popullatës.</w:t>
      </w:r>
    </w:p>
    <w:p w14:paraId="0F912786"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hAnsi="Times New Roman" w:cs="Times New Roman"/>
          <w:sz w:val="24"/>
          <w:szCs w:val="24"/>
        </w:rPr>
        <w:t>Inspektimi i subjekteve me numër të madh punonjësish si Fasoneri/Call-Center, Fabrika prodhimi etj. për kontrollin e shëndetit në punë dhe praninë e personelit shëndetësor të detyrueshëm pë</w:t>
      </w:r>
      <w:r w:rsidR="002E417A">
        <w:rPr>
          <w:rFonts w:ascii="Times New Roman" w:hAnsi="Times New Roman" w:cs="Times New Roman"/>
          <w:sz w:val="24"/>
          <w:szCs w:val="24"/>
        </w:rPr>
        <w:t>r kryerjen e të gjitha kontroll</w:t>
      </w:r>
      <w:r w:rsidRPr="00651BE5">
        <w:rPr>
          <w:rFonts w:ascii="Times New Roman" w:hAnsi="Times New Roman" w:cs="Times New Roman"/>
          <w:sz w:val="24"/>
          <w:szCs w:val="24"/>
        </w:rPr>
        <w:t>eve apo plotësimin e dokumentacionit shëndetësor të përditshëm sipas protokollit të kuq. Të gjitha këto subjekte u pajisën me personel shëndetësor me kohë të plotë apo të pjesëshme sipas numrit të punonjësve.</w:t>
      </w:r>
    </w:p>
    <w:p w14:paraId="4EA5FDF2"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hAnsi="Times New Roman" w:cs="Times New Roman"/>
          <w:sz w:val="24"/>
          <w:szCs w:val="24"/>
        </w:rPr>
        <w:t>Përgjigja në kohë reale për të gjitha lajmërimet e kryera nga Njesitë Vendore të Kujdesit Shëndetësor, për persona pozitivë pë</w:t>
      </w:r>
      <w:r>
        <w:rPr>
          <w:rFonts w:ascii="Times New Roman" w:hAnsi="Times New Roman" w:cs="Times New Roman"/>
          <w:sz w:val="24"/>
          <w:szCs w:val="24"/>
        </w:rPr>
        <w:t>r COVID-19</w:t>
      </w:r>
      <w:r w:rsidRPr="00651BE5">
        <w:rPr>
          <w:rFonts w:ascii="Times New Roman" w:hAnsi="Times New Roman" w:cs="Times New Roman"/>
          <w:sz w:val="24"/>
          <w:szCs w:val="24"/>
        </w:rPr>
        <w:t>, duke mbyllur cdo ambient apo subjekt, për të parandaluar përhapjen e infeksionit. Janë marë një sërë Vendimesh të Ndërmjetme në subjektet me një numër të madh punonjësish dhe në Institucionet publike.</w:t>
      </w:r>
    </w:p>
    <w:p w14:paraId="510C0494"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hAnsi="Times New Roman" w:cs="Times New Roman"/>
          <w:sz w:val="24"/>
          <w:szCs w:val="24"/>
        </w:rPr>
        <w:lastRenderedPageBreak/>
        <w:t>Inspektimi i subjekteve të furnizimit me ujë</w:t>
      </w:r>
      <w:r w:rsidR="001A187D">
        <w:rPr>
          <w:rFonts w:ascii="Times New Roman" w:hAnsi="Times New Roman" w:cs="Times New Roman"/>
          <w:sz w:val="24"/>
          <w:szCs w:val="24"/>
        </w:rPr>
        <w:t xml:space="preserve"> të pijshëm duke arritur q</w:t>
      </w:r>
      <w:r w:rsidR="001A187D" w:rsidRPr="00651BE5">
        <w:rPr>
          <w:rFonts w:ascii="Times New Roman" w:hAnsi="Times New Roman" w:cs="Times New Roman"/>
          <w:sz w:val="24"/>
          <w:szCs w:val="24"/>
        </w:rPr>
        <w:t>ë</w:t>
      </w:r>
      <w:r w:rsidR="001A187D">
        <w:rPr>
          <w:rFonts w:ascii="Times New Roman" w:hAnsi="Times New Roman" w:cs="Times New Roman"/>
          <w:sz w:val="24"/>
          <w:szCs w:val="24"/>
        </w:rPr>
        <w:t xml:space="preserve"> kvt</w:t>
      </w:r>
      <w:r w:rsidR="001A187D" w:rsidRPr="00651BE5">
        <w:rPr>
          <w:rFonts w:ascii="Times New Roman" w:hAnsi="Times New Roman" w:cs="Times New Roman"/>
          <w:sz w:val="24"/>
          <w:szCs w:val="24"/>
        </w:rPr>
        <w:t>ë</w:t>
      </w:r>
      <w:r w:rsidR="001A187D">
        <w:rPr>
          <w:rFonts w:ascii="Times New Roman" w:hAnsi="Times New Roman" w:cs="Times New Roman"/>
          <w:sz w:val="24"/>
          <w:szCs w:val="24"/>
        </w:rPr>
        <w:t xml:space="preserve"> vit t</w:t>
      </w:r>
      <w:r w:rsidR="001A187D" w:rsidRPr="00651BE5">
        <w:rPr>
          <w:rFonts w:ascii="Times New Roman" w:hAnsi="Times New Roman" w:cs="Times New Roman"/>
          <w:sz w:val="24"/>
          <w:szCs w:val="24"/>
        </w:rPr>
        <w:t>ë</w:t>
      </w:r>
      <w:r w:rsidR="001A187D">
        <w:rPr>
          <w:rFonts w:ascii="Times New Roman" w:hAnsi="Times New Roman" w:cs="Times New Roman"/>
          <w:sz w:val="24"/>
          <w:szCs w:val="24"/>
        </w:rPr>
        <w:t xml:space="preserve"> mos kishim asnj</w:t>
      </w:r>
      <w:r w:rsidRPr="00651BE5">
        <w:rPr>
          <w:rFonts w:ascii="Times New Roman" w:hAnsi="Times New Roman" w:cs="Times New Roman"/>
          <w:sz w:val="24"/>
          <w:szCs w:val="24"/>
        </w:rPr>
        <w:t>ë rast të shpërthimit të sëmundjeve me origjinë hidrike. Bashkëpunimi me Policinë</w:t>
      </w:r>
      <w:r w:rsidR="006A3608">
        <w:rPr>
          <w:rFonts w:ascii="Times New Roman" w:hAnsi="Times New Roman" w:cs="Times New Roman"/>
          <w:sz w:val="24"/>
          <w:szCs w:val="24"/>
        </w:rPr>
        <w:t xml:space="preserve"> B</w:t>
      </w:r>
      <w:r w:rsidRPr="00651BE5">
        <w:rPr>
          <w:rFonts w:ascii="Times New Roman" w:hAnsi="Times New Roman" w:cs="Times New Roman"/>
          <w:sz w:val="24"/>
          <w:szCs w:val="24"/>
        </w:rPr>
        <w:t>ashkiake dhe Policin</w:t>
      </w:r>
      <w:r w:rsidR="001A187D" w:rsidRPr="00651BE5">
        <w:rPr>
          <w:rFonts w:ascii="Times New Roman" w:hAnsi="Times New Roman" w:cs="Times New Roman"/>
          <w:sz w:val="24"/>
          <w:szCs w:val="24"/>
        </w:rPr>
        <w:t>ë</w:t>
      </w:r>
      <w:r w:rsidRPr="00651BE5">
        <w:rPr>
          <w:rFonts w:ascii="Times New Roman" w:hAnsi="Times New Roman" w:cs="Times New Roman"/>
          <w:sz w:val="24"/>
          <w:szCs w:val="24"/>
        </w:rPr>
        <w:t xml:space="preserve"> e Shtetit për ndalimin e tregtimit të ujit në mënyrë të paligjshme dhe në kushte jo të mira higjieno sanitare duke marë një sërë masash administrative ndaj autoboteve të ujit.</w:t>
      </w:r>
    </w:p>
    <w:p w14:paraId="55188F89"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hAnsi="Times New Roman" w:cs="Times New Roman"/>
          <w:sz w:val="24"/>
          <w:szCs w:val="24"/>
          <w:shd w:val="clear" w:color="auto" w:fill="FFFFFF"/>
        </w:rPr>
        <w:t xml:space="preserve">Hartimi i Listë-Verifikimeve të reja për kontrollin e zbatimit të masave anticovid sipas protokolleve të nxjerra nga Instituti i Shëndetit Publik dhe miratuara nga Ministria e Shëndetësisë. Bashkëpunimi me Inspektoratin Qendror për hedhjen e tyre në </w:t>
      </w:r>
      <w:r w:rsidR="006A3608">
        <w:rPr>
          <w:rFonts w:ascii="Times New Roman" w:hAnsi="Times New Roman" w:cs="Times New Roman"/>
          <w:sz w:val="24"/>
          <w:szCs w:val="24"/>
          <w:shd w:val="clear" w:color="auto" w:fill="FFFFFF"/>
        </w:rPr>
        <w:t xml:space="preserve">sistemin </w:t>
      </w:r>
      <w:r w:rsidRPr="00651BE5">
        <w:rPr>
          <w:rFonts w:ascii="Times New Roman" w:hAnsi="Times New Roman" w:cs="Times New Roman"/>
          <w:sz w:val="24"/>
          <w:szCs w:val="24"/>
          <w:shd w:val="clear" w:color="auto" w:fill="FFFFFF"/>
        </w:rPr>
        <w:t>e-inspektimi.</w:t>
      </w:r>
      <w:r w:rsidRPr="00651BE5">
        <w:rPr>
          <w:rFonts w:ascii="Times New Roman" w:eastAsia="Times New Roman" w:hAnsi="Times New Roman" w:cs="Times New Roman"/>
          <w:sz w:val="24"/>
          <w:szCs w:val="24"/>
          <w:lang w:val="it-IT"/>
        </w:rPr>
        <w:t xml:space="preserve"> </w:t>
      </w:r>
    </w:p>
    <w:p w14:paraId="2A475895" w14:textId="77777777" w:rsidR="00302A60" w:rsidRPr="00651BE5" w:rsidRDefault="00302A60" w:rsidP="00302A60">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651BE5">
        <w:rPr>
          <w:rFonts w:ascii="Times New Roman" w:eastAsia="Times New Roman" w:hAnsi="Times New Roman" w:cs="Times New Roman"/>
          <w:sz w:val="24"/>
          <w:szCs w:val="24"/>
          <w:lang w:val="it-IT"/>
        </w:rPr>
        <w:t>Inspektimi i subjekteve tregtare dhe detyrimi i tyre për zbatimin e masave anticovid dhe pajisjen e tyre me mjete mbrojtëse: xhamat mbrojtës, tunelin e dezinfektimit, termometrat infrared, barrierat e mbrojtjes personale, shenjat e distancimit, krijimin e distancave</w:t>
      </w:r>
      <w:r w:rsidR="001A187D">
        <w:rPr>
          <w:rFonts w:ascii="Times New Roman" w:eastAsia="Times New Roman" w:hAnsi="Times New Roman" w:cs="Times New Roman"/>
          <w:sz w:val="24"/>
          <w:szCs w:val="24"/>
          <w:lang w:val="it-IT"/>
        </w:rPr>
        <w:t xml:space="preserve"> </w:t>
      </w:r>
      <w:r w:rsidRPr="00651BE5">
        <w:rPr>
          <w:rFonts w:ascii="Times New Roman" w:eastAsia="Times New Roman" w:hAnsi="Times New Roman" w:cs="Times New Roman"/>
          <w:sz w:val="24"/>
          <w:szCs w:val="24"/>
          <w:lang w:val="it-IT"/>
        </w:rPr>
        <w:t xml:space="preserve">etj. </w:t>
      </w:r>
    </w:p>
    <w:p w14:paraId="0E1E0F7E" w14:textId="77777777" w:rsidR="00302A60" w:rsidRPr="00651BE5" w:rsidRDefault="00302A60" w:rsidP="00302A60">
      <w:pPr>
        <w:pStyle w:val="ListParagraph"/>
        <w:numPr>
          <w:ilvl w:val="0"/>
          <w:numId w:val="1"/>
        </w:numPr>
        <w:autoSpaceDE w:val="0"/>
        <w:autoSpaceDN w:val="0"/>
        <w:adjustRightInd w:val="0"/>
        <w:spacing w:after="0" w:line="240" w:lineRule="atLeast"/>
        <w:jc w:val="both"/>
        <w:rPr>
          <w:rFonts w:ascii="Times New Roman" w:hAnsi="Times New Roman" w:cs="Times New Roman"/>
          <w:sz w:val="24"/>
          <w:szCs w:val="24"/>
          <w:lang w:val="sq-AL"/>
        </w:rPr>
      </w:pPr>
      <w:r w:rsidRPr="00651BE5">
        <w:rPr>
          <w:rFonts w:ascii="Times New Roman" w:hAnsi="Times New Roman" w:cs="Times New Roman"/>
          <w:sz w:val="24"/>
          <w:szCs w:val="24"/>
          <w:lang w:val="en-GB"/>
        </w:rPr>
        <w:t>Pjes</w:t>
      </w:r>
      <w:r w:rsidR="006A3608" w:rsidRPr="00651BE5">
        <w:rPr>
          <w:rFonts w:ascii="Times New Roman" w:hAnsi="Times New Roman" w:cs="Times New Roman"/>
          <w:sz w:val="24"/>
          <w:szCs w:val="24"/>
        </w:rPr>
        <w:t>ë</w:t>
      </w:r>
      <w:r w:rsidRPr="00651BE5">
        <w:rPr>
          <w:rFonts w:ascii="Times New Roman" w:hAnsi="Times New Roman" w:cs="Times New Roman"/>
          <w:sz w:val="24"/>
          <w:szCs w:val="24"/>
          <w:lang w:val="en-GB"/>
        </w:rPr>
        <w:t xml:space="preserve">marrja në Task </w:t>
      </w:r>
      <w:r w:rsidRPr="00651BE5">
        <w:rPr>
          <w:rFonts w:ascii="Times New Roman" w:hAnsi="Times New Roman" w:cs="Times New Roman"/>
          <w:sz w:val="24"/>
          <w:szCs w:val="24"/>
          <w:lang w:val="sq-AL"/>
        </w:rPr>
        <w:t>Forc</w:t>
      </w:r>
      <w:r w:rsidR="001A187D" w:rsidRPr="00651BE5">
        <w:rPr>
          <w:rFonts w:ascii="Times New Roman" w:hAnsi="Times New Roman" w:cs="Times New Roman"/>
          <w:sz w:val="24"/>
          <w:szCs w:val="24"/>
        </w:rPr>
        <w:t>ë</w:t>
      </w:r>
      <w:r w:rsidR="001A187D">
        <w:rPr>
          <w:rFonts w:ascii="Times New Roman" w:hAnsi="Times New Roman" w:cs="Times New Roman"/>
          <w:sz w:val="24"/>
          <w:szCs w:val="24"/>
        </w:rPr>
        <w:t>n</w:t>
      </w:r>
      <w:r w:rsidRPr="00651BE5">
        <w:rPr>
          <w:rFonts w:ascii="Times New Roman" w:hAnsi="Times New Roman" w:cs="Times New Roman"/>
          <w:sz w:val="24"/>
          <w:szCs w:val="24"/>
          <w:lang w:val="sq-AL"/>
        </w:rPr>
        <w:t xml:space="preserve"> e Ministrisë së Shëndetësisë dhe Mbrojtjes Sociale, krahas të gjitha institucioneve shëndetësore, </w:t>
      </w:r>
      <w:r w:rsidR="0009208D">
        <w:rPr>
          <w:rFonts w:ascii="Times New Roman" w:hAnsi="Times New Roman" w:cs="Times New Roman"/>
          <w:sz w:val="24"/>
          <w:szCs w:val="24"/>
          <w:lang w:val="sq-AL"/>
        </w:rPr>
        <w:t xml:space="preserve">si </w:t>
      </w:r>
      <w:r w:rsidRPr="00651BE5">
        <w:rPr>
          <w:rFonts w:ascii="Times New Roman" w:hAnsi="Times New Roman" w:cs="Times New Roman"/>
          <w:sz w:val="24"/>
          <w:szCs w:val="24"/>
          <w:lang w:val="sq-AL"/>
        </w:rPr>
        <w:t xml:space="preserve">institucioni përgjegjës për inspektimin e të gjitha masave të vecanta sipas urdhërave të Ministrisë së Shëndetësisë dhe Mbrojtjes Sociale dhe Komitetit Teknik. </w:t>
      </w:r>
    </w:p>
    <w:p w14:paraId="32451391" w14:textId="77777777" w:rsidR="00464453" w:rsidRPr="00464453" w:rsidRDefault="00302A60" w:rsidP="00464453">
      <w:pPr>
        <w:pStyle w:val="ListParagraph"/>
        <w:numPr>
          <w:ilvl w:val="0"/>
          <w:numId w:val="1"/>
        </w:numPr>
        <w:autoSpaceDE w:val="0"/>
        <w:autoSpaceDN w:val="0"/>
        <w:adjustRightInd w:val="0"/>
        <w:spacing w:after="0" w:line="240" w:lineRule="atLeast"/>
        <w:jc w:val="both"/>
        <w:rPr>
          <w:rFonts w:ascii="Times New Roman" w:hAnsi="Times New Roman" w:cs="Times New Roman"/>
          <w:color w:val="000000"/>
          <w:sz w:val="24"/>
          <w:szCs w:val="24"/>
        </w:rPr>
      </w:pPr>
      <w:r w:rsidRPr="00651BE5">
        <w:rPr>
          <w:rFonts w:ascii="Times New Roman" w:hAnsi="Times New Roman" w:cs="Times New Roman"/>
          <w:sz w:val="24"/>
          <w:szCs w:val="24"/>
          <w:lang w:val="en-GB"/>
        </w:rPr>
        <w:t>Pjes</w:t>
      </w:r>
      <w:r w:rsidR="006A3608" w:rsidRPr="00651BE5">
        <w:rPr>
          <w:rFonts w:ascii="Times New Roman" w:hAnsi="Times New Roman" w:cs="Times New Roman"/>
          <w:sz w:val="24"/>
          <w:szCs w:val="24"/>
        </w:rPr>
        <w:t>ë</w:t>
      </w:r>
      <w:r w:rsidRPr="00651BE5">
        <w:rPr>
          <w:rFonts w:ascii="Times New Roman" w:hAnsi="Times New Roman" w:cs="Times New Roman"/>
          <w:sz w:val="24"/>
          <w:szCs w:val="24"/>
          <w:lang w:val="en-GB"/>
        </w:rPr>
        <w:t xml:space="preserve">marrja në </w:t>
      </w:r>
      <w:r>
        <w:rPr>
          <w:rFonts w:ascii="Times New Roman" w:hAnsi="Times New Roman" w:cs="Times New Roman"/>
          <w:sz w:val="24"/>
          <w:szCs w:val="24"/>
          <w:lang w:val="en-GB"/>
        </w:rPr>
        <w:t>“</w:t>
      </w:r>
      <w:r w:rsidRPr="00651BE5">
        <w:rPr>
          <w:rFonts w:ascii="Times New Roman" w:hAnsi="Times New Roman" w:cs="Times New Roman"/>
          <w:sz w:val="24"/>
          <w:szCs w:val="24"/>
          <w:lang w:val="en-GB"/>
        </w:rPr>
        <w:t xml:space="preserve">Task </w:t>
      </w:r>
      <w:r w:rsidRPr="00651BE5">
        <w:rPr>
          <w:rFonts w:ascii="Times New Roman" w:hAnsi="Times New Roman" w:cs="Times New Roman"/>
          <w:sz w:val="24"/>
          <w:szCs w:val="24"/>
          <w:lang w:val="sq-AL"/>
        </w:rPr>
        <w:t xml:space="preserve">Forcën </w:t>
      </w:r>
      <w:r w:rsidRPr="00651BE5">
        <w:rPr>
          <w:rFonts w:ascii="Times New Roman" w:hAnsi="Times New Roman" w:cs="Times New Roman"/>
          <w:sz w:val="24"/>
          <w:szCs w:val="24"/>
        </w:rPr>
        <w:t>për garantimin e zbatimit të protokolleve të sigurisë në kuadër të epidemisë së shkaktuar nga COVID-19”, të drejtuar nga Kryeministri Edi Rama, si një nga institucionet kryesore për kontrollin në terren për garantimin e zbatimit të protokolleve të sigurisë në njësitë tregtare të lejuara të ushtrojnë aktivitetin për periudhën e epidemisë së shkaktuar nga COVID-19.</w:t>
      </w:r>
    </w:p>
    <w:p w14:paraId="1F0C5D65" w14:textId="77777777" w:rsidR="00464453" w:rsidRDefault="006A3608" w:rsidP="00394F4B">
      <w:pPr>
        <w:pStyle w:val="ListParagraph"/>
        <w:numPr>
          <w:ilvl w:val="0"/>
          <w:numId w:val="1"/>
        </w:numPr>
        <w:autoSpaceDE w:val="0"/>
        <w:autoSpaceDN w:val="0"/>
        <w:adjustRightInd w:val="0"/>
        <w:spacing w:after="0" w:line="240" w:lineRule="atLeast"/>
        <w:jc w:val="both"/>
        <w:rPr>
          <w:rFonts w:ascii="Times New Roman" w:hAnsi="Times New Roman" w:cs="Times New Roman"/>
          <w:sz w:val="24"/>
          <w:szCs w:val="24"/>
        </w:rPr>
      </w:pPr>
      <w:r w:rsidRPr="00380064">
        <w:rPr>
          <w:rFonts w:ascii="Times New Roman" w:hAnsi="Times New Roman" w:cs="Times New Roman"/>
          <w:color w:val="000000"/>
          <w:sz w:val="24"/>
          <w:szCs w:val="24"/>
        </w:rPr>
        <w:t>Pjes</w:t>
      </w:r>
      <w:r w:rsidRPr="00380064">
        <w:rPr>
          <w:rFonts w:ascii="Times New Roman" w:hAnsi="Times New Roman" w:cs="Times New Roman"/>
          <w:sz w:val="24"/>
          <w:szCs w:val="24"/>
        </w:rPr>
        <w:t xml:space="preserve">ëmarrje në grupin e punës për </w:t>
      </w:r>
      <w:r w:rsidR="00464453" w:rsidRPr="00380064">
        <w:rPr>
          <w:rFonts w:ascii="Times New Roman" w:hAnsi="Times New Roman" w:cs="Times New Roman"/>
          <w:sz w:val="24"/>
          <w:szCs w:val="24"/>
        </w:rPr>
        <w:t xml:space="preserve">hartimin e specifikimeve të fotove dhe paralajmërimeve për efektet shkatërruese të duhanit në shëndet bazuar në </w:t>
      </w:r>
      <w:r w:rsidR="00380064" w:rsidRPr="00380064">
        <w:rPr>
          <w:rFonts w:ascii="Times New Roman" w:hAnsi="Times New Roman" w:cs="Times New Roman"/>
          <w:sz w:val="24"/>
          <w:szCs w:val="24"/>
        </w:rPr>
        <w:t>Ligj</w:t>
      </w:r>
      <w:r w:rsidR="00464453" w:rsidRPr="00380064">
        <w:rPr>
          <w:rFonts w:ascii="Times New Roman" w:hAnsi="Times New Roman" w:cs="Times New Roman"/>
          <w:sz w:val="24"/>
          <w:szCs w:val="24"/>
        </w:rPr>
        <w:t xml:space="preserve"> nr. 9636, datë 06 nëntor 2006 “Për mbrojtjen e shëndetit nga produktet e duhanit” të ndryshuar, </w:t>
      </w:r>
      <w:r w:rsidR="00380064" w:rsidRPr="00380064">
        <w:rPr>
          <w:rFonts w:ascii="Times New Roman" w:hAnsi="Times New Roman" w:cs="Times New Roman"/>
          <w:sz w:val="24"/>
          <w:szCs w:val="24"/>
        </w:rPr>
        <w:t>b</w:t>
      </w:r>
      <w:r w:rsidR="00464453" w:rsidRPr="00380064">
        <w:rPr>
          <w:rFonts w:ascii="Times New Roman" w:eastAsia="Times New Roman" w:hAnsi="Times New Roman" w:cs="Times New Roman"/>
          <w:sz w:val="24"/>
          <w:szCs w:val="24"/>
          <w:lang w:val="sq-AL"/>
        </w:rPr>
        <w:t>azuar n</w:t>
      </w:r>
      <w:r w:rsidR="00464453" w:rsidRPr="00380064">
        <w:rPr>
          <w:rFonts w:ascii="Times New Roman" w:hAnsi="Times New Roman" w:cs="Times New Roman"/>
          <w:sz w:val="24"/>
          <w:szCs w:val="24"/>
        </w:rPr>
        <w:t>ë Urdhrin nr. 541, datë 24.07.2019 për “Ngritjen e Grupit të Punës për hartimin e specifikimeve të fotove të paralajmërimeve për efektet shkatërruese të duhanit në shëndet”</w:t>
      </w:r>
      <w:r w:rsidR="00380064">
        <w:rPr>
          <w:rFonts w:ascii="Times New Roman" w:hAnsi="Times New Roman" w:cs="Times New Roman"/>
          <w:sz w:val="24"/>
          <w:szCs w:val="24"/>
        </w:rPr>
        <w:t>.</w:t>
      </w:r>
    </w:p>
    <w:p w14:paraId="3867BC9D" w14:textId="77777777" w:rsidR="00F40964" w:rsidRDefault="00F40964"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EBBB377"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1E0D3AC"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29250F47"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DC7ED91"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49F184D4"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18198D9"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3D1A2E2"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4C62A113"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ECA422C"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30597DE2"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43F1027"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325BAC31"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1E9AFBE"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7D07BAA0"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2C8F8B95"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19EA9C7D"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8821437"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114E73A6"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9B76FD7"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D4A37FC"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352B72F" w14:textId="77777777" w:rsidR="005B1A6B"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174A4A7D" w14:textId="77777777" w:rsidR="005B1A6B" w:rsidRPr="00380064" w:rsidRDefault="005B1A6B" w:rsidP="00F40964">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18184AAC" w14:textId="77777777" w:rsidR="00302A60" w:rsidRPr="00651BE5" w:rsidRDefault="00302A60" w:rsidP="00F40964">
      <w:pPr>
        <w:pStyle w:val="ListParagraph"/>
        <w:autoSpaceDE w:val="0"/>
        <w:autoSpaceDN w:val="0"/>
        <w:adjustRightInd w:val="0"/>
        <w:spacing w:after="0" w:line="240" w:lineRule="atLeast"/>
        <w:ind w:left="360"/>
        <w:jc w:val="both"/>
        <w:rPr>
          <w:rFonts w:ascii="Times New Roman" w:hAnsi="Times New Roman" w:cs="Times New Roman"/>
          <w:color w:val="000000"/>
          <w:sz w:val="24"/>
          <w:szCs w:val="24"/>
        </w:rPr>
      </w:pPr>
    </w:p>
    <w:p w14:paraId="76F567DF" w14:textId="77777777" w:rsidR="002C6FDE" w:rsidRPr="00CA104D" w:rsidRDefault="002C6FDE" w:rsidP="00914D50">
      <w:pPr>
        <w:spacing w:after="0" w:line="240" w:lineRule="atLeast"/>
        <w:jc w:val="center"/>
        <w:rPr>
          <w:rFonts w:ascii="Times New Roman" w:hAnsi="Times New Roman" w:cs="Times New Roman"/>
          <w:b/>
          <w:caps/>
          <w:sz w:val="28"/>
          <w:szCs w:val="24"/>
        </w:rPr>
      </w:pPr>
      <w:r w:rsidRPr="00CA104D">
        <w:rPr>
          <w:rFonts w:ascii="Times New Roman" w:hAnsi="Times New Roman" w:cs="Times New Roman"/>
          <w:b/>
          <w:caps/>
          <w:sz w:val="28"/>
          <w:szCs w:val="24"/>
        </w:rPr>
        <w:lastRenderedPageBreak/>
        <w:t>5. OBJEKTIVA</w:t>
      </w:r>
      <w:r w:rsidR="00F924EE">
        <w:rPr>
          <w:rFonts w:ascii="Times New Roman" w:hAnsi="Times New Roman" w:cs="Times New Roman"/>
          <w:b/>
          <w:caps/>
          <w:sz w:val="28"/>
          <w:szCs w:val="24"/>
        </w:rPr>
        <w:t>T</w:t>
      </w:r>
      <w:r w:rsidRPr="00CA104D">
        <w:rPr>
          <w:rFonts w:ascii="Times New Roman" w:hAnsi="Times New Roman" w:cs="Times New Roman"/>
          <w:b/>
          <w:caps/>
          <w:sz w:val="28"/>
          <w:szCs w:val="24"/>
        </w:rPr>
        <w:t xml:space="preserve"> PËR VITIN 20</w:t>
      </w:r>
      <w:r w:rsidR="00C67280">
        <w:rPr>
          <w:rFonts w:ascii="Times New Roman" w:hAnsi="Times New Roman" w:cs="Times New Roman"/>
          <w:b/>
          <w:caps/>
          <w:sz w:val="28"/>
          <w:szCs w:val="24"/>
        </w:rPr>
        <w:t>21</w:t>
      </w:r>
    </w:p>
    <w:p w14:paraId="3F9EC97A" w14:textId="77777777" w:rsidR="002C6FDE" w:rsidRPr="00EA3A9B" w:rsidRDefault="002C6FDE" w:rsidP="00914D50">
      <w:pPr>
        <w:spacing w:after="0" w:line="240" w:lineRule="atLeast"/>
        <w:jc w:val="both"/>
        <w:rPr>
          <w:rFonts w:ascii="Times New Roman" w:hAnsi="Times New Roman" w:cs="Times New Roman"/>
          <w:b/>
          <w:caps/>
          <w:color w:val="FF0000"/>
          <w:sz w:val="24"/>
          <w:szCs w:val="24"/>
        </w:rPr>
      </w:pPr>
    </w:p>
    <w:p w14:paraId="49A423B6" w14:textId="77777777" w:rsidR="002C6FDE" w:rsidRPr="00EA3A9B" w:rsidRDefault="002C6FDE" w:rsidP="00914D50">
      <w:pPr>
        <w:spacing w:after="0" w:line="240" w:lineRule="atLeast"/>
        <w:jc w:val="both"/>
        <w:rPr>
          <w:rFonts w:ascii="Times New Roman" w:eastAsia="Times New Roman" w:hAnsi="Times New Roman" w:cs="Times New Roman"/>
          <w:color w:val="FF0000"/>
          <w:sz w:val="24"/>
          <w:szCs w:val="24"/>
        </w:rPr>
      </w:pPr>
    </w:p>
    <w:p w14:paraId="38FAE784" w14:textId="77777777" w:rsidR="001C04E3" w:rsidRPr="001C04E3" w:rsidRDefault="001C04E3" w:rsidP="001C04E3">
      <w:pPr>
        <w:spacing w:after="0" w:line="240" w:lineRule="atLeast"/>
        <w:jc w:val="both"/>
        <w:rPr>
          <w:rFonts w:ascii="Times New Roman" w:hAnsi="Times New Roman" w:cs="Times New Roman"/>
          <w:kern w:val="24"/>
          <w:sz w:val="24"/>
          <w:szCs w:val="24"/>
        </w:rPr>
      </w:pPr>
      <w:r w:rsidRPr="001C04E3">
        <w:rPr>
          <w:rFonts w:ascii="Times New Roman" w:hAnsi="Times New Roman" w:cs="Times New Roman"/>
          <w:sz w:val="24"/>
          <w:szCs w:val="24"/>
          <w:lang w:val="sq-AL"/>
        </w:rPr>
        <w:t>Gjatë vitit 2021 Inspektorati Shtet</w:t>
      </w:r>
      <w:r w:rsidRPr="001C04E3">
        <w:rPr>
          <w:rFonts w:ascii="Times New Roman" w:hAnsi="Times New Roman" w:cs="Times New Roman"/>
          <w:sz w:val="24"/>
          <w:szCs w:val="24"/>
        </w:rPr>
        <w:t xml:space="preserve">ëror Shëndetësor, ISHSH, </w:t>
      </w:r>
      <w:r w:rsidRPr="001C04E3">
        <w:rPr>
          <w:rFonts w:ascii="Times New Roman" w:hAnsi="Times New Roman" w:cs="Times New Roman"/>
          <w:sz w:val="24"/>
          <w:szCs w:val="24"/>
          <w:lang w:val="sq-AL"/>
        </w:rPr>
        <w:t>do t</w:t>
      </w:r>
      <w:r w:rsidRPr="001C04E3">
        <w:rPr>
          <w:rFonts w:ascii="Times New Roman" w:hAnsi="Times New Roman" w:cs="Times New Roman"/>
          <w:sz w:val="24"/>
          <w:szCs w:val="24"/>
        </w:rPr>
        <w:t>ë</w:t>
      </w:r>
      <w:r w:rsidRPr="001C04E3">
        <w:rPr>
          <w:rFonts w:ascii="Times New Roman" w:hAnsi="Times New Roman" w:cs="Times New Roman"/>
          <w:sz w:val="24"/>
          <w:szCs w:val="24"/>
          <w:lang w:val="sq-AL"/>
        </w:rPr>
        <w:t xml:space="preserve"> vazhdoj</w:t>
      </w:r>
      <w:r w:rsidRPr="001C04E3">
        <w:rPr>
          <w:rFonts w:ascii="Times New Roman" w:hAnsi="Times New Roman" w:cs="Times New Roman"/>
          <w:sz w:val="24"/>
          <w:szCs w:val="24"/>
        </w:rPr>
        <w:t>ë</w:t>
      </w:r>
      <w:r w:rsidRPr="001C04E3">
        <w:rPr>
          <w:rFonts w:ascii="Times New Roman" w:hAnsi="Times New Roman" w:cs="Times New Roman"/>
          <w:sz w:val="24"/>
          <w:szCs w:val="24"/>
          <w:lang w:val="sq-AL"/>
        </w:rPr>
        <w:t xml:space="preserve"> inspektimet </w:t>
      </w:r>
      <w:r w:rsidR="009D4711">
        <w:rPr>
          <w:rFonts w:ascii="Times New Roman" w:hAnsi="Times New Roman" w:cs="Times New Roman"/>
          <w:sz w:val="24"/>
          <w:szCs w:val="24"/>
          <w:lang w:val="sq-AL"/>
        </w:rPr>
        <w:t>n</w:t>
      </w:r>
      <w:r w:rsidR="009D4711" w:rsidRPr="001C04E3">
        <w:rPr>
          <w:rFonts w:ascii="Times New Roman" w:hAnsi="Times New Roman" w:cs="Times New Roman"/>
          <w:sz w:val="24"/>
          <w:szCs w:val="24"/>
          <w:lang w:val="sq-AL"/>
        </w:rPr>
        <w:t>ë</w:t>
      </w:r>
      <w:r w:rsidR="009D4711">
        <w:rPr>
          <w:rFonts w:ascii="Times New Roman" w:hAnsi="Times New Roman" w:cs="Times New Roman"/>
          <w:sz w:val="24"/>
          <w:szCs w:val="24"/>
          <w:lang w:val="sq-AL"/>
        </w:rPr>
        <w:t xml:space="preserve"> baz</w:t>
      </w:r>
      <w:r w:rsidR="009D4711" w:rsidRPr="001C04E3">
        <w:rPr>
          <w:rFonts w:ascii="Times New Roman" w:hAnsi="Times New Roman" w:cs="Times New Roman"/>
          <w:sz w:val="24"/>
          <w:szCs w:val="24"/>
          <w:lang w:val="sq-AL"/>
        </w:rPr>
        <w:t>ë</w:t>
      </w:r>
      <w:r w:rsidR="009D4711">
        <w:rPr>
          <w:rFonts w:ascii="Times New Roman" w:hAnsi="Times New Roman" w:cs="Times New Roman"/>
          <w:sz w:val="24"/>
          <w:szCs w:val="24"/>
          <w:lang w:val="sq-AL"/>
        </w:rPr>
        <w:t xml:space="preserve"> t</w:t>
      </w:r>
      <w:r w:rsidR="009D4711" w:rsidRPr="001C04E3">
        <w:rPr>
          <w:rFonts w:ascii="Times New Roman" w:hAnsi="Times New Roman" w:cs="Times New Roman"/>
          <w:sz w:val="24"/>
          <w:szCs w:val="24"/>
          <w:lang w:val="sq-AL"/>
        </w:rPr>
        <w:t>ë</w:t>
      </w:r>
      <w:r w:rsidR="009D4711">
        <w:rPr>
          <w:rFonts w:ascii="Times New Roman" w:hAnsi="Times New Roman" w:cs="Times New Roman"/>
          <w:sz w:val="24"/>
          <w:szCs w:val="24"/>
          <w:lang w:val="sq-AL"/>
        </w:rPr>
        <w:t xml:space="preserve"> </w:t>
      </w:r>
      <w:r w:rsidRPr="001C04E3">
        <w:rPr>
          <w:rFonts w:ascii="Times New Roman" w:hAnsi="Times New Roman" w:cs="Times New Roman"/>
          <w:sz w:val="24"/>
          <w:szCs w:val="24"/>
          <w:lang w:val="sq-AL"/>
        </w:rPr>
        <w:t>Programit t</w:t>
      </w:r>
      <w:r w:rsidRPr="001C04E3">
        <w:rPr>
          <w:rFonts w:ascii="Times New Roman" w:hAnsi="Times New Roman" w:cs="Times New Roman"/>
          <w:kern w:val="24"/>
          <w:sz w:val="24"/>
          <w:szCs w:val="24"/>
        </w:rPr>
        <w:t>ë Inspektimeve 202</w:t>
      </w:r>
      <w:r w:rsidR="009D4711">
        <w:rPr>
          <w:rFonts w:ascii="Times New Roman" w:hAnsi="Times New Roman" w:cs="Times New Roman"/>
          <w:kern w:val="24"/>
          <w:sz w:val="24"/>
          <w:szCs w:val="24"/>
        </w:rPr>
        <w:t>1</w:t>
      </w:r>
      <w:r w:rsidRPr="001C04E3">
        <w:rPr>
          <w:rFonts w:ascii="Times New Roman" w:hAnsi="Times New Roman" w:cs="Times New Roman"/>
          <w:kern w:val="24"/>
          <w:sz w:val="24"/>
          <w:szCs w:val="24"/>
        </w:rPr>
        <w:t xml:space="preserve"> të miratuar nga Ministria e Shëndetësisë dhe Mbrojtjes Sociale dhe dakordësuar nga Inspektorati Qendror. </w:t>
      </w:r>
    </w:p>
    <w:p w14:paraId="0C908A19" w14:textId="77777777" w:rsidR="001C04E3" w:rsidRPr="001C04E3" w:rsidRDefault="001C04E3" w:rsidP="00B05CEE">
      <w:pPr>
        <w:autoSpaceDE w:val="0"/>
        <w:autoSpaceDN w:val="0"/>
        <w:adjustRightInd w:val="0"/>
        <w:spacing w:after="0" w:line="240" w:lineRule="atLeast"/>
        <w:jc w:val="both"/>
        <w:rPr>
          <w:rFonts w:ascii="Times New Roman" w:hAnsi="Times New Roman" w:cs="Times New Roman"/>
          <w:sz w:val="24"/>
          <w:szCs w:val="24"/>
        </w:rPr>
      </w:pPr>
    </w:p>
    <w:p w14:paraId="200E9E13" w14:textId="77777777" w:rsidR="00B05CEE" w:rsidRPr="001C04E3" w:rsidRDefault="00B05CEE" w:rsidP="00B05CEE">
      <w:pPr>
        <w:autoSpaceDE w:val="0"/>
        <w:autoSpaceDN w:val="0"/>
        <w:adjustRightInd w:val="0"/>
        <w:spacing w:after="0" w:line="240" w:lineRule="atLeast"/>
        <w:jc w:val="both"/>
        <w:rPr>
          <w:rFonts w:ascii="Times New Roman" w:hAnsi="Times New Roman" w:cs="Times New Roman"/>
          <w:sz w:val="24"/>
          <w:szCs w:val="24"/>
        </w:rPr>
      </w:pPr>
      <w:r w:rsidRPr="001C04E3">
        <w:rPr>
          <w:rFonts w:ascii="Times New Roman" w:hAnsi="Times New Roman" w:cs="Times New Roman"/>
          <w:sz w:val="24"/>
          <w:szCs w:val="24"/>
        </w:rPr>
        <w:t>Inspektorati Shtet</w:t>
      </w:r>
      <w:r w:rsidRPr="001C04E3">
        <w:rPr>
          <w:rFonts w:ascii="Times New Roman" w:hAnsi="Times New Roman" w:cs="Times New Roman"/>
          <w:sz w:val="24"/>
          <w:szCs w:val="24"/>
          <w:lang w:val="en-GB"/>
        </w:rPr>
        <w:t>ëror Shëndetësor, ISHSH, është</w:t>
      </w:r>
      <w:r w:rsidRPr="001C04E3">
        <w:rPr>
          <w:rFonts w:ascii="Times New Roman" w:hAnsi="Times New Roman" w:cs="Times New Roman"/>
          <w:sz w:val="24"/>
          <w:szCs w:val="24"/>
        </w:rPr>
        <w:t xml:space="preserve"> institucioni kryesor i</w:t>
      </w:r>
      <w:r w:rsidRPr="001C04E3">
        <w:rPr>
          <w:rFonts w:ascii="Times New Roman" w:hAnsi="Times New Roman" w:cs="Times New Roman"/>
          <w:sz w:val="24"/>
          <w:szCs w:val="24"/>
          <w:lang w:val="en-GB"/>
        </w:rPr>
        <w:t xml:space="preserve"> ngarkuar për zbatimin e masave të veçanta për parandalimin dhe luftimin e infeksionit të shkaktuar nga COVID-19, masa të cilat rrjedhin prej </w:t>
      </w:r>
      <w:r w:rsidRPr="001C04E3">
        <w:rPr>
          <w:rFonts w:ascii="Times New Roman" w:hAnsi="Times New Roman" w:cs="Times New Roman"/>
          <w:sz w:val="24"/>
          <w:szCs w:val="24"/>
        </w:rPr>
        <w:t xml:space="preserve">Ligjit 15/2016 “Për parandalimin dhe luftimin e infeksioneve dhe sëmundjeve infektive” si dhe </w:t>
      </w:r>
      <w:r w:rsidRPr="001C04E3">
        <w:rPr>
          <w:rFonts w:ascii="Times New Roman" w:hAnsi="Times New Roman" w:cs="Times New Roman"/>
          <w:sz w:val="24"/>
          <w:szCs w:val="24"/>
          <w:lang w:val="en-GB"/>
        </w:rPr>
        <w:t>të gjitha Akteve Normative të Këshillit të Ministrave dhe Urdhrave të Ministrit të Shëndetësisë dhe Mbrojtjes Sociale.</w:t>
      </w:r>
    </w:p>
    <w:p w14:paraId="6BD31332" w14:textId="77777777" w:rsidR="00292CD2" w:rsidRPr="001C04E3" w:rsidRDefault="00292CD2" w:rsidP="00914D50">
      <w:pPr>
        <w:spacing w:after="0" w:line="240" w:lineRule="atLeast"/>
        <w:jc w:val="both"/>
        <w:rPr>
          <w:rFonts w:ascii="Times New Roman" w:hAnsi="Times New Roman" w:cs="Times New Roman"/>
          <w:kern w:val="24"/>
          <w:sz w:val="24"/>
          <w:szCs w:val="24"/>
        </w:rPr>
      </w:pPr>
    </w:p>
    <w:p w14:paraId="1B944C45" w14:textId="77777777" w:rsidR="00C96555" w:rsidRPr="001C04E3" w:rsidRDefault="008B448A" w:rsidP="00914D50">
      <w:pPr>
        <w:spacing w:after="0" w:line="240" w:lineRule="atLeast"/>
        <w:jc w:val="both"/>
        <w:rPr>
          <w:rFonts w:ascii="Times New Roman" w:hAnsi="Times New Roman" w:cs="Times New Roman"/>
          <w:sz w:val="24"/>
          <w:szCs w:val="24"/>
        </w:rPr>
      </w:pPr>
      <w:r w:rsidRPr="001C04E3">
        <w:rPr>
          <w:rFonts w:ascii="Times New Roman" w:eastAsia="Times New Roman" w:hAnsi="Times New Roman" w:cs="Times New Roman"/>
          <w:sz w:val="24"/>
          <w:szCs w:val="24"/>
          <w:lang w:val="it-IT"/>
        </w:rPr>
        <w:t>O</w:t>
      </w:r>
      <w:r w:rsidR="00292CD2" w:rsidRPr="001C04E3">
        <w:rPr>
          <w:rFonts w:ascii="Times New Roman" w:hAnsi="Times New Roman" w:cs="Times New Roman"/>
          <w:sz w:val="24"/>
          <w:szCs w:val="24"/>
        </w:rPr>
        <w:t xml:space="preserve">bjektivat të </w:t>
      </w:r>
      <w:r w:rsidRPr="001C04E3">
        <w:rPr>
          <w:rFonts w:ascii="Times New Roman" w:hAnsi="Times New Roman" w:cs="Times New Roman"/>
          <w:sz w:val="24"/>
          <w:szCs w:val="24"/>
        </w:rPr>
        <w:t xml:space="preserve">tjerë të </w:t>
      </w:r>
      <w:r w:rsidR="00292CD2" w:rsidRPr="001C04E3">
        <w:rPr>
          <w:rFonts w:ascii="Times New Roman" w:hAnsi="Times New Roman" w:cs="Times New Roman"/>
          <w:sz w:val="24"/>
          <w:szCs w:val="24"/>
        </w:rPr>
        <w:t>ISHSH gjatë vitit 202</w:t>
      </w:r>
      <w:r w:rsidR="001C04E3" w:rsidRPr="001C04E3">
        <w:rPr>
          <w:rFonts w:ascii="Times New Roman" w:hAnsi="Times New Roman" w:cs="Times New Roman"/>
          <w:sz w:val="24"/>
          <w:szCs w:val="24"/>
        </w:rPr>
        <w:t>1</w:t>
      </w:r>
      <w:r w:rsidR="00292CD2" w:rsidRPr="001C04E3">
        <w:rPr>
          <w:rFonts w:ascii="Times New Roman" w:hAnsi="Times New Roman" w:cs="Times New Roman"/>
          <w:sz w:val="24"/>
          <w:szCs w:val="24"/>
        </w:rPr>
        <w:t xml:space="preserve"> do të jenë</w:t>
      </w:r>
      <w:r w:rsidR="00C96555" w:rsidRPr="001C04E3">
        <w:rPr>
          <w:rFonts w:ascii="Times New Roman" w:hAnsi="Times New Roman" w:cs="Times New Roman"/>
          <w:sz w:val="24"/>
          <w:szCs w:val="24"/>
        </w:rPr>
        <w:t xml:space="preserve">: </w:t>
      </w:r>
    </w:p>
    <w:p w14:paraId="233EA426" w14:textId="77777777" w:rsidR="00C96555" w:rsidRPr="00EA3A9B" w:rsidRDefault="00C96555" w:rsidP="00914D50">
      <w:pPr>
        <w:spacing w:after="0" w:line="240" w:lineRule="atLeast"/>
        <w:jc w:val="both"/>
        <w:rPr>
          <w:rFonts w:ascii="Times New Roman" w:hAnsi="Times New Roman" w:cs="Times New Roman"/>
          <w:color w:val="FF0000"/>
          <w:sz w:val="24"/>
          <w:szCs w:val="24"/>
        </w:rPr>
      </w:pPr>
    </w:p>
    <w:p w14:paraId="352BF84F" w14:textId="77777777" w:rsidR="001C04E3" w:rsidRPr="00B737E7" w:rsidRDefault="009D4711" w:rsidP="001C04E3">
      <w:pPr>
        <w:pStyle w:val="ListParagraph"/>
        <w:numPr>
          <w:ilvl w:val="0"/>
          <w:numId w:val="15"/>
        </w:num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sz w:val="24"/>
          <w:szCs w:val="24"/>
          <w:lang w:val="en-GB"/>
        </w:rPr>
        <w:t>Inspektime t</w:t>
      </w:r>
      <w:r w:rsidRPr="001C04E3">
        <w:rPr>
          <w:rFonts w:ascii="Times New Roman" w:hAnsi="Times New Roman" w:cs="Times New Roman"/>
          <w:sz w:val="24"/>
          <w:szCs w:val="24"/>
          <w:lang w:val="sq-AL"/>
        </w:rPr>
        <w:t>ë</w:t>
      </w:r>
      <w:r>
        <w:rPr>
          <w:rFonts w:ascii="Times New Roman" w:hAnsi="Times New Roman" w:cs="Times New Roman"/>
          <w:sz w:val="24"/>
          <w:szCs w:val="24"/>
          <w:lang w:val="sq-AL"/>
        </w:rPr>
        <w:t xml:space="preserve"> vazhdueshme p</w:t>
      </w:r>
      <w:r w:rsidRPr="001C04E3">
        <w:rPr>
          <w:rFonts w:ascii="Times New Roman" w:hAnsi="Times New Roman" w:cs="Times New Roman"/>
          <w:sz w:val="24"/>
          <w:szCs w:val="24"/>
          <w:lang w:val="sq-AL"/>
        </w:rPr>
        <w:t>ë</w:t>
      </w:r>
      <w:r>
        <w:rPr>
          <w:rFonts w:ascii="Times New Roman" w:hAnsi="Times New Roman" w:cs="Times New Roman"/>
          <w:sz w:val="24"/>
          <w:szCs w:val="24"/>
          <w:lang w:val="sq-AL"/>
        </w:rPr>
        <w:t>r z</w:t>
      </w:r>
      <w:r w:rsidR="001C04E3" w:rsidRPr="00B737E7">
        <w:rPr>
          <w:rFonts w:ascii="Times New Roman" w:hAnsi="Times New Roman" w:cs="Times New Roman"/>
          <w:sz w:val="24"/>
          <w:szCs w:val="24"/>
          <w:lang w:val="en-GB"/>
        </w:rPr>
        <w:t>batimi</w:t>
      </w:r>
      <w:r>
        <w:rPr>
          <w:rFonts w:ascii="Times New Roman" w:hAnsi="Times New Roman" w:cs="Times New Roman"/>
          <w:sz w:val="24"/>
          <w:szCs w:val="24"/>
          <w:lang w:val="en-GB"/>
        </w:rPr>
        <w:t>n e</w:t>
      </w:r>
      <w:r w:rsidR="001C04E3" w:rsidRPr="00B737E7">
        <w:rPr>
          <w:rFonts w:ascii="Times New Roman" w:hAnsi="Times New Roman" w:cs="Times New Roman"/>
          <w:sz w:val="24"/>
          <w:szCs w:val="24"/>
          <w:lang w:val="en-GB"/>
        </w:rPr>
        <w:t xml:space="preserve"> masave të veçanta për parandalimin dhe luftimin e infeksionit të shkaktuar nga COVID-19, masa të cilat rrjedhin prej </w:t>
      </w:r>
      <w:r w:rsidR="001C04E3" w:rsidRPr="00B737E7">
        <w:rPr>
          <w:rFonts w:ascii="Times New Roman" w:hAnsi="Times New Roman" w:cs="Times New Roman"/>
          <w:sz w:val="24"/>
          <w:szCs w:val="24"/>
        </w:rPr>
        <w:t xml:space="preserve">Ligjit 15/2016 “Për parandalimin dhe luftimin e infeksioneve dhe sëmundjeve infektive” si dhe </w:t>
      </w:r>
      <w:r w:rsidR="001C04E3" w:rsidRPr="00B737E7">
        <w:rPr>
          <w:rFonts w:ascii="Times New Roman" w:hAnsi="Times New Roman" w:cs="Times New Roman"/>
          <w:sz w:val="24"/>
          <w:szCs w:val="24"/>
          <w:lang w:val="en-GB"/>
        </w:rPr>
        <w:t>të gjitha Akteve Normative të Këshillit të Ministrave dhe Urdhrave të Ministrit të Shëndetësisë dhe Mbrojtjes Sociale në funksion të parandalimit të infeksionit të shkaktuar nga COVID – 19</w:t>
      </w:r>
    </w:p>
    <w:p w14:paraId="72E1B282" w14:textId="77777777" w:rsidR="001C04E3" w:rsidRPr="00C90A36"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C90A36">
        <w:rPr>
          <w:rFonts w:ascii="Times New Roman" w:hAnsi="Times New Roman" w:cs="Times New Roman"/>
          <w:sz w:val="24"/>
          <w:szCs w:val="24"/>
        </w:rPr>
        <w:t>Inspektimi i shërbimeve parësore shëndetësore publike dhe jo publike (pika ambulatore, qendra shëndetësore, poliklinka shëndetësore, kabinet imazherik, kabinet dentar dhe shërbim laboratorik).</w:t>
      </w:r>
    </w:p>
    <w:p w14:paraId="578A0DD3"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2BD8">
        <w:rPr>
          <w:rFonts w:ascii="Times New Roman" w:hAnsi="Times New Roman" w:cs="Times New Roman"/>
          <w:sz w:val="24"/>
          <w:szCs w:val="24"/>
        </w:rPr>
        <w:t>Inspektimi i ndërmarrjeve për kujdesin dhe sigurinë e shëndetit në punë</w:t>
      </w:r>
      <w:r w:rsidRPr="00D52BD8">
        <w:rPr>
          <w:rFonts w:ascii="Times New Roman" w:eastAsia="Times New Roman" w:hAnsi="Times New Roman" w:cs="Times New Roman"/>
          <w:sz w:val="24"/>
          <w:szCs w:val="24"/>
          <w:lang w:val="it-IT"/>
        </w:rPr>
        <w:t>.</w:t>
      </w:r>
    </w:p>
    <w:p w14:paraId="6641475E"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2BD8">
        <w:rPr>
          <w:rFonts w:ascii="Times New Roman" w:hAnsi="Times New Roman" w:cs="Times New Roman"/>
          <w:sz w:val="24"/>
          <w:szCs w:val="24"/>
        </w:rPr>
        <w:t>Inspektimi i klinikave dhe laboratorëve stomatologjikë publike dhe jo- publike.</w:t>
      </w:r>
    </w:p>
    <w:p w14:paraId="715BDAAE"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2BD8">
        <w:rPr>
          <w:rFonts w:ascii="Times New Roman" w:hAnsi="Times New Roman" w:cs="Times New Roman"/>
          <w:sz w:val="24"/>
          <w:szCs w:val="24"/>
        </w:rPr>
        <w:t>Inspektimi i spitaleve publike dhe jo publike.</w:t>
      </w:r>
    </w:p>
    <w:p w14:paraId="6BE136E0"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2BD8">
        <w:rPr>
          <w:rFonts w:ascii="Times New Roman" w:hAnsi="Times New Roman" w:cs="Times New Roman"/>
          <w:bCs/>
          <w:sz w:val="24"/>
          <w:szCs w:val="24"/>
          <w:lang w:val="it-IT"/>
        </w:rPr>
        <w:t>Inspektime n</w:t>
      </w:r>
      <w:r w:rsidRPr="00D52BD8">
        <w:rPr>
          <w:rFonts w:ascii="Times New Roman" w:hAnsi="Times New Roman" w:cs="Times New Roman"/>
          <w:sz w:val="24"/>
          <w:szCs w:val="24"/>
          <w:lang w:val="sq-AL"/>
        </w:rPr>
        <w:t>ë i</w:t>
      </w:r>
      <w:r w:rsidRPr="00D52BD8">
        <w:rPr>
          <w:rFonts w:ascii="Times New Roman" w:hAnsi="Times New Roman" w:cs="Times New Roman"/>
          <w:bCs/>
          <w:sz w:val="24"/>
          <w:szCs w:val="24"/>
          <w:lang w:val="it-IT"/>
        </w:rPr>
        <w:t>nstitucione parashkollore, shkollore, institucione të arsimit të l</w:t>
      </w:r>
      <w:r w:rsidR="0009208D">
        <w:rPr>
          <w:rFonts w:ascii="Times New Roman" w:hAnsi="Times New Roman" w:cs="Times New Roman"/>
          <w:bCs/>
          <w:sz w:val="24"/>
          <w:szCs w:val="24"/>
          <w:lang w:val="it-IT"/>
        </w:rPr>
        <w:t>artë dhe subjekte të akomodimit.</w:t>
      </w:r>
    </w:p>
    <w:p w14:paraId="3A031E58"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2BD8">
        <w:rPr>
          <w:rFonts w:ascii="Times New Roman" w:eastAsia="Times New Roman" w:hAnsi="Times New Roman" w:cs="Times New Roman"/>
          <w:sz w:val="24"/>
          <w:szCs w:val="24"/>
          <w:lang w:val="it-IT"/>
        </w:rPr>
        <w:t xml:space="preserve">Inspektimet e kryera për akreditimin e institucioneve shëndetësore publike dhe jo-publike. </w:t>
      </w:r>
      <w:r w:rsidRPr="00D52BD8">
        <w:rPr>
          <w:rFonts w:ascii="Times New Roman" w:hAnsi="Times New Roman" w:cs="Times New Roman"/>
          <w:sz w:val="24"/>
          <w:szCs w:val="24"/>
        </w:rPr>
        <w:t xml:space="preserve"> </w:t>
      </w:r>
    </w:p>
    <w:p w14:paraId="24AFF042"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2BD8">
        <w:rPr>
          <w:rFonts w:ascii="Times New Roman" w:hAnsi="Times New Roman" w:cs="Times New Roman"/>
          <w:sz w:val="24"/>
          <w:szCs w:val="24"/>
        </w:rPr>
        <w:t>Inspektimi i subjekteve të furnizimit me ujë të pijshëm.</w:t>
      </w:r>
    </w:p>
    <w:p w14:paraId="0CA0E919"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lang w:val="it-IT"/>
        </w:rPr>
      </w:pPr>
      <w:r w:rsidRPr="00D52BD8">
        <w:rPr>
          <w:rFonts w:ascii="Times New Roman" w:eastAsia="Times New Roman" w:hAnsi="Times New Roman" w:cs="Times New Roman"/>
          <w:sz w:val="24"/>
          <w:szCs w:val="24"/>
          <w:lang w:val="it-IT"/>
        </w:rPr>
        <w:t xml:space="preserve">Inspektimet për zbatimin e ligjit 26/2017 “Për Produktet Kozmetike”. </w:t>
      </w:r>
    </w:p>
    <w:p w14:paraId="141B24C0" w14:textId="77777777" w:rsidR="001C04E3" w:rsidRPr="00D52BD8" w:rsidRDefault="001C04E3" w:rsidP="001C04E3">
      <w:pPr>
        <w:pStyle w:val="ListParagraph"/>
        <w:numPr>
          <w:ilvl w:val="0"/>
          <w:numId w:val="1"/>
        </w:numPr>
        <w:spacing w:after="0" w:line="240" w:lineRule="atLeast"/>
        <w:jc w:val="both"/>
        <w:rPr>
          <w:rFonts w:ascii="Times New Roman" w:hAnsi="Times New Roman" w:cs="Times New Roman"/>
          <w:sz w:val="24"/>
          <w:szCs w:val="24"/>
          <w:u w:val="single"/>
          <w:lang w:val="sq-AL"/>
        </w:rPr>
      </w:pPr>
      <w:r w:rsidRPr="00D52BD8">
        <w:rPr>
          <w:rFonts w:ascii="Times New Roman" w:hAnsi="Times New Roman" w:cs="Times New Roman"/>
          <w:color w:val="000000"/>
          <w:sz w:val="24"/>
          <w:szCs w:val="24"/>
        </w:rPr>
        <w:t>Inspektimi i Institucioneve të Ekzekutimit të Vendimeve Penale, IEVP, paraburgimit dhe ambienteve t</w:t>
      </w:r>
      <w:r w:rsidRPr="00D52BD8">
        <w:rPr>
          <w:rFonts w:ascii="Times New Roman" w:hAnsi="Times New Roman" w:cs="Times New Roman"/>
          <w:sz w:val="24"/>
          <w:szCs w:val="24"/>
        </w:rPr>
        <w:t>ë ndalimit në Drejtoritë e Policisë dhe Komisariate</w:t>
      </w:r>
    </w:p>
    <w:p w14:paraId="705D83DB"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rPr>
      </w:pPr>
      <w:r w:rsidRPr="00D52BD8">
        <w:rPr>
          <w:rFonts w:ascii="Times New Roman" w:eastAsia="Times New Roman" w:hAnsi="Times New Roman" w:cs="Times New Roman"/>
          <w:sz w:val="24"/>
          <w:szCs w:val="24"/>
        </w:rPr>
        <w:t>Inspektimet e kryera për zbatimin e ligjit nr. 9636, dat</w:t>
      </w:r>
      <w:r w:rsidRPr="00D52BD8">
        <w:rPr>
          <w:rFonts w:ascii="Times New Roman" w:eastAsia="Times New Roman" w:hAnsi="Times New Roman" w:cs="Times New Roman"/>
          <w:sz w:val="24"/>
          <w:szCs w:val="24"/>
          <w:lang w:val="it-IT"/>
        </w:rPr>
        <w:t>ë</w:t>
      </w:r>
      <w:r w:rsidRPr="00D52BD8">
        <w:rPr>
          <w:rFonts w:ascii="Times New Roman" w:eastAsia="Times New Roman" w:hAnsi="Times New Roman" w:cs="Times New Roman"/>
          <w:sz w:val="24"/>
          <w:szCs w:val="24"/>
        </w:rPr>
        <w:t xml:space="preserve"> 06.11.2006 “Për mbrojtjen e shëndetit nga produktet e duhanit”. </w:t>
      </w:r>
    </w:p>
    <w:p w14:paraId="4E986BE8" w14:textId="77777777" w:rsidR="001C04E3" w:rsidRPr="00D52BD8" w:rsidRDefault="001C04E3" w:rsidP="001C04E3">
      <w:pPr>
        <w:pStyle w:val="ListParagraph"/>
        <w:numPr>
          <w:ilvl w:val="0"/>
          <w:numId w:val="1"/>
        </w:numPr>
        <w:spacing w:after="0" w:line="240" w:lineRule="atLeast"/>
        <w:jc w:val="both"/>
        <w:rPr>
          <w:rFonts w:ascii="Times New Roman" w:eastAsia="Times New Roman" w:hAnsi="Times New Roman" w:cs="Times New Roman"/>
          <w:sz w:val="24"/>
          <w:szCs w:val="24"/>
        </w:rPr>
      </w:pPr>
      <w:r w:rsidRPr="00D52BD8">
        <w:rPr>
          <w:rFonts w:ascii="Times New Roman" w:eastAsia="Times New Roman" w:hAnsi="Times New Roman" w:cs="Times New Roman"/>
          <w:sz w:val="24"/>
          <w:szCs w:val="24"/>
        </w:rPr>
        <w:t>Inspektimet e kryera p</w:t>
      </w:r>
      <w:r w:rsidRPr="00D52BD8">
        <w:rPr>
          <w:rFonts w:ascii="Times New Roman" w:eastAsia="Times New Roman" w:hAnsi="Times New Roman" w:cs="Times New Roman"/>
          <w:sz w:val="24"/>
          <w:szCs w:val="24"/>
          <w:lang w:val="it-IT"/>
        </w:rPr>
        <w:t>ër zbatimin e l</w:t>
      </w:r>
      <w:r w:rsidRPr="00D52BD8">
        <w:rPr>
          <w:rFonts w:ascii="Times New Roman" w:eastAsia="Times New Roman" w:hAnsi="Times New Roman" w:cs="Times New Roman"/>
          <w:sz w:val="24"/>
          <w:szCs w:val="24"/>
        </w:rPr>
        <w:t xml:space="preserve">igjit nr. </w:t>
      </w:r>
      <w:r w:rsidRPr="00D52BD8">
        <w:rPr>
          <w:rStyle w:val="st"/>
          <w:rFonts w:ascii="Times New Roman" w:hAnsi="Times New Roman" w:cs="Times New Roman"/>
          <w:sz w:val="24"/>
          <w:szCs w:val="24"/>
        </w:rPr>
        <w:t>Nr. 9518, datë 18.4.2006</w:t>
      </w:r>
      <w:r w:rsidRPr="00D52BD8">
        <w:rPr>
          <w:rFonts w:ascii="Times New Roman" w:eastAsia="Times New Roman" w:hAnsi="Times New Roman" w:cs="Times New Roman"/>
          <w:sz w:val="24"/>
          <w:szCs w:val="24"/>
        </w:rPr>
        <w:t xml:space="preserve"> “Për mbrojtjen e të miturve nga përdorimi i alkoolit, pijeve energjike dhe atyre me sheqer të shtuar”</w:t>
      </w:r>
    </w:p>
    <w:p w14:paraId="48708D28" w14:textId="77777777" w:rsidR="00116C83" w:rsidRPr="00EA3A9B" w:rsidRDefault="00116C83" w:rsidP="00914D50">
      <w:pPr>
        <w:spacing w:after="0" w:line="240" w:lineRule="atLeast"/>
        <w:jc w:val="both"/>
        <w:rPr>
          <w:rFonts w:ascii="Times New Roman" w:hAnsi="Times New Roman" w:cs="Times New Roman"/>
          <w:color w:val="FF0000"/>
          <w:sz w:val="24"/>
          <w:szCs w:val="24"/>
        </w:rPr>
      </w:pPr>
    </w:p>
    <w:p w14:paraId="20E40443" w14:textId="77777777" w:rsidR="002C6FDE" w:rsidRPr="00185387" w:rsidRDefault="000B5639" w:rsidP="00914D50">
      <w:pPr>
        <w:spacing w:after="0" w:line="240" w:lineRule="atLeast"/>
        <w:jc w:val="both"/>
        <w:rPr>
          <w:rFonts w:ascii="Times New Roman" w:hAnsi="Times New Roman" w:cs="Times New Roman"/>
          <w:sz w:val="24"/>
          <w:szCs w:val="24"/>
          <w:lang w:val="sq-AL"/>
        </w:rPr>
      </w:pPr>
      <w:r w:rsidRPr="00185387">
        <w:rPr>
          <w:rFonts w:ascii="Times New Roman" w:hAnsi="Times New Roman" w:cs="Times New Roman"/>
          <w:kern w:val="24"/>
          <w:sz w:val="24"/>
          <w:szCs w:val="24"/>
        </w:rPr>
        <w:t>F</w:t>
      </w:r>
      <w:r w:rsidR="002C6FDE" w:rsidRPr="00185387">
        <w:rPr>
          <w:rFonts w:ascii="Times New Roman" w:hAnsi="Times New Roman" w:cs="Times New Roman"/>
          <w:sz w:val="24"/>
          <w:szCs w:val="24"/>
          <w:lang w:val="sq-AL"/>
        </w:rPr>
        <w:t>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p>
    <w:p w14:paraId="668431D0" w14:textId="77777777" w:rsidR="002C6FDE" w:rsidRPr="00185387" w:rsidRDefault="002C6FDE" w:rsidP="00914D50">
      <w:pPr>
        <w:spacing w:after="0" w:line="240" w:lineRule="atLeast"/>
        <w:jc w:val="both"/>
        <w:rPr>
          <w:rFonts w:ascii="Times New Roman" w:hAnsi="Times New Roman" w:cs="Times New Roman"/>
          <w:sz w:val="24"/>
          <w:szCs w:val="24"/>
          <w:lang w:val="sq-AL"/>
        </w:rPr>
      </w:pPr>
    </w:p>
    <w:p w14:paraId="7877F098" w14:textId="77777777" w:rsidR="002C6FDE" w:rsidRPr="00185387" w:rsidRDefault="002B5AD5" w:rsidP="00914D50">
      <w:pPr>
        <w:spacing w:after="0" w:line="240" w:lineRule="atLeast"/>
        <w:jc w:val="both"/>
        <w:rPr>
          <w:rFonts w:ascii="Times New Roman" w:hAnsi="Times New Roman" w:cs="Times New Roman"/>
          <w:sz w:val="24"/>
          <w:szCs w:val="24"/>
          <w:lang w:val="sq-AL"/>
        </w:rPr>
      </w:pPr>
      <w:r w:rsidRPr="00185387">
        <w:rPr>
          <w:rFonts w:ascii="Times New Roman" w:hAnsi="Times New Roman" w:cs="Times New Roman"/>
          <w:sz w:val="24"/>
          <w:szCs w:val="24"/>
          <w:lang w:val="sq-AL"/>
        </w:rPr>
        <w:t xml:space="preserve">Kjo do të thotë se </w:t>
      </w:r>
      <w:r w:rsidR="002C6FDE" w:rsidRPr="00185387">
        <w:rPr>
          <w:rFonts w:ascii="Times New Roman" w:hAnsi="Times New Roman" w:cs="Times New Roman"/>
          <w:sz w:val="24"/>
          <w:szCs w:val="24"/>
          <w:lang w:val="sq-AL"/>
        </w:rPr>
        <w:t xml:space="preserve">për të përcaktuar numrin e inspektimeve vjetore </w:t>
      </w:r>
      <w:r w:rsidR="004E3802" w:rsidRPr="00185387">
        <w:rPr>
          <w:rFonts w:ascii="Times New Roman" w:hAnsi="Times New Roman" w:cs="Times New Roman"/>
          <w:sz w:val="24"/>
          <w:szCs w:val="24"/>
          <w:lang w:val="sq-AL"/>
        </w:rPr>
        <w:t xml:space="preserve">për subjekt </w:t>
      </w:r>
      <w:r w:rsidR="002C6FDE" w:rsidRPr="00185387">
        <w:rPr>
          <w:rFonts w:ascii="Times New Roman" w:hAnsi="Times New Roman" w:cs="Times New Roman"/>
          <w:sz w:val="24"/>
          <w:szCs w:val="24"/>
          <w:lang w:val="sq-AL"/>
        </w:rPr>
        <w:t>do të bazohe</w:t>
      </w:r>
      <w:r w:rsidR="004E3802" w:rsidRPr="00185387">
        <w:rPr>
          <w:rFonts w:ascii="Times New Roman" w:hAnsi="Times New Roman" w:cs="Times New Roman"/>
          <w:sz w:val="24"/>
          <w:szCs w:val="24"/>
          <w:lang w:val="sq-AL"/>
        </w:rPr>
        <w:t>m</w:t>
      </w:r>
      <w:r w:rsidR="002C6FDE" w:rsidRPr="00185387">
        <w:rPr>
          <w:rFonts w:ascii="Times New Roman" w:hAnsi="Times New Roman" w:cs="Times New Roman"/>
          <w:sz w:val="24"/>
          <w:szCs w:val="24"/>
          <w:lang w:val="sq-AL"/>
        </w:rPr>
        <w:t>i në ndarjen si me poshtë vijon:</w:t>
      </w:r>
    </w:p>
    <w:p w14:paraId="2C55F6F9" w14:textId="77777777" w:rsidR="007D7537" w:rsidRPr="00185387" w:rsidRDefault="007D7537" w:rsidP="00914D50">
      <w:pPr>
        <w:spacing w:after="0" w:line="240" w:lineRule="atLeast"/>
        <w:jc w:val="both"/>
        <w:rPr>
          <w:rFonts w:ascii="Times New Roman" w:hAnsi="Times New Roman" w:cs="Times New Roman"/>
          <w:sz w:val="24"/>
          <w:szCs w:val="24"/>
          <w:lang w:val="sq-AL"/>
        </w:rPr>
      </w:pPr>
    </w:p>
    <w:p w14:paraId="78F07CC1" w14:textId="77777777" w:rsidR="000B5639" w:rsidRPr="00185387" w:rsidRDefault="000B5639" w:rsidP="00914D50">
      <w:pPr>
        <w:pStyle w:val="ListParagraph"/>
        <w:numPr>
          <w:ilvl w:val="0"/>
          <w:numId w:val="29"/>
        </w:numPr>
        <w:spacing w:after="0" w:line="240" w:lineRule="atLeast"/>
        <w:jc w:val="both"/>
        <w:rPr>
          <w:rFonts w:ascii="Times New Roman" w:hAnsi="Times New Roman" w:cs="Times New Roman"/>
          <w:caps/>
          <w:sz w:val="24"/>
          <w:szCs w:val="24"/>
        </w:rPr>
      </w:pPr>
      <w:r w:rsidRPr="00185387">
        <w:rPr>
          <w:rFonts w:ascii="Times New Roman" w:hAnsi="Times New Roman" w:cs="Times New Roman"/>
          <w:caps/>
          <w:sz w:val="24"/>
          <w:szCs w:val="24"/>
          <w:u w:val="single"/>
        </w:rPr>
        <w:t>Subjekte me risk të moderuar të cilat do të inspektohen 1 herë në vit</w:t>
      </w:r>
    </w:p>
    <w:p w14:paraId="3CEEF133" w14:textId="77777777" w:rsidR="000B5639" w:rsidRPr="00185387" w:rsidRDefault="000B5639" w:rsidP="00914D50">
      <w:pPr>
        <w:pStyle w:val="ListParagraph"/>
        <w:spacing w:after="0" w:line="240" w:lineRule="atLeast"/>
        <w:ind w:left="360"/>
        <w:jc w:val="both"/>
        <w:rPr>
          <w:rFonts w:ascii="Times New Roman" w:hAnsi="Times New Roman" w:cs="Times New Roman"/>
          <w:caps/>
          <w:sz w:val="24"/>
          <w:szCs w:val="24"/>
          <w:u w:val="single"/>
        </w:rPr>
      </w:pPr>
    </w:p>
    <w:p w14:paraId="35A7F962"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Kabinet Mjekësor jo publik do të inspektohen 1 herë në vit  </w:t>
      </w:r>
    </w:p>
    <w:p w14:paraId="081705DD"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Qendër Mjekësore jo publike do të inspektohen1 herë në vit </w:t>
      </w:r>
    </w:p>
    <w:p w14:paraId="764899EB"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Shërbimi laboratorike mjekësor publik dhe jopublik do të inspektohen 1 herë në vit  </w:t>
      </w:r>
    </w:p>
    <w:p w14:paraId="5A45B3C5"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Kabinet Dentar jo publik do të inspektohet 1 herë në vit.</w:t>
      </w:r>
    </w:p>
    <w:p w14:paraId="3F0E7FE2"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Kabinet Dentare publik do të inspektohet 1 herë në vit  </w:t>
      </w:r>
    </w:p>
    <w:p w14:paraId="2A4CC97C"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Laboratorët Dentarë do të inspektohen 1 herë në vit  </w:t>
      </w:r>
    </w:p>
    <w:p w14:paraId="5EDA5F5B"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Subjekte akomodimi me fjetje (hotele, motele, hostele, bujtina, hane, resorte, fshatra turistike, kampingje) do të inspektohen 1 herë në vit </w:t>
      </w:r>
    </w:p>
    <w:p w14:paraId="7A890092"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Pishinat do të inspektohen 1 herë në vit </w:t>
      </w:r>
    </w:p>
    <w:p w14:paraId="74E7CB0F"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Subjektet social kulturore dhe sportive (muzetë, teatrot, kinematë, bibliotekat, palestrat, sallat e kërcimit, kampingje ditore, parqet kombëtare etj) do të inspektohen 1 herë në vit </w:t>
      </w:r>
    </w:p>
    <w:p w14:paraId="7B65FF8C"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Institucionet e Ekzekutimit të Veprave Penale (burgjet, paraburgimi) komisariatet e policisë do të inspektohen1 herë në vit </w:t>
      </w:r>
    </w:p>
    <w:p w14:paraId="13099CDE"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Subjektet e inspektuara për sigurinë në punë do të inspektohen 1 herë në vit  </w:t>
      </w:r>
    </w:p>
    <w:p w14:paraId="72D39FA0"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Shërbime Ndërhyrëse H-S do të inspektohen 1 herë në vit </w:t>
      </w:r>
    </w:p>
    <w:p w14:paraId="3B9FB90F"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Subjekte importuese të DDD do të inspektohen 1 herë në vit  </w:t>
      </w:r>
    </w:p>
    <w:p w14:paraId="798B38B5"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Subjekte importuese të qumështit të gjirit do të inspektohen 1 herë në vit  </w:t>
      </w:r>
    </w:p>
    <w:p w14:paraId="6D0B63CC"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Bar (bar-kafe, bar-lloto, pub, disco etj) do të inspektohen 1 herë në vit </w:t>
      </w:r>
    </w:p>
    <w:p w14:paraId="6900869D" w14:textId="77777777" w:rsidR="000B5639" w:rsidRPr="00185387" w:rsidRDefault="000B5639" w:rsidP="00914D50">
      <w:pPr>
        <w:pStyle w:val="ListParagraph"/>
        <w:spacing w:after="0" w:line="240" w:lineRule="atLeast"/>
        <w:ind w:left="360"/>
        <w:jc w:val="both"/>
        <w:rPr>
          <w:rFonts w:ascii="Times New Roman" w:hAnsi="Times New Roman" w:cs="Times New Roman"/>
          <w:sz w:val="24"/>
          <w:szCs w:val="24"/>
        </w:rPr>
      </w:pPr>
    </w:p>
    <w:p w14:paraId="54391877" w14:textId="77777777" w:rsidR="000B5639" w:rsidRPr="00185387" w:rsidRDefault="000B5639" w:rsidP="00914D50">
      <w:pPr>
        <w:pStyle w:val="ListParagraph"/>
        <w:numPr>
          <w:ilvl w:val="0"/>
          <w:numId w:val="29"/>
        </w:numPr>
        <w:spacing w:after="0" w:line="240" w:lineRule="atLeast"/>
        <w:jc w:val="both"/>
        <w:rPr>
          <w:rFonts w:ascii="Times New Roman" w:hAnsi="Times New Roman" w:cs="Times New Roman"/>
          <w:caps/>
          <w:sz w:val="24"/>
          <w:szCs w:val="24"/>
        </w:rPr>
      </w:pPr>
      <w:r w:rsidRPr="00185387">
        <w:rPr>
          <w:rFonts w:ascii="Times New Roman" w:hAnsi="Times New Roman" w:cs="Times New Roman"/>
          <w:caps/>
          <w:sz w:val="24"/>
          <w:szCs w:val="24"/>
          <w:u w:val="single"/>
        </w:rPr>
        <w:t>Subjekte me risk të lartë të cilat do të inspektohen 2 herë në vit</w:t>
      </w:r>
      <w:r w:rsidRPr="00185387">
        <w:rPr>
          <w:rFonts w:ascii="Times New Roman" w:hAnsi="Times New Roman" w:cs="Times New Roman"/>
          <w:sz w:val="24"/>
          <w:szCs w:val="24"/>
        </w:rPr>
        <w:t xml:space="preserve">  </w:t>
      </w:r>
    </w:p>
    <w:p w14:paraId="2D6C687F" w14:textId="77777777" w:rsidR="000B5639" w:rsidRPr="00185387" w:rsidRDefault="000B5639" w:rsidP="00914D50">
      <w:pPr>
        <w:pStyle w:val="ListParagraph"/>
        <w:spacing w:after="0" w:line="240" w:lineRule="atLeast"/>
        <w:ind w:left="360"/>
        <w:jc w:val="both"/>
        <w:rPr>
          <w:rFonts w:ascii="Times New Roman" w:hAnsi="Times New Roman" w:cs="Times New Roman"/>
          <w:b/>
          <w:caps/>
          <w:sz w:val="28"/>
          <w:szCs w:val="24"/>
          <w:u w:val="single"/>
        </w:rPr>
      </w:pPr>
    </w:p>
    <w:p w14:paraId="32F18CC1"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Spitalet publike do të inspektohen 2 herë në vit  </w:t>
      </w:r>
    </w:p>
    <w:p w14:paraId="77B19FED"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Spital jo publike do të inspektohen 2 herë në vit </w:t>
      </w:r>
    </w:p>
    <w:p w14:paraId="745142CD"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Poliklinikë publike do të inspektohen 2 herë në vit </w:t>
      </w:r>
    </w:p>
    <w:p w14:paraId="6C7CAE7A"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Qendër shëndetësore/pikë ambulatore shëndetësore publike do të inspektohen 2 herë në vit </w:t>
      </w:r>
    </w:p>
    <w:p w14:paraId="063E6FD7"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Subjektet me veprimtari jonizuese që kryhen me lëndë radioaktive dhe pajisje rrezatuese, do të inspektohen gjatë gjithë </w:t>
      </w:r>
      <w:r w:rsidR="00487735" w:rsidRPr="00185387">
        <w:rPr>
          <w:rFonts w:ascii="Times New Roman" w:hAnsi="Times New Roman" w:cs="Times New Roman"/>
          <w:sz w:val="24"/>
          <w:szCs w:val="24"/>
        </w:rPr>
        <w:t>vitit.</w:t>
      </w:r>
      <w:r w:rsidRPr="00185387">
        <w:rPr>
          <w:rFonts w:ascii="Times New Roman" w:hAnsi="Times New Roman" w:cs="Times New Roman"/>
          <w:sz w:val="24"/>
          <w:szCs w:val="24"/>
        </w:rPr>
        <w:t xml:space="preserve"> </w:t>
      </w:r>
    </w:p>
    <w:p w14:paraId="245545C7" w14:textId="77777777" w:rsidR="000B5639" w:rsidRPr="00185387" w:rsidRDefault="000B5639" w:rsidP="00914D50">
      <w:pPr>
        <w:pStyle w:val="ListParagraph"/>
        <w:numPr>
          <w:ilvl w:val="3"/>
          <w:numId w:val="16"/>
        </w:numPr>
        <w:spacing w:after="0" w:line="240" w:lineRule="atLeast"/>
        <w:ind w:left="360"/>
        <w:jc w:val="both"/>
        <w:rPr>
          <w:rFonts w:ascii="Times New Roman" w:hAnsi="Times New Roman" w:cs="Times New Roman"/>
          <w:sz w:val="24"/>
          <w:szCs w:val="24"/>
        </w:rPr>
      </w:pPr>
      <w:r w:rsidRPr="00185387">
        <w:rPr>
          <w:rFonts w:ascii="Times New Roman" w:hAnsi="Times New Roman" w:cs="Times New Roman"/>
          <w:sz w:val="24"/>
          <w:szCs w:val="24"/>
        </w:rPr>
        <w:t xml:space="preserve">Institucionet arsimore (cerdhe, kopshte, shkolla fillore, shkolla 9-vjecare, shkolla të mesme, universitete, konvikte universitare etj) do të inspektohen 2 herë në vit  </w:t>
      </w:r>
    </w:p>
    <w:p w14:paraId="76629F62" w14:textId="77777777" w:rsidR="000B5639" w:rsidRPr="00185387" w:rsidRDefault="000B5639" w:rsidP="00914D50">
      <w:pPr>
        <w:spacing w:after="0" w:line="240" w:lineRule="atLeast"/>
        <w:jc w:val="both"/>
        <w:rPr>
          <w:rFonts w:ascii="Times New Roman" w:hAnsi="Times New Roman" w:cs="Times New Roman"/>
          <w:b/>
          <w:i/>
          <w:sz w:val="24"/>
          <w:szCs w:val="24"/>
        </w:rPr>
      </w:pPr>
    </w:p>
    <w:p w14:paraId="4089665E" w14:textId="77777777" w:rsidR="000B5639" w:rsidRPr="00185387" w:rsidRDefault="000B5639" w:rsidP="00914D50">
      <w:pPr>
        <w:pStyle w:val="ListParagraph"/>
        <w:numPr>
          <w:ilvl w:val="0"/>
          <w:numId w:val="29"/>
        </w:numPr>
        <w:spacing w:after="0" w:line="240" w:lineRule="atLeast"/>
        <w:jc w:val="both"/>
        <w:rPr>
          <w:rFonts w:ascii="Times New Roman" w:hAnsi="Times New Roman" w:cs="Times New Roman"/>
          <w:caps/>
          <w:sz w:val="24"/>
          <w:szCs w:val="24"/>
        </w:rPr>
      </w:pPr>
      <w:r w:rsidRPr="00185387">
        <w:rPr>
          <w:rFonts w:ascii="Times New Roman" w:hAnsi="Times New Roman" w:cs="Times New Roman"/>
          <w:caps/>
          <w:sz w:val="24"/>
          <w:szCs w:val="24"/>
          <w:u w:val="single"/>
        </w:rPr>
        <w:t>Subjekte me risk të lartë të cilat do të inspektohen 3 herë në vit</w:t>
      </w:r>
      <w:r w:rsidRPr="00185387">
        <w:rPr>
          <w:rFonts w:ascii="Times New Roman" w:hAnsi="Times New Roman" w:cs="Times New Roman"/>
          <w:sz w:val="24"/>
          <w:szCs w:val="24"/>
        </w:rPr>
        <w:t xml:space="preserve">  </w:t>
      </w:r>
    </w:p>
    <w:p w14:paraId="7228F00C" w14:textId="77777777" w:rsidR="000B5639" w:rsidRPr="00185387" w:rsidRDefault="000B5639" w:rsidP="00914D50">
      <w:pPr>
        <w:spacing w:after="0" w:line="240" w:lineRule="atLeast"/>
        <w:jc w:val="both"/>
        <w:rPr>
          <w:rFonts w:ascii="Times New Roman" w:hAnsi="Times New Roman" w:cs="Times New Roman"/>
          <w:b/>
          <w:i/>
          <w:sz w:val="24"/>
          <w:szCs w:val="24"/>
        </w:rPr>
      </w:pPr>
    </w:p>
    <w:p w14:paraId="278DFCA3" w14:textId="77777777" w:rsidR="000B5639" w:rsidRPr="00185387" w:rsidRDefault="000B5639" w:rsidP="00914D50">
      <w:pPr>
        <w:pStyle w:val="ListParagraph"/>
        <w:numPr>
          <w:ilvl w:val="0"/>
          <w:numId w:val="16"/>
        </w:numPr>
        <w:spacing w:after="0" w:line="240" w:lineRule="atLeast"/>
        <w:jc w:val="both"/>
        <w:rPr>
          <w:rFonts w:ascii="Times New Roman" w:hAnsi="Times New Roman" w:cs="Times New Roman"/>
          <w:sz w:val="24"/>
          <w:szCs w:val="24"/>
        </w:rPr>
      </w:pPr>
      <w:r w:rsidRPr="00185387">
        <w:rPr>
          <w:rFonts w:ascii="Times New Roman" w:hAnsi="Times New Roman" w:cs="Times New Roman"/>
          <w:sz w:val="24"/>
          <w:szCs w:val="24"/>
        </w:rPr>
        <w:t>Subjektet e furnizimit me ujë (burim uji, kaptazhe, depo uji, stacione pompimi, ujësjellës, puse etj) do të inspektohen 3 herë në vit.</w:t>
      </w:r>
    </w:p>
    <w:p w14:paraId="0D21D1DC" w14:textId="77777777" w:rsidR="002C6FDE" w:rsidRPr="00EA3A9B" w:rsidRDefault="002C6FDE" w:rsidP="00914D50">
      <w:pPr>
        <w:spacing w:after="0" w:line="240" w:lineRule="atLeast"/>
        <w:jc w:val="both"/>
        <w:rPr>
          <w:rFonts w:ascii="Times New Roman" w:hAnsi="Times New Roman" w:cs="Times New Roman"/>
          <w:color w:val="FF0000"/>
          <w:sz w:val="24"/>
          <w:szCs w:val="24"/>
        </w:rPr>
      </w:pPr>
    </w:p>
    <w:p w14:paraId="657C93D3" w14:textId="77777777" w:rsidR="002C6FDE" w:rsidRPr="00EA3A9B" w:rsidRDefault="002C6FDE" w:rsidP="00914D50">
      <w:pPr>
        <w:spacing w:after="0" w:line="240" w:lineRule="atLeast"/>
        <w:jc w:val="both"/>
        <w:rPr>
          <w:rFonts w:ascii="Times New Roman" w:hAnsi="Times New Roman" w:cs="Times New Roman"/>
          <w:color w:val="FF0000"/>
          <w:sz w:val="24"/>
          <w:szCs w:val="24"/>
          <w:lang w:val="it-IT"/>
        </w:rPr>
      </w:pPr>
    </w:p>
    <w:p w14:paraId="773FFA9D" w14:textId="77777777" w:rsidR="006A0064" w:rsidRDefault="006A0064" w:rsidP="00914D50">
      <w:pPr>
        <w:spacing w:after="0" w:line="240" w:lineRule="atLeast"/>
        <w:jc w:val="both"/>
        <w:rPr>
          <w:rFonts w:ascii="Times New Roman" w:hAnsi="Times New Roman" w:cs="Times New Roman"/>
          <w:sz w:val="24"/>
          <w:szCs w:val="24"/>
          <w:lang w:val="it-IT"/>
        </w:rPr>
      </w:pPr>
    </w:p>
    <w:p w14:paraId="6C7E47A0" w14:textId="77777777" w:rsidR="006A0064" w:rsidRDefault="006A0064" w:rsidP="00914D50">
      <w:pPr>
        <w:spacing w:after="0" w:line="240" w:lineRule="atLeast"/>
        <w:jc w:val="both"/>
        <w:rPr>
          <w:rFonts w:ascii="Times New Roman" w:hAnsi="Times New Roman" w:cs="Times New Roman"/>
          <w:sz w:val="24"/>
          <w:szCs w:val="24"/>
          <w:lang w:val="it-IT"/>
        </w:rPr>
      </w:pPr>
    </w:p>
    <w:p w14:paraId="438EC939" w14:textId="77777777" w:rsidR="006A0064" w:rsidRDefault="006A0064" w:rsidP="00914D50">
      <w:pPr>
        <w:spacing w:after="0" w:line="240" w:lineRule="atLeast"/>
        <w:jc w:val="both"/>
        <w:rPr>
          <w:rFonts w:ascii="Times New Roman" w:hAnsi="Times New Roman" w:cs="Times New Roman"/>
          <w:sz w:val="24"/>
          <w:szCs w:val="24"/>
          <w:lang w:val="it-IT"/>
        </w:rPr>
      </w:pPr>
    </w:p>
    <w:p w14:paraId="57CA7289" w14:textId="77777777" w:rsidR="001C0074" w:rsidRPr="00C5215C" w:rsidRDefault="001C0074" w:rsidP="00914D50">
      <w:pPr>
        <w:spacing w:after="0" w:line="240" w:lineRule="atLeast"/>
        <w:jc w:val="both"/>
        <w:rPr>
          <w:rFonts w:ascii="Times New Roman" w:hAnsi="Times New Roman" w:cs="Times New Roman"/>
          <w:sz w:val="24"/>
          <w:szCs w:val="24"/>
          <w:lang w:val="it-IT"/>
        </w:rPr>
      </w:pPr>
    </w:p>
    <w:p w14:paraId="0C98E204" w14:textId="77777777" w:rsidR="002C6FDE" w:rsidRPr="00C5215C" w:rsidRDefault="002C6FDE" w:rsidP="00914D50">
      <w:pPr>
        <w:spacing w:after="0" w:line="240" w:lineRule="atLeast"/>
        <w:jc w:val="both"/>
        <w:rPr>
          <w:rFonts w:ascii="Times New Roman" w:hAnsi="Times New Roman" w:cs="Times New Roman"/>
          <w:sz w:val="24"/>
          <w:szCs w:val="24"/>
          <w:lang w:val="it-IT"/>
        </w:rPr>
      </w:pPr>
    </w:p>
    <w:p w14:paraId="60236AAC" w14:textId="77777777" w:rsidR="002C6FDE" w:rsidRPr="00C5215C" w:rsidRDefault="002C6FDE" w:rsidP="00914D50">
      <w:pPr>
        <w:spacing w:after="0" w:line="240" w:lineRule="atLeast"/>
        <w:jc w:val="both"/>
        <w:rPr>
          <w:rFonts w:ascii="Times New Roman" w:hAnsi="Times New Roman" w:cs="Times New Roman"/>
          <w:sz w:val="24"/>
          <w:szCs w:val="24"/>
          <w:lang w:val="it-IT"/>
        </w:rPr>
      </w:pPr>
    </w:p>
    <w:p w14:paraId="49C043AB" w14:textId="77777777" w:rsidR="002C6FDE" w:rsidRDefault="002C6FDE" w:rsidP="00914D50">
      <w:pPr>
        <w:spacing w:after="0" w:line="240" w:lineRule="atLeast"/>
        <w:jc w:val="both"/>
        <w:rPr>
          <w:rFonts w:ascii="Times New Roman" w:hAnsi="Times New Roman" w:cs="Times New Roman"/>
          <w:sz w:val="24"/>
          <w:szCs w:val="24"/>
          <w:lang w:val="it-IT"/>
        </w:rPr>
      </w:pPr>
    </w:p>
    <w:p w14:paraId="6FF0C246" w14:textId="77777777" w:rsidR="00144208" w:rsidRDefault="00144208" w:rsidP="00914D50">
      <w:pPr>
        <w:spacing w:after="0" w:line="240" w:lineRule="atLeast"/>
        <w:jc w:val="both"/>
        <w:rPr>
          <w:rFonts w:ascii="Times New Roman" w:hAnsi="Times New Roman" w:cs="Times New Roman"/>
          <w:sz w:val="24"/>
          <w:szCs w:val="24"/>
          <w:lang w:val="it-IT"/>
        </w:rPr>
      </w:pPr>
    </w:p>
    <w:p w14:paraId="0259D864" w14:textId="77777777" w:rsidR="00144208" w:rsidRDefault="00144208" w:rsidP="00914D50">
      <w:pPr>
        <w:spacing w:after="0" w:line="240" w:lineRule="atLeast"/>
        <w:jc w:val="both"/>
        <w:rPr>
          <w:rFonts w:ascii="Times New Roman" w:hAnsi="Times New Roman" w:cs="Times New Roman"/>
          <w:sz w:val="24"/>
          <w:szCs w:val="24"/>
          <w:lang w:val="it-IT"/>
        </w:rPr>
      </w:pPr>
    </w:p>
    <w:p w14:paraId="4BCF299A" w14:textId="77777777" w:rsidR="00144208" w:rsidRDefault="00144208" w:rsidP="00914D50">
      <w:pPr>
        <w:spacing w:after="0" w:line="240" w:lineRule="atLeast"/>
        <w:jc w:val="center"/>
        <w:rPr>
          <w:rFonts w:ascii="Times New Roman" w:hAnsi="Times New Roman" w:cs="Times New Roman"/>
          <w:sz w:val="24"/>
          <w:szCs w:val="24"/>
          <w:lang w:val="it-IT"/>
        </w:rPr>
      </w:pPr>
    </w:p>
    <w:p w14:paraId="657BD868" w14:textId="77777777" w:rsidR="00144208" w:rsidRDefault="00144208" w:rsidP="00914D50">
      <w:pPr>
        <w:spacing w:after="0" w:line="240" w:lineRule="atLeast"/>
        <w:jc w:val="both"/>
        <w:rPr>
          <w:rFonts w:ascii="Times New Roman" w:hAnsi="Times New Roman" w:cs="Times New Roman"/>
          <w:sz w:val="24"/>
          <w:szCs w:val="24"/>
          <w:lang w:val="it-IT"/>
        </w:rPr>
      </w:pPr>
    </w:p>
    <w:p w14:paraId="5B29E7FE" w14:textId="77777777" w:rsidR="00144208" w:rsidRDefault="00144208" w:rsidP="00914D50">
      <w:pPr>
        <w:spacing w:after="0" w:line="240" w:lineRule="atLeast"/>
        <w:jc w:val="both"/>
        <w:rPr>
          <w:rFonts w:ascii="Times New Roman" w:hAnsi="Times New Roman" w:cs="Times New Roman"/>
          <w:sz w:val="24"/>
          <w:szCs w:val="24"/>
          <w:lang w:val="it-IT"/>
        </w:rPr>
      </w:pPr>
    </w:p>
    <w:p w14:paraId="71B5EFC9" w14:textId="77777777" w:rsidR="00144208" w:rsidRDefault="00144208" w:rsidP="00914D50">
      <w:pPr>
        <w:spacing w:after="0" w:line="240" w:lineRule="atLeast"/>
        <w:jc w:val="both"/>
        <w:rPr>
          <w:rFonts w:ascii="Times New Roman" w:hAnsi="Times New Roman" w:cs="Times New Roman"/>
          <w:sz w:val="24"/>
          <w:szCs w:val="24"/>
          <w:lang w:val="it-IT"/>
        </w:rPr>
      </w:pPr>
    </w:p>
    <w:p w14:paraId="6BBCDD2A" w14:textId="77777777" w:rsidR="00EE08F8" w:rsidRDefault="00EE08F8" w:rsidP="00914D50">
      <w:pPr>
        <w:spacing w:after="0" w:line="240" w:lineRule="atLeast"/>
        <w:jc w:val="both"/>
        <w:rPr>
          <w:rFonts w:ascii="Times New Roman" w:hAnsi="Times New Roman" w:cs="Times New Roman"/>
          <w:sz w:val="24"/>
          <w:szCs w:val="24"/>
          <w:lang w:val="it-IT"/>
        </w:rPr>
      </w:pPr>
    </w:p>
    <w:p w14:paraId="477D8ADF" w14:textId="77777777" w:rsidR="00EE08F8" w:rsidRDefault="00EE08F8" w:rsidP="00914D50">
      <w:pPr>
        <w:spacing w:after="0" w:line="240" w:lineRule="atLeast"/>
        <w:jc w:val="both"/>
        <w:rPr>
          <w:rFonts w:ascii="Times New Roman" w:hAnsi="Times New Roman" w:cs="Times New Roman"/>
          <w:sz w:val="24"/>
          <w:szCs w:val="24"/>
          <w:lang w:val="it-IT"/>
        </w:rPr>
      </w:pPr>
    </w:p>
    <w:p w14:paraId="3645552B" w14:textId="77777777" w:rsidR="00EE08F8" w:rsidRDefault="00EE08F8" w:rsidP="00914D50">
      <w:pPr>
        <w:spacing w:after="0" w:line="240" w:lineRule="atLeast"/>
        <w:jc w:val="both"/>
        <w:rPr>
          <w:rFonts w:ascii="Times New Roman" w:hAnsi="Times New Roman" w:cs="Times New Roman"/>
          <w:sz w:val="24"/>
          <w:szCs w:val="24"/>
          <w:lang w:val="it-IT"/>
        </w:rPr>
      </w:pPr>
    </w:p>
    <w:p w14:paraId="1CE12964" w14:textId="77777777" w:rsidR="00EE08F8" w:rsidRDefault="00EE08F8" w:rsidP="00914D50">
      <w:pPr>
        <w:spacing w:after="0" w:line="240" w:lineRule="atLeast"/>
        <w:jc w:val="both"/>
        <w:rPr>
          <w:rFonts w:ascii="Times New Roman" w:hAnsi="Times New Roman" w:cs="Times New Roman"/>
          <w:sz w:val="24"/>
          <w:szCs w:val="24"/>
          <w:lang w:val="it-IT"/>
        </w:rPr>
      </w:pPr>
    </w:p>
    <w:p w14:paraId="04FDA1D8" w14:textId="77777777" w:rsidR="00EE08F8" w:rsidRDefault="00EE08F8" w:rsidP="00914D50">
      <w:pPr>
        <w:spacing w:after="0" w:line="240" w:lineRule="atLeast"/>
        <w:jc w:val="both"/>
        <w:rPr>
          <w:rFonts w:ascii="Times New Roman" w:hAnsi="Times New Roman" w:cs="Times New Roman"/>
          <w:sz w:val="24"/>
          <w:szCs w:val="24"/>
          <w:lang w:val="it-IT"/>
        </w:rPr>
      </w:pPr>
    </w:p>
    <w:p w14:paraId="11369E02" w14:textId="77777777" w:rsidR="00EE08F8" w:rsidRDefault="00EE08F8" w:rsidP="00914D50">
      <w:pPr>
        <w:spacing w:after="0" w:line="240" w:lineRule="atLeast"/>
        <w:jc w:val="both"/>
        <w:rPr>
          <w:rFonts w:ascii="Times New Roman" w:hAnsi="Times New Roman" w:cs="Times New Roman"/>
          <w:sz w:val="24"/>
          <w:szCs w:val="24"/>
          <w:lang w:val="it-IT"/>
        </w:rPr>
      </w:pPr>
    </w:p>
    <w:p w14:paraId="77587197" w14:textId="77777777" w:rsidR="00EE08F8" w:rsidRDefault="00EE08F8" w:rsidP="00914D50">
      <w:pPr>
        <w:spacing w:after="0" w:line="240" w:lineRule="atLeast"/>
        <w:jc w:val="both"/>
        <w:rPr>
          <w:rFonts w:ascii="Times New Roman" w:hAnsi="Times New Roman" w:cs="Times New Roman"/>
          <w:sz w:val="24"/>
          <w:szCs w:val="24"/>
          <w:lang w:val="it-IT"/>
        </w:rPr>
      </w:pPr>
    </w:p>
    <w:p w14:paraId="170A96E8" w14:textId="77777777" w:rsidR="00EE08F8" w:rsidRDefault="00EE08F8" w:rsidP="00914D50">
      <w:pPr>
        <w:spacing w:after="0" w:line="240" w:lineRule="atLeast"/>
        <w:jc w:val="both"/>
        <w:rPr>
          <w:rFonts w:ascii="Times New Roman" w:hAnsi="Times New Roman" w:cs="Times New Roman"/>
          <w:sz w:val="24"/>
          <w:szCs w:val="24"/>
          <w:lang w:val="it-IT"/>
        </w:rPr>
      </w:pPr>
    </w:p>
    <w:p w14:paraId="0C4C0F3C" w14:textId="77777777" w:rsidR="00EE08F8" w:rsidRDefault="00EE08F8" w:rsidP="00914D50">
      <w:pPr>
        <w:spacing w:after="0" w:line="240" w:lineRule="atLeast"/>
        <w:jc w:val="both"/>
        <w:rPr>
          <w:rFonts w:ascii="Times New Roman" w:hAnsi="Times New Roman" w:cs="Times New Roman"/>
          <w:sz w:val="24"/>
          <w:szCs w:val="24"/>
          <w:lang w:val="it-IT"/>
        </w:rPr>
      </w:pPr>
    </w:p>
    <w:p w14:paraId="5CF1392D" w14:textId="77777777" w:rsidR="00EE08F8" w:rsidRDefault="00EE08F8" w:rsidP="00914D50">
      <w:pPr>
        <w:spacing w:after="0" w:line="240" w:lineRule="atLeast"/>
        <w:jc w:val="both"/>
        <w:rPr>
          <w:rFonts w:ascii="Times New Roman" w:hAnsi="Times New Roman" w:cs="Times New Roman"/>
          <w:sz w:val="24"/>
          <w:szCs w:val="24"/>
          <w:lang w:val="it-IT"/>
        </w:rPr>
      </w:pPr>
    </w:p>
    <w:p w14:paraId="2D2B5F05" w14:textId="77777777" w:rsidR="00EE08F8" w:rsidRDefault="00EE08F8" w:rsidP="00914D50">
      <w:pPr>
        <w:spacing w:after="0" w:line="240" w:lineRule="atLeast"/>
        <w:jc w:val="both"/>
        <w:rPr>
          <w:rFonts w:ascii="Times New Roman" w:hAnsi="Times New Roman" w:cs="Times New Roman"/>
          <w:sz w:val="24"/>
          <w:szCs w:val="24"/>
          <w:lang w:val="it-IT"/>
        </w:rPr>
      </w:pPr>
    </w:p>
    <w:p w14:paraId="73E91D54" w14:textId="77777777" w:rsidR="00EE08F8" w:rsidRDefault="00EE08F8" w:rsidP="00914D50">
      <w:pPr>
        <w:spacing w:after="0" w:line="240" w:lineRule="atLeast"/>
        <w:jc w:val="both"/>
        <w:rPr>
          <w:rFonts w:ascii="Times New Roman" w:hAnsi="Times New Roman" w:cs="Times New Roman"/>
          <w:sz w:val="24"/>
          <w:szCs w:val="24"/>
          <w:lang w:val="it-IT"/>
        </w:rPr>
      </w:pPr>
    </w:p>
    <w:p w14:paraId="5117098A" w14:textId="77777777" w:rsidR="00EE08F8" w:rsidRDefault="00EE08F8" w:rsidP="00914D50">
      <w:pPr>
        <w:spacing w:after="0" w:line="240" w:lineRule="atLeast"/>
        <w:jc w:val="both"/>
        <w:rPr>
          <w:rFonts w:ascii="Times New Roman" w:hAnsi="Times New Roman" w:cs="Times New Roman"/>
          <w:sz w:val="24"/>
          <w:szCs w:val="24"/>
          <w:lang w:val="it-IT"/>
        </w:rPr>
      </w:pPr>
    </w:p>
    <w:p w14:paraId="7BD5CDDE" w14:textId="77777777" w:rsidR="00EE08F8" w:rsidRDefault="00EE08F8" w:rsidP="00914D50">
      <w:pPr>
        <w:spacing w:after="0" w:line="240" w:lineRule="atLeast"/>
        <w:jc w:val="both"/>
        <w:rPr>
          <w:rFonts w:ascii="Times New Roman" w:hAnsi="Times New Roman" w:cs="Times New Roman"/>
          <w:sz w:val="24"/>
          <w:szCs w:val="24"/>
          <w:lang w:val="it-IT"/>
        </w:rPr>
      </w:pPr>
    </w:p>
    <w:p w14:paraId="5447BC93" w14:textId="77777777" w:rsidR="00EE08F8" w:rsidRDefault="00EE08F8" w:rsidP="00914D50">
      <w:pPr>
        <w:spacing w:after="0" w:line="240" w:lineRule="atLeast"/>
        <w:jc w:val="both"/>
        <w:rPr>
          <w:rFonts w:ascii="Times New Roman" w:hAnsi="Times New Roman" w:cs="Times New Roman"/>
          <w:sz w:val="24"/>
          <w:szCs w:val="24"/>
          <w:lang w:val="it-IT"/>
        </w:rPr>
      </w:pPr>
    </w:p>
    <w:p w14:paraId="5F1A4837" w14:textId="77777777" w:rsidR="00EE08F8" w:rsidRDefault="00EE08F8" w:rsidP="00914D50">
      <w:pPr>
        <w:spacing w:after="0" w:line="240" w:lineRule="atLeast"/>
        <w:jc w:val="both"/>
        <w:rPr>
          <w:rFonts w:ascii="Times New Roman" w:hAnsi="Times New Roman" w:cs="Times New Roman"/>
          <w:sz w:val="24"/>
          <w:szCs w:val="24"/>
          <w:lang w:val="it-IT"/>
        </w:rPr>
      </w:pPr>
    </w:p>
    <w:p w14:paraId="0E5146A4" w14:textId="77777777" w:rsidR="00EE08F8" w:rsidRDefault="00EE08F8" w:rsidP="00914D50">
      <w:pPr>
        <w:spacing w:after="0" w:line="240" w:lineRule="atLeast"/>
        <w:jc w:val="both"/>
        <w:rPr>
          <w:rFonts w:ascii="Times New Roman" w:hAnsi="Times New Roman" w:cs="Times New Roman"/>
          <w:sz w:val="24"/>
          <w:szCs w:val="24"/>
          <w:lang w:val="it-IT"/>
        </w:rPr>
      </w:pPr>
    </w:p>
    <w:p w14:paraId="5F0FC131" w14:textId="77777777" w:rsidR="00EE08F8" w:rsidRDefault="00EE08F8" w:rsidP="00914D50">
      <w:pPr>
        <w:spacing w:after="0" w:line="240" w:lineRule="atLeast"/>
        <w:jc w:val="both"/>
        <w:rPr>
          <w:rFonts w:ascii="Times New Roman" w:hAnsi="Times New Roman" w:cs="Times New Roman"/>
          <w:sz w:val="24"/>
          <w:szCs w:val="24"/>
          <w:lang w:val="it-IT"/>
        </w:rPr>
      </w:pPr>
    </w:p>
    <w:p w14:paraId="7A7356CE" w14:textId="77777777" w:rsidR="00EE08F8" w:rsidRDefault="00EE08F8" w:rsidP="00914D50">
      <w:pPr>
        <w:spacing w:after="0" w:line="240" w:lineRule="atLeast"/>
        <w:jc w:val="both"/>
        <w:rPr>
          <w:rFonts w:ascii="Times New Roman" w:hAnsi="Times New Roman" w:cs="Times New Roman"/>
          <w:sz w:val="24"/>
          <w:szCs w:val="24"/>
          <w:lang w:val="it-IT"/>
        </w:rPr>
      </w:pPr>
    </w:p>
    <w:p w14:paraId="35D60D28" w14:textId="77777777" w:rsidR="00EE08F8" w:rsidRDefault="00EE08F8" w:rsidP="00914D50">
      <w:pPr>
        <w:spacing w:after="0" w:line="240" w:lineRule="atLeast"/>
        <w:jc w:val="both"/>
        <w:rPr>
          <w:rFonts w:ascii="Times New Roman" w:hAnsi="Times New Roman" w:cs="Times New Roman"/>
          <w:sz w:val="24"/>
          <w:szCs w:val="24"/>
          <w:lang w:val="it-IT"/>
        </w:rPr>
      </w:pPr>
    </w:p>
    <w:p w14:paraId="6FC375CB" w14:textId="77777777" w:rsidR="00EE08F8" w:rsidRDefault="00EE08F8" w:rsidP="00914D50">
      <w:pPr>
        <w:spacing w:after="0" w:line="240" w:lineRule="atLeast"/>
        <w:jc w:val="both"/>
        <w:rPr>
          <w:rFonts w:ascii="Times New Roman" w:hAnsi="Times New Roman" w:cs="Times New Roman"/>
          <w:sz w:val="24"/>
          <w:szCs w:val="24"/>
          <w:lang w:val="it-IT"/>
        </w:rPr>
      </w:pPr>
    </w:p>
    <w:p w14:paraId="16FE112C" w14:textId="77777777" w:rsidR="005B1A6B" w:rsidRPr="005B1A6B" w:rsidRDefault="005B1A6B" w:rsidP="005B1A6B">
      <w:pPr>
        <w:pStyle w:val="ListParagraph"/>
        <w:numPr>
          <w:ilvl w:val="0"/>
          <w:numId w:val="80"/>
        </w:numPr>
        <w:spacing w:after="0" w:line="240" w:lineRule="atLeast"/>
        <w:rPr>
          <w:rFonts w:ascii="Times New Roman" w:hAnsi="Times New Roman" w:cs="Times New Roman"/>
          <w:b/>
          <w:caps/>
          <w:sz w:val="28"/>
          <w:szCs w:val="28"/>
        </w:rPr>
      </w:pPr>
      <w:r w:rsidRPr="005B1A6B">
        <w:rPr>
          <w:rFonts w:ascii="Times New Roman" w:hAnsi="Times New Roman" w:cs="Times New Roman"/>
          <w:b/>
          <w:caps/>
          <w:sz w:val="28"/>
          <w:szCs w:val="28"/>
        </w:rPr>
        <w:t>TREGUESIT E EFEKTIVITETIT TË ISHSH GJATË VITIT 2020</w:t>
      </w:r>
    </w:p>
    <w:p w14:paraId="2BE5777D" w14:textId="77777777" w:rsidR="00144208" w:rsidRDefault="00144208" w:rsidP="00914D50">
      <w:pPr>
        <w:spacing w:after="0" w:line="240" w:lineRule="atLeast"/>
        <w:jc w:val="both"/>
        <w:rPr>
          <w:rFonts w:ascii="Times New Roman" w:hAnsi="Times New Roman" w:cs="Times New Roman"/>
          <w:sz w:val="24"/>
          <w:szCs w:val="24"/>
          <w:lang w:val="it-IT"/>
        </w:rPr>
      </w:pPr>
    </w:p>
    <w:p w14:paraId="1D25BA39" w14:textId="77777777" w:rsidR="00144208" w:rsidRDefault="00144208" w:rsidP="00914D50">
      <w:pPr>
        <w:spacing w:after="0" w:line="240" w:lineRule="atLeast"/>
        <w:jc w:val="both"/>
        <w:rPr>
          <w:rFonts w:ascii="Times New Roman" w:hAnsi="Times New Roman" w:cs="Times New Roman"/>
          <w:sz w:val="24"/>
          <w:szCs w:val="24"/>
          <w:lang w:val="it-IT"/>
        </w:rPr>
      </w:pPr>
    </w:p>
    <w:p w14:paraId="4B65DEF1" w14:textId="77777777" w:rsidR="00144208" w:rsidRDefault="00144208" w:rsidP="00914D50">
      <w:pPr>
        <w:spacing w:after="0" w:line="240" w:lineRule="atLeast"/>
        <w:jc w:val="both"/>
        <w:rPr>
          <w:rFonts w:ascii="Times New Roman" w:hAnsi="Times New Roman" w:cs="Times New Roman"/>
          <w:sz w:val="24"/>
          <w:szCs w:val="24"/>
          <w:lang w:val="it-IT"/>
        </w:rPr>
      </w:pPr>
    </w:p>
    <w:p w14:paraId="1E26B345" w14:textId="77777777" w:rsidR="00144208" w:rsidRDefault="00144208" w:rsidP="00914D50">
      <w:pPr>
        <w:spacing w:after="0" w:line="240" w:lineRule="atLeast"/>
        <w:jc w:val="both"/>
        <w:rPr>
          <w:rFonts w:ascii="Times New Roman" w:hAnsi="Times New Roman" w:cs="Times New Roman"/>
          <w:sz w:val="24"/>
          <w:szCs w:val="24"/>
          <w:lang w:val="it-IT"/>
        </w:rPr>
      </w:pPr>
    </w:p>
    <w:p w14:paraId="4DB8313C" w14:textId="77777777" w:rsidR="00144208" w:rsidRDefault="00144208" w:rsidP="00914D50">
      <w:pPr>
        <w:spacing w:after="0" w:line="240" w:lineRule="atLeast"/>
        <w:jc w:val="both"/>
        <w:rPr>
          <w:rFonts w:ascii="Times New Roman" w:hAnsi="Times New Roman" w:cs="Times New Roman"/>
          <w:sz w:val="24"/>
          <w:szCs w:val="24"/>
          <w:lang w:val="it-IT"/>
        </w:rPr>
      </w:pPr>
    </w:p>
    <w:p w14:paraId="2E45BC77" w14:textId="77777777" w:rsidR="00144208" w:rsidRDefault="00144208" w:rsidP="00914D50">
      <w:pPr>
        <w:spacing w:after="0" w:line="240" w:lineRule="atLeast"/>
        <w:jc w:val="both"/>
        <w:rPr>
          <w:rFonts w:ascii="Times New Roman" w:hAnsi="Times New Roman" w:cs="Times New Roman"/>
          <w:sz w:val="24"/>
          <w:szCs w:val="24"/>
          <w:lang w:val="it-IT"/>
        </w:rPr>
      </w:pPr>
    </w:p>
    <w:p w14:paraId="445BE9C3" w14:textId="77777777" w:rsidR="00144208" w:rsidRDefault="00144208" w:rsidP="00914D50">
      <w:pPr>
        <w:spacing w:after="0" w:line="240" w:lineRule="atLeast"/>
        <w:jc w:val="both"/>
        <w:rPr>
          <w:rFonts w:ascii="Times New Roman" w:hAnsi="Times New Roman" w:cs="Times New Roman"/>
          <w:sz w:val="24"/>
          <w:szCs w:val="24"/>
          <w:lang w:val="it-IT"/>
        </w:rPr>
      </w:pPr>
    </w:p>
    <w:p w14:paraId="1523B117" w14:textId="77777777" w:rsidR="00EA3A9B" w:rsidRDefault="00EA3A9B" w:rsidP="00914D50">
      <w:pPr>
        <w:spacing w:after="0" w:line="240" w:lineRule="atLeast"/>
        <w:jc w:val="both"/>
        <w:rPr>
          <w:rFonts w:ascii="Times New Roman" w:hAnsi="Times New Roman" w:cs="Times New Roman"/>
          <w:sz w:val="24"/>
          <w:szCs w:val="24"/>
          <w:lang w:val="it-IT"/>
        </w:rPr>
      </w:pPr>
    </w:p>
    <w:p w14:paraId="154D6B44" w14:textId="77777777" w:rsidR="00EA3A9B" w:rsidRDefault="00EA3A9B" w:rsidP="00914D50">
      <w:pPr>
        <w:spacing w:after="0" w:line="240" w:lineRule="atLeast"/>
        <w:jc w:val="both"/>
        <w:rPr>
          <w:rFonts w:ascii="Times New Roman" w:hAnsi="Times New Roman" w:cs="Times New Roman"/>
          <w:sz w:val="24"/>
          <w:szCs w:val="24"/>
          <w:lang w:val="it-IT"/>
        </w:rPr>
      </w:pPr>
    </w:p>
    <w:p w14:paraId="5618D41D" w14:textId="77777777" w:rsidR="00EA3A9B" w:rsidRDefault="00EA3A9B" w:rsidP="00914D50">
      <w:pPr>
        <w:spacing w:after="0" w:line="240" w:lineRule="atLeast"/>
        <w:jc w:val="both"/>
        <w:rPr>
          <w:rFonts w:ascii="Times New Roman" w:hAnsi="Times New Roman" w:cs="Times New Roman"/>
          <w:sz w:val="24"/>
          <w:szCs w:val="24"/>
          <w:lang w:val="it-IT"/>
        </w:rPr>
      </w:pPr>
    </w:p>
    <w:p w14:paraId="118E3029" w14:textId="77777777" w:rsidR="00EA3A9B" w:rsidRDefault="00EA3A9B" w:rsidP="00914D50">
      <w:pPr>
        <w:spacing w:after="0" w:line="240" w:lineRule="atLeast"/>
        <w:jc w:val="both"/>
        <w:rPr>
          <w:rFonts w:ascii="Times New Roman" w:hAnsi="Times New Roman" w:cs="Times New Roman"/>
          <w:sz w:val="24"/>
          <w:szCs w:val="24"/>
          <w:lang w:val="it-IT"/>
        </w:rPr>
      </w:pPr>
    </w:p>
    <w:p w14:paraId="16DA3D49" w14:textId="77777777" w:rsidR="00EA3A9B" w:rsidRDefault="00EA3A9B" w:rsidP="00914D50">
      <w:pPr>
        <w:spacing w:after="0" w:line="240" w:lineRule="atLeast"/>
        <w:jc w:val="both"/>
        <w:rPr>
          <w:rFonts w:ascii="Times New Roman" w:hAnsi="Times New Roman" w:cs="Times New Roman"/>
          <w:sz w:val="24"/>
          <w:szCs w:val="24"/>
          <w:lang w:val="it-IT"/>
        </w:rPr>
      </w:pPr>
    </w:p>
    <w:p w14:paraId="4D6DC953" w14:textId="77777777" w:rsidR="00EA3A9B" w:rsidRDefault="00EA3A9B" w:rsidP="00914D50">
      <w:pPr>
        <w:spacing w:after="0" w:line="240" w:lineRule="atLeast"/>
        <w:jc w:val="both"/>
        <w:rPr>
          <w:rFonts w:ascii="Times New Roman" w:hAnsi="Times New Roman" w:cs="Times New Roman"/>
          <w:sz w:val="24"/>
          <w:szCs w:val="24"/>
          <w:lang w:val="it-IT"/>
        </w:rPr>
      </w:pPr>
    </w:p>
    <w:p w14:paraId="07D14AA6" w14:textId="77777777" w:rsidR="00EA3A9B" w:rsidRDefault="00EA3A9B" w:rsidP="00914D50">
      <w:pPr>
        <w:spacing w:after="0" w:line="240" w:lineRule="atLeast"/>
        <w:jc w:val="both"/>
        <w:rPr>
          <w:rFonts w:ascii="Times New Roman" w:hAnsi="Times New Roman" w:cs="Times New Roman"/>
          <w:sz w:val="24"/>
          <w:szCs w:val="24"/>
          <w:lang w:val="it-IT"/>
        </w:rPr>
      </w:pPr>
    </w:p>
    <w:p w14:paraId="03297F73" w14:textId="77777777" w:rsidR="00EA3A9B" w:rsidRDefault="00EA3A9B" w:rsidP="00914D50">
      <w:pPr>
        <w:spacing w:after="0" w:line="240" w:lineRule="atLeast"/>
        <w:jc w:val="both"/>
        <w:rPr>
          <w:rFonts w:ascii="Times New Roman" w:hAnsi="Times New Roman" w:cs="Times New Roman"/>
          <w:sz w:val="24"/>
          <w:szCs w:val="24"/>
          <w:lang w:val="it-IT"/>
        </w:rPr>
      </w:pPr>
    </w:p>
    <w:p w14:paraId="6A0B1AA5" w14:textId="77777777" w:rsidR="00EA3A9B" w:rsidRDefault="00EA3A9B" w:rsidP="00914D50">
      <w:pPr>
        <w:spacing w:after="0" w:line="240" w:lineRule="atLeast"/>
        <w:jc w:val="both"/>
        <w:rPr>
          <w:rFonts w:ascii="Times New Roman" w:hAnsi="Times New Roman" w:cs="Times New Roman"/>
          <w:sz w:val="24"/>
          <w:szCs w:val="24"/>
          <w:lang w:val="it-IT"/>
        </w:rPr>
      </w:pPr>
    </w:p>
    <w:p w14:paraId="470A0ACE" w14:textId="77777777" w:rsidR="00EA3A9B" w:rsidRDefault="00EA3A9B" w:rsidP="00914D50">
      <w:pPr>
        <w:spacing w:after="0" w:line="240" w:lineRule="atLeast"/>
        <w:jc w:val="both"/>
        <w:rPr>
          <w:rFonts w:ascii="Times New Roman" w:hAnsi="Times New Roman" w:cs="Times New Roman"/>
          <w:sz w:val="24"/>
          <w:szCs w:val="24"/>
          <w:lang w:val="it-IT"/>
        </w:rPr>
      </w:pPr>
    </w:p>
    <w:p w14:paraId="674D49AA" w14:textId="77777777" w:rsidR="00EA3A9B" w:rsidRDefault="00EA3A9B" w:rsidP="00914D50">
      <w:pPr>
        <w:spacing w:after="0" w:line="240" w:lineRule="atLeast"/>
        <w:jc w:val="both"/>
        <w:rPr>
          <w:rFonts w:ascii="Times New Roman" w:hAnsi="Times New Roman" w:cs="Times New Roman"/>
          <w:sz w:val="24"/>
          <w:szCs w:val="24"/>
          <w:lang w:val="it-IT"/>
        </w:rPr>
      </w:pPr>
    </w:p>
    <w:p w14:paraId="1B0FEDE1" w14:textId="77777777" w:rsidR="00C620FE" w:rsidRDefault="00C620FE" w:rsidP="00914D50">
      <w:pPr>
        <w:spacing w:after="0" w:line="240" w:lineRule="atLeast"/>
        <w:jc w:val="both"/>
        <w:rPr>
          <w:rFonts w:ascii="Times New Roman" w:hAnsi="Times New Roman" w:cs="Times New Roman"/>
          <w:sz w:val="24"/>
          <w:szCs w:val="24"/>
          <w:lang w:val="it-IT"/>
        </w:rPr>
      </w:pPr>
    </w:p>
    <w:p w14:paraId="4D259286" w14:textId="77777777" w:rsidR="00BE127C" w:rsidRDefault="00BE127C" w:rsidP="00914D50">
      <w:pPr>
        <w:spacing w:after="0" w:line="240" w:lineRule="atLeast"/>
        <w:jc w:val="both"/>
        <w:rPr>
          <w:rFonts w:ascii="Times New Roman" w:hAnsi="Times New Roman" w:cs="Times New Roman"/>
          <w:sz w:val="24"/>
          <w:szCs w:val="24"/>
          <w:lang w:val="it-IT"/>
        </w:rPr>
      </w:pPr>
    </w:p>
    <w:p w14:paraId="35730AF4" w14:textId="77777777" w:rsidR="00BE127C" w:rsidRDefault="00BE127C" w:rsidP="00914D50">
      <w:pPr>
        <w:spacing w:after="0" w:line="240" w:lineRule="atLeast"/>
        <w:jc w:val="both"/>
        <w:rPr>
          <w:rFonts w:ascii="Times New Roman" w:hAnsi="Times New Roman" w:cs="Times New Roman"/>
          <w:sz w:val="24"/>
          <w:szCs w:val="24"/>
          <w:lang w:val="it-IT"/>
        </w:rPr>
      </w:pPr>
    </w:p>
    <w:p w14:paraId="1977F82D" w14:textId="77777777" w:rsidR="00BE127C" w:rsidRDefault="00BE127C" w:rsidP="00914D50">
      <w:pPr>
        <w:spacing w:after="0" w:line="240" w:lineRule="atLeast"/>
        <w:jc w:val="both"/>
        <w:rPr>
          <w:rFonts w:ascii="Times New Roman" w:hAnsi="Times New Roman" w:cs="Times New Roman"/>
          <w:sz w:val="24"/>
          <w:szCs w:val="24"/>
          <w:lang w:val="it-IT"/>
        </w:rPr>
      </w:pPr>
    </w:p>
    <w:p w14:paraId="2A789F68" w14:textId="77777777" w:rsidR="00BE127C" w:rsidRDefault="00BE127C" w:rsidP="00914D50">
      <w:pPr>
        <w:spacing w:after="0" w:line="240" w:lineRule="atLeast"/>
        <w:jc w:val="both"/>
        <w:rPr>
          <w:rFonts w:ascii="Times New Roman" w:hAnsi="Times New Roman" w:cs="Times New Roman"/>
          <w:sz w:val="24"/>
          <w:szCs w:val="24"/>
          <w:lang w:val="it-IT"/>
        </w:rPr>
      </w:pPr>
    </w:p>
    <w:p w14:paraId="70881013" w14:textId="77777777" w:rsidR="00BE127C" w:rsidRDefault="00BE127C" w:rsidP="00914D50">
      <w:pPr>
        <w:spacing w:after="0" w:line="240" w:lineRule="atLeast"/>
        <w:jc w:val="both"/>
        <w:rPr>
          <w:rFonts w:ascii="Times New Roman" w:hAnsi="Times New Roman" w:cs="Times New Roman"/>
          <w:sz w:val="24"/>
          <w:szCs w:val="24"/>
          <w:lang w:val="it-IT"/>
        </w:rPr>
      </w:pPr>
    </w:p>
    <w:p w14:paraId="2EDDAB0E" w14:textId="77777777" w:rsidR="00BE127C" w:rsidRDefault="00BE127C" w:rsidP="00914D50">
      <w:pPr>
        <w:spacing w:after="0" w:line="240" w:lineRule="atLeast"/>
        <w:jc w:val="both"/>
        <w:rPr>
          <w:rFonts w:ascii="Times New Roman" w:hAnsi="Times New Roman" w:cs="Times New Roman"/>
          <w:sz w:val="24"/>
          <w:szCs w:val="24"/>
          <w:lang w:val="it-IT"/>
        </w:rPr>
      </w:pPr>
    </w:p>
    <w:p w14:paraId="08F7FF32" w14:textId="77777777" w:rsidR="00BE127C" w:rsidRDefault="00BE127C" w:rsidP="00914D50">
      <w:pPr>
        <w:spacing w:after="0" w:line="240" w:lineRule="atLeast"/>
        <w:jc w:val="both"/>
        <w:rPr>
          <w:rFonts w:ascii="Times New Roman" w:hAnsi="Times New Roman" w:cs="Times New Roman"/>
          <w:sz w:val="24"/>
          <w:szCs w:val="24"/>
          <w:lang w:val="it-IT"/>
        </w:rPr>
      </w:pPr>
    </w:p>
    <w:p w14:paraId="2D05E31A" w14:textId="77777777" w:rsidR="00BE127C" w:rsidRDefault="00BE127C" w:rsidP="00914D50">
      <w:pPr>
        <w:spacing w:after="0" w:line="240" w:lineRule="atLeast"/>
        <w:jc w:val="both"/>
        <w:rPr>
          <w:rFonts w:ascii="Times New Roman" w:hAnsi="Times New Roman" w:cs="Times New Roman"/>
          <w:sz w:val="24"/>
          <w:szCs w:val="24"/>
          <w:lang w:val="it-IT"/>
        </w:rPr>
      </w:pPr>
    </w:p>
    <w:p w14:paraId="55E6304A" w14:textId="77777777" w:rsidR="00BE127C" w:rsidRDefault="00BE127C" w:rsidP="00914D50">
      <w:pPr>
        <w:spacing w:after="0" w:line="240" w:lineRule="atLeast"/>
        <w:jc w:val="both"/>
        <w:rPr>
          <w:rFonts w:ascii="Times New Roman" w:hAnsi="Times New Roman" w:cs="Times New Roman"/>
          <w:sz w:val="24"/>
          <w:szCs w:val="24"/>
          <w:lang w:val="it-IT"/>
        </w:rPr>
      </w:pPr>
    </w:p>
    <w:p w14:paraId="7AD76A89" w14:textId="77777777" w:rsidR="00BE127C" w:rsidRDefault="00BE127C" w:rsidP="00914D50">
      <w:pPr>
        <w:spacing w:after="0" w:line="240" w:lineRule="atLeast"/>
        <w:jc w:val="both"/>
        <w:rPr>
          <w:rFonts w:ascii="Times New Roman" w:hAnsi="Times New Roman" w:cs="Times New Roman"/>
          <w:sz w:val="24"/>
          <w:szCs w:val="24"/>
          <w:lang w:val="it-IT"/>
        </w:rPr>
      </w:pPr>
    </w:p>
    <w:p w14:paraId="351EF9F0" w14:textId="77777777" w:rsidR="00BE127C" w:rsidRDefault="00BE127C" w:rsidP="00914D50">
      <w:pPr>
        <w:spacing w:after="0" w:line="240" w:lineRule="atLeast"/>
        <w:jc w:val="both"/>
        <w:rPr>
          <w:rFonts w:ascii="Times New Roman" w:hAnsi="Times New Roman" w:cs="Times New Roman"/>
          <w:sz w:val="24"/>
          <w:szCs w:val="24"/>
          <w:lang w:val="it-IT"/>
        </w:rPr>
      </w:pPr>
    </w:p>
    <w:p w14:paraId="006742E2" w14:textId="77777777" w:rsidR="00BE127C" w:rsidRDefault="00BE127C" w:rsidP="00914D50">
      <w:pPr>
        <w:spacing w:after="0" w:line="240" w:lineRule="atLeast"/>
        <w:jc w:val="both"/>
        <w:rPr>
          <w:rFonts w:ascii="Times New Roman" w:hAnsi="Times New Roman" w:cs="Times New Roman"/>
          <w:sz w:val="24"/>
          <w:szCs w:val="24"/>
          <w:lang w:val="it-IT"/>
        </w:rPr>
      </w:pPr>
    </w:p>
    <w:p w14:paraId="147D91A6" w14:textId="77777777" w:rsidR="00BE127C" w:rsidRDefault="00BE127C" w:rsidP="00914D50">
      <w:pPr>
        <w:spacing w:after="0" w:line="240" w:lineRule="atLeast"/>
        <w:jc w:val="both"/>
        <w:rPr>
          <w:rFonts w:ascii="Times New Roman" w:hAnsi="Times New Roman" w:cs="Times New Roman"/>
          <w:sz w:val="24"/>
          <w:szCs w:val="24"/>
          <w:lang w:val="it-IT"/>
        </w:rPr>
      </w:pPr>
    </w:p>
    <w:p w14:paraId="304953F7" w14:textId="77777777" w:rsidR="00BE127C" w:rsidRDefault="00BE127C" w:rsidP="00914D50">
      <w:pPr>
        <w:spacing w:after="0" w:line="240" w:lineRule="atLeast"/>
        <w:jc w:val="both"/>
        <w:rPr>
          <w:rFonts w:ascii="Times New Roman" w:hAnsi="Times New Roman" w:cs="Times New Roman"/>
          <w:sz w:val="24"/>
          <w:szCs w:val="24"/>
          <w:lang w:val="it-IT"/>
        </w:rPr>
      </w:pPr>
    </w:p>
    <w:p w14:paraId="0826F798" w14:textId="1048FCF5" w:rsidR="00C620FE" w:rsidRDefault="00C620FE" w:rsidP="00914D50">
      <w:pPr>
        <w:spacing w:after="0" w:line="240" w:lineRule="atLeast"/>
        <w:jc w:val="both"/>
        <w:rPr>
          <w:rFonts w:ascii="Times New Roman" w:hAnsi="Times New Roman" w:cs="Times New Roman"/>
          <w:sz w:val="24"/>
          <w:szCs w:val="24"/>
          <w:lang w:val="it-IT"/>
        </w:rPr>
      </w:pPr>
    </w:p>
    <w:p w14:paraId="5B1CEB77" w14:textId="7F82115D" w:rsidR="006562DD" w:rsidRDefault="006562DD" w:rsidP="00914D50">
      <w:pPr>
        <w:spacing w:after="0" w:line="240" w:lineRule="atLeast"/>
        <w:jc w:val="both"/>
        <w:rPr>
          <w:rFonts w:ascii="Times New Roman" w:hAnsi="Times New Roman" w:cs="Times New Roman"/>
          <w:sz w:val="24"/>
          <w:szCs w:val="24"/>
          <w:lang w:val="it-IT"/>
        </w:rPr>
      </w:pPr>
    </w:p>
    <w:p w14:paraId="3BE11485" w14:textId="44DD1659" w:rsidR="006562DD" w:rsidRDefault="006562DD" w:rsidP="00914D50">
      <w:pPr>
        <w:spacing w:after="0" w:line="240" w:lineRule="atLeast"/>
        <w:jc w:val="both"/>
        <w:rPr>
          <w:rFonts w:ascii="Times New Roman" w:hAnsi="Times New Roman" w:cs="Times New Roman"/>
          <w:sz w:val="24"/>
          <w:szCs w:val="24"/>
          <w:lang w:val="it-IT"/>
        </w:rPr>
      </w:pPr>
    </w:p>
    <w:p w14:paraId="70AF1A9D" w14:textId="089CE16A" w:rsidR="006562DD" w:rsidRDefault="006562DD" w:rsidP="00914D50">
      <w:pPr>
        <w:spacing w:after="0" w:line="240" w:lineRule="atLeast"/>
        <w:jc w:val="both"/>
        <w:rPr>
          <w:rFonts w:ascii="Times New Roman" w:hAnsi="Times New Roman" w:cs="Times New Roman"/>
          <w:sz w:val="24"/>
          <w:szCs w:val="24"/>
          <w:lang w:val="it-IT"/>
        </w:rPr>
      </w:pPr>
    </w:p>
    <w:p w14:paraId="05805409" w14:textId="27249D69" w:rsidR="006562DD" w:rsidRDefault="006562DD" w:rsidP="00914D50">
      <w:pPr>
        <w:spacing w:after="0" w:line="240" w:lineRule="atLeast"/>
        <w:jc w:val="both"/>
        <w:rPr>
          <w:rFonts w:ascii="Times New Roman" w:hAnsi="Times New Roman" w:cs="Times New Roman"/>
          <w:sz w:val="24"/>
          <w:szCs w:val="24"/>
          <w:lang w:val="it-IT"/>
        </w:rPr>
      </w:pPr>
    </w:p>
    <w:p w14:paraId="42B78B34" w14:textId="16641D5D" w:rsidR="006562DD" w:rsidRDefault="006562DD" w:rsidP="00914D50">
      <w:pPr>
        <w:spacing w:after="0" w:line="240" w:lineRule="atLeast"/>
        <w:jc w:val="both"/>
        <w:rPr>
          <w:rFonts w:ascii="Times New Roman" w:hAnsi="Times New Roman" w:cs="Times New Roman"/>
          <w:sz w:val="24"/>
          <w:szCs w:val="24"/>
          <w:lang w:val="it-IT"/>
        </w:rPr>
      </w:pPr>
    </w:p>
    <w:p w14:paraId="19C7399A" w14:textId="0AF980FF" w:rsidR="006562DD" w:rsidRDefault="006562DD" w:rsidP="00914D50">
      <w:pPr>
        <w:spacing w:after="0" w:line="240" w:lineRule="atLeast"/>
        <w:jc w:val="both"/>
        <w:rPr>
          <w:rFonts w:ascii="Times New Roman" w:hAnsi="Times New Roman" w:cs="Times New Roman"/>
          <w:sz w:val="24"/>
          <w:szCs w:val="24"/>
          <w:lang w:val="it-IT"/>
        </w:rPr>
      </w:pPr>
    </w:p>
    <w:p w14:paraId="20D66505" w14:textId="5BEE3500" w:rsidR="006562DD" w:rsidRDefault="006562DD" w:rsidP="00914D50">
      <w:pPr>
        <w:spacing w:after="0" w:line="240" w:lineRule="atLeast"/>
        <w:jc w:val="both"/>
        <w:rPr>
          <w:rFonts w:ascii="Times New Roman" w:hAnsi="Times New Roman" w:cs="Times New Roman"/>
          <w:sz w:val="24"/>
          <w:szCs w:val="24"/>
          <w:lang w:val="it-IT"/>
        </w:rPr>
      </w:pPr>
    </w:p>
    <w:p w14:paraId="5C742614" w14:textId="6EE5A860" w:rsidR="006562DD" w:rsidRDefault="006562DD" w:rsidP="00914D50">
      <w:pPr>
        <w:spacing w:after="0" w:line="240" w:lineRule="atLeast"/>
        <w:jc w:val="both"/>
        <w:rPr>
          <w:rFonts w:ascii="Times New Roman" w:hAnsi="Times New Roman" w:cs="Times New Roman"/>
          <w:sz w:val="24"/>
          <w:szCs w:val="24"/>
          <w:lang w:val="it-IT"/>
        </w:rPr>
      </w:pPr>
    </w:p>
    <w:p w14:paraId="7B796647" w14:textId="7B55B849" w:rsidR="006562DD" w:rsidRDefault="006562DD" w:rsidP="00914D50">
      <w:pPr>
        <w:spacing w:after="0" w:line="240" w:lineRule="atLeast"/>
        <w:jc w:val="both"/>
        <w:rPr>
          <w:rFonts w:ascii="Times New Roman" w:hAnsi="Times New Roman" w:cs="Times New Roman"/>
          <w:sz w:val="24"/>
          <w:szCs w:val="24"/>
          <w:lang w:val="it-IT"/>
        </w:rPr>
      </w:pPr>
    </w:p>
    <w:p w14:paraId="228BCA86" w14:textId="67E52FD9" w:rsidR="006562DD" w:rsidRDefault="006562DD" w:rsidP="00914D50">
      <w:pPr>
        <w:spacing w:after="0" w:line="240" w:lineRule="atLeast"/>
        <w:jc w:val="both"/>
        <w:rPr>
          <w:rFonts w:ascii="Times New Roman" w:hAnsi="Times New Roman" w:cs="Times New Roman"/>
          <w:sz w:val="24"/>
          <w:szCs w:val="24"/>
          <w:lang w:val="it-IT"/>
        </w:rPr>
      </w:pPr>
    </w:p>
    <w:p w14:paraId="5E69885F" w14:textId="11A19DF9" w:rsidR="006562DD" w:rsidRDefault="006562DD" w:rsidP="00914D50">
      <w:pPr>
        <w:spacing w:after="0" w:line="240" w:lineRule="atLeast"/>
        <w:jc w:val="both"/>
        <w:rPr>
          <w:rFonts w:ascii="Times New Roman" w:hAnsi="Times New Roman" w:cs="Times New Roman"/>
          <w:sz w:val="24"/>
          <w:szCs w:val="24"/>
          <w:lang w:val="it-IT"/>
        </w:rPr>
      </w:pPr>
    </w:p>
    <w:p w14:paraId="00361DCC" w14:textId="3721C166" w:rsidR="006562DD" w:rsidRDefault="006562DD" w:rsidP="00914D50">
      <w:pPr>
        <w:spacing w:after="0" w:line="240" w:lineRule="atLeast"/>
        <w:jc w:val="both"/>
        <w:rPr>
          <w:rFonts w:ascii="Times New Roman" w:hAnsi="Times New Roman" w:cs="Times New Roman"/>
          <w:sz w:val="24"/>
          <w:szCs w:val="24"/>
          <w:lang w:val="it-IT"/>
        </w:rPr>
      </w:pPr>
    </w:p>
    <w:p w14:paraId="250538EE" w14:textId="77777777" w:rsidR="006562DD" w:rsidRDefault="006562DD" w:rsidP="00914D50">
      <w:pPr>
        <w:spacing w:after="0" w:line="240" w:lineRule="atLeast"/>
        <w:jc w:val="both"/>
        <w:rPr>
          <w:rFonts w:ascii="Times New Roman" w:hAnsi="Times New Roman" w:cs="Times New Roman"/>
          <w:sz w:val="24"/>
          <w:szCs w:val="24"/>
          <w:lang w:val="it-IT"/>
        </w:rPr>
      </w:pPr>
    </w:p>
    <w:p w14:paraId="59F52522" w14:textId="77777777" w:rsidR="00C620FE" w:rsidRDefault="00C620FE" w:rsidP="00914D50">
      <w:pPr>
        <w:spacing w:after="0" w:line="240" w:lineRule="atLeast"/>
        <w:jc w:val="both"/>
        <w:rPr>
          <w:rFonts w:ascii="Times New Roman" w:hAnsi="Times New Roman" w:cs="Times New Roman"/>
          <w:sz w:val="24"/>
          <w:szCs w:val="24"/>
          <w:lang w:val="it-IT"/>
        </w:rPr>
      </w:pPr>
    </w:p>
    <w:p w14:paraId="2C9E7BEB" w14:textId="77777777" w:rsidR="002C6FDE" w:rsidRPr="007721A8" w:rsidRDefault="002C6FDE" w:rsidP="00914D50">
      <w:pPr>
        <w:spacing w:after="0" w:line="240" w:lineRule="atLeast"/>
        <w:jc w:val="center"/>
        <w:rPr>
          <w:rFonts w:ascii="Times New Roman" w:hAnsi="Times New Roman" w:cs="Times New Roman"/>
          <w:b/>
          <w:caps/>
          <w:sz w:val="28"/>
          <w:szCs w:val="24"/>
        </w:rPr>
      </w:pPr>
      <w:r w:rsidRPr="007721A8">
        <w:rPr>
          <w:rFonts w:ascii="Times New Roman" w:hAnsi="Times New Roman" w:cs="Times New Roman"/>
          <w:b/>
          <w:caps/>
          <w:sz w:val="28"/>
          <w:szCs w:val="24"/>
        </w:rPr>
        <w:t>shtojca</w:t>
      </w:r>
    </w:p>
    <w:p w14:paraId="5704B5CB" w14:textId="77777777" w:rsidR="002C6FDE" w:rsidRPr="00C5215C" w:rsidRDefault="002C6FDE" w:rsidP="00914D50">
      <w:pPr>
        <w:pStyle w:val="ListParagraph"/>
        <w:spacing w:after="0" w:line="240" w:lineRule="atLeast"/>
        <w:jc w:val="both"/>
        <w:rPr>
          <w:rFonts w:ascii="Times New Roman" w:hAnsi="Times New Roman" w:cs="Times New Roman"/>
          <w:b/>
          <w:caps/>
          <w:sz w:val="24"/>
          <w:szCs w:val="24"/>
        </w:rPr>
      </w:pPr>
    </w:p>
    <w:p w14:paraId="6ABF1B43" w14:textId="77777777" w:rsidR="002C6FDE" w:rsidRPr="00C5215C" w:rsidRDefault="002C6FDE" w:rsidP="00914D50">
      <w:pPr>
        <w:pStyle w:val="ListParagraph"/>
        <w:spacing w:after="0" w:line="240" w:lineRule="atLeast"/>
        <w:jc w:val="both"/>
        <w:rPr>
          <w:rFonts w:ascii="Times New Roman" w:hAnsi="Times New Roman" w:cs="Times New Roman"/>
          <w:b/>
          <w:caps/>
          <w:sz w:val="24"/>
          <w:szCs w:val="24"/>
        </w:rPr>
      </w:pPr>
    </w:p>
    <w:p w14:paraId="4085D678" w14:textId="77777777" w:rsidR="002C6FDE" w:rsidRPr="00C5215C" w:rsidRDefault="002C6FDE" w:rsidP="00914D50">
      <w:pPr>
        <w:pStyle w:val="ListParagraph"/>
        <w:spacing w:after="0" w:line="240" w:lineRule="atLeast"/>
        <w:jc w:val="both"/>
        <w:rPr>
          <w:rFonts w:ascii="Times New Roman" w:hAnsi="Times New Roman" w:cs="Times New Roman"/>
          <w:b/>
          <w:caps/>
          <w:sz w:val="24"/>
          <w:szCs w:val="24"/>
        </w:rPr>
      </w:pPr>
    </w:p>
    <w:p w14:paraId="6981A078" w14:textId="4859F378" w:rsidR="00EA3A9B" w:rsidRPr="00C620FE" w:rsidRDefault="003008CE" w:rsidP="00914D50">
      <w:pPr>
        <w:pStyle w:val="ListParagraph"/>
        <w:numPr>
          <w:ilvl w:val="0"/>
          <w:numId w:val="13"/>
        </w:numPr>
        <w:spacing w:after="0" w:line="240" w:lineRule="atLeast"/>
        <w:jc w:val="both"/>
        <w:rPr>
          <w:rFonts w:ascii="Times New Roman" w:hAnsi="Times New Roman" w:cs="Times New Roman"/>
          <w:b/>
          <w:sz w:val="24"/>
          <w:szCs w:val="24"/>
        </w:rPr>
      </w:pPr>
      <w:r>
        <w:rPr>
          <w:rFonts w:ascii="Times New Roman" w:hAnsi="Times New Roman" w:cs="Times New Roman"/>
          <w:b/>
          <w:caps/>
          <w:sz w:val="24"/>
          <w:szCs w:val="24"/>
        </w:rPr>
        <w:t xml:space="preserve">baza ligjore e nxjerre per </w:t>
      </w:r>
      <w:r w:rsidR="00EA3A9B" w:rsidRPr="00C620FE">
        <w:rPr>
          <w:rFonts w:ascii="Times New Roman" w:hAnsi="Times New Roman" w:cs="Times New Roman"/>
          <w:b/>
          <w:caps/>
          <w:sz w:val="24"/>
          <w:szCs w:val="24"/>
        </w:rPr>
        <w:t>PER PERBALLIMIN E COVID-19.</w:t>
      </w:r>
    </w:p>
    <w:p w14:paraId="2CF6047F" w14:textId="77777777" w:rsidR="00C620FE" w:rsidRPr="00C620FE" w:rsidRDefault="00C620FE" w:rsidP="00914D50">
      <w:pPr>
        <w:pStyle w:val="ListParagraph"/>
        <w:numPr>
          <w:ilvl w:val="0"/>
          <w:numId w:val="13"/>
        </w:numPr>
        <w:spacing w:after="0" w:line="240" w:lineRule="atLeast"/>
        <w:jc w:val="both"/>
        <w:rPr>
          <w:rFonts w:ascii="Times New Roman" w:hAnsi="Times New Roman" w:cs="Times New Roman"/>
          <w:b/>
          <w:sz w:val="24"/>
          <w:szCs w:val="24"/>
        </w:rPr>
      </w:pPr>
    </w:p>
    <w:p w14:paraId="75173B00" w14:textId="77777777" w:rsidR="002C6FDE" w:rsidRPr="00C620FE" w:rsidRDefault="002C6FDE" w:rsidP="00914D50">
      <w:pPr>
        <w:pStyle w:val="ListParagraph"/>
        <w:numPr>
          <w:ilvl w:val="0"/>
          <w:numId w:val="13"/>
        </w:numPr>
        <w:spacing w:after="0" w:line="240" w:lineRule="atLeast"/>
        <w:jc w:val="both"/>
        <w:rPr>
          <w:rFonts w:ascii="Times New Roman" w:hAnsi="Times New Roman" w:cs="Times New Roman"/>
          <w:b/>
          <w:sz w:val="24"/>
          <w:szCs w:val="24"/>
        </w:rPr>
      </w:pPr>
      <w:r w:rsidRPr="00C620FE">
        <w:rPr>
          <w:rFonts w:ascii="Times New Roman" w:hAnsi="Times New Roman" w:cs="Times New Roman"/>
          <w:b/>
          <w:caps/>
          <w:sz w:val="24"/>
          <w:szCs w:val="24"/>
        </w:rPr>
        <w:t>bAZA lIGJORE e veprimtarisë së ishsh</w:t>
      </w:r>
      <w:r w:rsidR="00C620FE">
        <w:rPr>
          <w:rFonts w:ascii="Times New Roman" w:hAnsi="Times New Roman" w:cs="Times New Roman"/>
          <w:b/>
          <w:caps/>
          <w:sz w:val="24"/>
          <w:szCs w:val="24"/>
        </w:rPr>
        <w:t>.</w:t>
      </w:r>
    </w:p>
    <w:p w14:paraId="173F580D" w14:textId="77777777" w:rsidR="002C6FDE" w:rsidRPr="00C620FE" w:rsidRDefault="002C6FDE" w:rsidP="00914D50">
      <w:pPr>
        <w:spacing w:after="0" w:line="240" w:lineRule="atLeast"/>
        <w:jc w:val="both"/>
        <w:rPr>
          <w:rFonts w:ascii="Times New Roman" w:hAnsi="Times New Roman" w:cs="Times New Roman"/>
          <w:sz w:val="24"/>
          <w:szCs w:val="24"/>
          <w:lang w:val="it-IT"/>
        </w:rPr>
      </w:pPr>
    </w:p>
    <w:p w14:paraId="7421B7AC" w14:textId="77777777" w:rsidR="00CA5750" w:rsidRPr="00C5215C" w:rsidRDefault="00CA5750" w:rsidP="00914D50">
      <w:pPr>
        <w:spacing w:after="0" w:line="240" w:lineRule="atLeast"/>
        <w:jc w:val="both"/>
        <w:rPr>
          <w:rFonts w:ascii="Times New Roman" w:hAnsi="Times New Roman" w:cs="Times New Roman"/>
          <w:sz w:val="24"/>
          <w:szCs w:val="24"/>
        </w:rPr>
      </w:pPr>
    </w:p>
    <w:p w14:paraId="4C90303A" w14:textId="77777777" w:rsidR="007D7537" w:rsidRPr="00C5215C" w:rsidRDefault="007D7537" w:rsidP="00914D50">
      <w:pPr>
        <w:spacing w:after="0" w:line="240" w:lineRule="atLeast"/>
        <w:jc w:val="both"/>
        <w:rPr>
          <w:rFonts w:ascii="Times New Roman" w:hAnsi="Times New Roman" w:cs="Times New Roman"/>
          <w:sz w:val="24"/>
          <w:szCs w:val="24"/>
        </w:rPr>
      </w:pPr>
    </w:p>
    <w:p w14:paraId="52970CE4" w14:textId="77777777" w:rsidR="007D7537" w:rsidRPr="00C5215C" w:rsidRDefault="007D7537" w:rsidP="00914D50">
      <w:pPr>
        <w:spacing w:after="0" w:line="240" w:lineRule="atLeast"/>
        <w:jc w:val="both"/>
        <w:rPr>
          <w:rFonts w:ascii="Times New Roman" w:hAnsi="Times New Roman" w:cs="Times New Roman"/>
          <w:sz w:val="24"/>
          <w:szCs w:val="24"/>
        </w:rPr>
      </w:pPr>
    </w:p>
    <w:p w14:paraId="07D66F48" w14:textId="77777777" w:rsidR="007D7537" w:rsidRPr="00C5215C" w:rsidRDefault="007D7537" w:rsidP="00914D50">
      <w:pPr>
        <w:spacing w:after="0" w:line="240" w:lineRule="atLeast"/>
        <w:jc w:val="both"/>
        <w:rPr>
          <w:rFonts w:ascii="Times New Roman" w:hAnsi="Times New Roman" w:cs="Times New Roman"/>
          <w:sz w:val="24"/>
          <w:szCs w:val="24"/>
        </w:rPr>
      </w:pPr>
    </w:p>
    <w:p w14:paraId="4877D893" w14:textId="77777777" w:rsidR="007D7537" w:rsidRPr="00C5215C" w:rsidRDefault="007D7537" w:rsidP="00914D50">
      <w:pPr>
        <w:spacing w:after="0" w:line="240" w:lineRule="atLeast"/>
        <w:jc w:val="both"/>
        <w:rPr>
          <w:rFonts w:ascii="Times New Roman" w:hAnsi="Times New Roman" w:cs="Times New Roman"/>
          <w:sz w:val="24"/>
          <w:szCs w:val="24"/>
        </w:rPr>
      </w:pPr>
    </w:p>
    <w:p w14:paraId="38BC5AD1" w14:textId="77777777" w:rsidR="007D7537" w:rsidRPr="00C5215C" w:rsidRDefault="007D7537" w:rsidP="00914D50">
      <w:pPr>
        <w:spacing w:after="0" w:line="240" w:lineRule="atLeast"/>
        <w:jc w:val="both"/>
        <w:rPr>
          <w:rFonts w:ascii="Times New Roman" w:hAnsi="Times New Roman" w:cs="Times New Roman"/>
          <w:sz w:val="24"/>
          <w:szCs w:val="24"/>
        </w:rPr>
      </w:pPr>
    </w:p>
    <w:p w14:paraId="2CF4CE7B" w14:textId="77777777" w:rsidR="007D7537" w:rsidRPr="00C5215C" w:rsidRDefault="007D7537" w:rsidP="00914D50">
      <w:pPr>
        <w:spacing w:after="0" w:line="240" w:lineRule="atLeast"/>
        <w:jc w:val="both"/>
        <w:rPr>
          <w:rFonts w:ascii="Times New Roman" w:hAnsi="Times New Roman" w:cs="Times New Roman"/>
          <w:sz w:val="24"/>
          <w:szCs w:val="24"/>
        </w:rPr>
      </w:pPr>
    </w:p>
    <w:p w14:paraId="46A21442" w14:textId="77777777" w:rsidR="007D7537" w:rsidRPr="00C5215C" w:rsidRDefault="007D7537" w:rsidP="00914D50">
      <w:pPr>
        <w:spacing w:after="0" w:line="240" w:lineRule="atLeast"/>
        <w:jc w:val="both"/>
        <w:rPr>
          <w:rFonts w:ascii="Times New Roman" w:hAnsi="Times New Roman" w:cs="Times New Roman"/>
          <w:sz w:val="24"/>
          <w:szCs w:val="24"/>
        </w:rPr>
      </w:pPr>
    </w:p>
    <w:p w14:paraId="52EFFE11" w14:textId="77777777" w:rsidR="007D7537" w:rsidRPr="00C5215C" w:rsidRDefault="007D7537" w:rsidP="00914D50">
      <w:pPr>
        <w:spacing w:after="0" w:line="240" w:lineRule="atLeast"/>
        <w:jc w:val="both"/>
        <w:rPr>
          <w:rFonts w:ascii="Times New Roman" w:hAnsi="Times New Roman" w:cs="Times New Roman"/>
          <w:sz w:val="24"/>
          <w:szCs w:val="24"/>
        </w:rPr>
      </w:pPr>
    </w:p>
    <w:p w14:paraId="5BF2C710" w14:textId="77777777" w:rsidR="007D7537" w:rsidRPr="00C5215C" w:rsidRDefault="007D7537" w:rsidP="00914D50">
      <w:pPr>
        <w:spacing w:after="0" w:line="240" w:lineRule="atLeast"/>
        <w:jc w:val="both"/>
        <w:rPr>
          <w:rFonts w:ascii="Times New Roman" w:hAnsi="Times New Roman" w:cs="Times New Roman"/>
          <w:sz w:val="24"/>
          <w:szCs w:val="24"/>
        </w:rPr>
      </w:pPr>
    </w:p>
    <w:p w14:paraId="0BCB9871" w14:textId="77777777" w:rsidR="007D7537" w:rsidRDefault="007D7537" w:rsidP="00914D50">
      <w:pPr>
        <w:spacing w:after="0" w:line="240" w:lineRule="atLeast"/>
        <w:jc w:val="both"/>
        <w:rPr>
          <w:rFonts w:ascii="Times New Roman" w:hAnsi="Times New Roman" w:cs="Times New Roman"/>
          <w:sz w:val="24"/>
          <w:szCs w:val="24"/>
        </w:rPr>
      </w:pPr>
    </w:p>
    <w:p w14:paraId="1CA3E28C" w14:textId="77777777" w:rsidR="00520B3B" w:rsidRDefault="00520B3B" w:rsidP="00914D50">
      <w:pPr>
        <w:spacing w:after="0" w:line="240" w:lineRule="atLeast"/>
        <w:jc w:val="both"/>
        <w:rPr>
          <w:rFonts w:ascii="Times New Roman" w:hAnsi="Times New Roman" w:cs="Times New Roman"/>
          <w:sz w:val="24"/>
          <w:szCs w:val="24"/>
        </w:rPr>
      </w:pPr>
    </w:p>
    <w:p w14:paraId="5636D0E0" w14:textId="77777777" w:rsidR="00520B3B" w:rsidRDefault="00520B3B" w:rsidP="00914D50">
      <w:pPr>
        <w:spacing w:after="0" w:line="240" w:lineRule="atLeast"/>
        <w:jc w:val="both"/>
        <w:rPr>
          <w:rFonts w:ascii="Times New Roman" w:hAnsi="Times New Roman" w:cs="Times New Roman"/>
          <w:sz w:val="24"/>
          <w:szCs w:val="24"/>
        </w:rPr>
      </w:pPr>
    </w:p>
    <w:p w14:paraId="0FF80E2D" w14:textId="77777777" w:rsidR="00520B3B" w:rsidRDefault="00520B3B" w:rsidP="00914D50">
      <w:pPr>
        <w:spacing w:after="0" w:line="240" w:lineRule="atLeast"/>
        <w:jc w:val="both"/>
        <w:rPr>
          <w:rFonts w:ascii="Times New Roman" w:hAnsi="Times New Roman" w:cs="Times New Roman"/>
          <w:sz w:val="24"/>
          <w:szCs w:val="24"/>
        </w:rPr>
      </w:pPr>
    </w:p>
    <w:p w14:paraId="3A447DEF" w14:textId="77777777" w:rsidR="00520B3B" w:rsidRPr="00C5215C" w:rsidRDefault="00520B3B" w:rsidP="00914D50">
      <w:pPr>
        <w:spacing w:after="0" w:line="240" w:lineRule="atLeast"/>
        <w:jc w:val="both"/>
        <w:rPr>
          <w:rFonts w:ascii="Times New Roman" w:hAnsi="Times New Roman" w:cs="Times New Roman"/>
          <w:sz w:val="24"/>
          <w:szCs w:val="24"/>
        </w:rPr>
      </w:pPr>
    </w:p>
    <w:p w14:paraId="70A00C64" w14:textId="77777777" w:rsidR="007D7537" w:rsidRDefault="007D7537" w:rsidP="00914D50">
      <w:pPr>
        <w:spacing w:after="0" w:line="240" w:lineRule="atLeast"/>
        <w:jc w:val="both"/>
        <w:rPr>
          <w:rFonts w:ascii="Times New Roman" w:hAnsi="Times New Roman" w:cs="Times New Roman"/>
          <w:sz w:val="24"/>
          <w:szCs w:val="24"/>
        </w:rPr>
      </w:pPr>
    </w:p>
    <w:p w14:paraId="47085EF9" w14:textId="77777777" w:rsidR="00DB7BD3" w:rsidRDefault="00DB7BD3" w:rsidP="00914D50">
      <w:pPr>
        <w:spacing w:after="0" w:line="240" w:lineRule="atLeast"/>
        <w:jc w:val="both"/>
        <w:rPr>
          <w:rFonts w:ascii="Times New Roman" w:hAnsi="Times New Roman" w:cs="Times New Roman"/>
          <w:sz w:val="24"/>
          <w:szCs w:val="24"/>
        </w:rPr>
      </w:pPr>
    </w:p>
    <w:p w14:paraId="27306008" w14:textId="7A4AB6F8" w:rsidR="00DB7BD3" w:rsidRDefault="00DB7BD3" w:rsidP="00914D50">
      <w:pPr>
        <w:spacing w:after="0" w:line="240" w:lineRule="atLeast"/>
        <w:jc w:val="both"/>
        <w:rPr>
          <w:rFonts w:ascii="Times New Roman" w:hAnsi="Times New Roman" w:cs="Times New Roman"/>
          <w:sz w:val="24"/>
          <w:szCs w:val="24"/>
        </w:rPr>
      </w:pPr>
    </w:p>
    <w:p w14:paraId="1F5A2F33" w14:textId="77777777" w:rsidR="00F70CEC" w:rsidRDefault="00F70CEC" w:rsidP="00914D50">
      <w:pPr>
        <w:spacing w:after="0" w:line="240" w:lineRule="atLeast"/>
        <w:jc w:val="both"/>
        <w:rPr>
          <w:rFonts w:ascii="Times New Roman" w:hAnsi="Times New Roman" w:cs="Times New Roman"/>
          <w:sz w:val="24"/>
          <w:szCs w:val="24"/>
        </w:rPr>
      </w:pPr>
    </w:p>
    <w:p w14:paraId="05E0EA20" w14:textId="77777777" w:rsidR="00DB7BD3" w:rsidRDefault="00DB7BD3" w:rsidP="00914D50">
      <w:pPr>
        <w:spacing w:after="0" w:line="240" w:lineRule="atLeast"/>
        <w:jc w:val="both"/>
        <w:rPr>
          <w:rFonts w:ascii="Times New Roman" w:hAnsi="Times New Roman" w:cs="Times New Roman"/>
          <w:sz w:val="24"/>
          <w:szCs w:val="24"/>
        </w:rPr>
      </w:pPr>
    </w:p>
    <w:p w14:paraId="20829196" w14:textId="77777777" w:rsidR="00DB7BD3" w:rsidRDefault="00DB7BD3" w:rsidP="00914D50">
      <w:pPr>
        <w:spacing w:after="0" w:line="240" w:lineRule="atLeast"/>
        <w:jc w:val="both"/>
        <w:rPr>
          <w:rFonts w:ascii="Times New Roman" w:hAnsi="Times New Roman" w:cs="Times New Roman"/>
          <w:sz w:val="24"/>
          <w:szCs w:val="24"/>
        </w:rPr>
      </w:pPr>
    </w:p>
    <w:p w14:paraId="6398FDB7" w14:textId="308A8CA7" w:rsidR="00EA3A9B" w:rsidRPr="00F70CEC" w:rsidRDefault="00F70CEC" w:rsidP="00141E3A">
      <w:pPr>
        <w:spacing w:after="0" w:line="240" w:lineRule="atLeast"/>
        <w:jc w:val="center"/>
        <w:rPr>
          <w:rFonts w:ascii="Times New Roman" w:hAnsi="Times New Roman" w:cs="Times New Roman"/>
          <w:b/>
          <w:sz w:val="28"/>
          <w:szCs w:val="28"/>
        </w:rPr>
      </w:pPr>
      <w:r w:rsidRPr="00F70CEC">
        <w:rPr>
          <w:rFonts w:ascii="Times New Roman" w:hAnsi="Times New Roman" w:cs="Times New Roman"/>
          <w:b/>
          <w:caps/>
          <w:sz w:val="28"/>
          <w:szCs w:val="28"/>
        </w:rPr>
        <w:lastRenderedPageBreak/>
        <w:t>baza ligjore e nxjerre per PER PERBALLIMIN E COVID-19</w:t>
      </w:r>
      <w:r w:rsidR="00EA3A9B" w:rsidRPr="00F70CEC">
        <w:rPr>
          <w:rFonts w:ascii="Times New Roman" w:hAnsi="Times New Roman" w:cs="Times New Roman"/>
          <w:b/>
          <w:caps/>
          <w:sz w:val="28"/>
          <w:szCs w:val="28"/>
        </w:rPr>
        <w:t>.</w:t>
      </w:r>
    </w:p>
    <w:p w14:paraId="7F4A401A" w14:textId="2CC9FA21" w:rsidR="008270A7" w:rsidRDefault="008270A7" w:rsidP="00914D50">
      <w:pPr>
        <w:spacing w:after="0" w:line="240" w:lineRule="atLeast"/>
        <w:jc w:val="both"/>
        <w:rPr>
          <w:rFonts w:ascii="Times New Roman" w:hAnsi="Times New Roman" w:cs="Times New Roman"/>
          <w:b/>
          <w:caps/>
          <w:sz w:val="28"/>
          <w:szCs w:val="28"/>
        </w:rPr>
      </w:pPr>
    </w:p>
    <w:p w14:paraId="0E819ADF" w14:textId="77777777" w:rsidR="00066BD3" w:rsidRDefault="00066BD3" w:rsidP="00F91535">
      <w:pPr>
        <w:shd w:val="clear" w:color="auto" w:fill="FFFFFF"/>
        <w:spacing w:after="0"/>
        <w:jc w:val="both"/>
        <w:rPr>
          <w:rFonts w:ascii="Times New Roman" w:eastAsia="Times New Roman" w:hAnsi="Times New Roman" w:cs="Times New Roman"/>
          <w:b/>
          <w:spacing w:val="-2"/>
          <w:sz w:val="24"/>
          <w:szCs w:val="24"/>
          <w:lang w:eastAsia="sq-AL"/>
        </w:rPr>
      </w:pPr>
    </w:p>
    <w:p w14:paraId="4C3FEDAB" w14:textId="3C651FCC" w:rsidR="00F91535" w:rsidRPr="00066BD3" w:rsidRDefault="00F91535" w:rsidP="00066BD3">
      <w:pPr>
        <w:shd w:val="clear" w:color="auto" w:fill="FFFFFF"/>
        <w:spacing w:after="0"/>
        <w:jc w:val="center"/>
        <w:rPr>
          <w:rFonts w:ascii="Times New Roman" w:eastAsia="Times New Roman" w:hAnsi="Times New Roman" w:cs="Times New Roman"/>
          <w:b/>
          <w:spacing w:val="-2"/>
          <w:sz w:val="24"/>
          <w:szCs w:val="24"/>
          <w:u w:val="single"/>
          <w:lang w:eastAsia="sq-AL"/>
        </w:rPr>
      </w:pPr>
      <w:r w:rsidRPr="00066BD3">
        <w:rPr>
          <w:rFonts w:ascii="Times New Roman" w:eastAsia="Times New Roman" w:hAnsi="Times New Roman" w:cs="Times New Roman"/>
          <w:b/>
          <w:spacing w:val="-2"/>
          <w:sz w:val="24"/>
          <w:szCs w:val="24"/>
          <w:u w:val="single"/>
          <w:lang w:eastAsia="sq-AL"/>
        </w:rPr>
        <w:t>AKTE NORMATIVE</w:t>
      </w:r>
    </w:p>
    <w:p w14:paraId="5B8D98BB" w14:textId="77777777" w:rsidR="00F91535" w:rsidRDefault="00F91535" w:rsidP="00914D50">
      <w:pPr>
        <w:spacing w:after="0" w:line="240" w:lineRule="atLeast"/>
        <w:jc w:val="both"/>
        <w:rPr>
          <w:rFonts w:ascii="Times New Roman" w:hAnsi="Times New Roman" w:cs="Times New Roman"/>
          <w:b/>
          <w:caps/>
          <w:sz w:val="28"/>
          <w:szCs w:val="28"/>
        </w:rPr>
      </w:pPr>
    </w:p>
    <w:p w14:paraId="23B83251"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3, datë 15.3.2020 “Për marrjen e masave të veçanta administrative gjatë kohëzgjatjes së periudhës së infeksionit të shkaktuar nga COVID-19”.</w:t>
      </w:r>
    </w:p>
    <w:p w14:paraId="6C6F0505"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4, datë 16.3.2020 Për disa shtesa në aktin normativ nr. 3, datë 15.3.2020, të Këshillit të Ministrave, “Për marrjen e masave të vecanta administrative gjatë kohëzgjatjes së periudhës së infeksionit të shkaktuar nga COVID-19”.</w:t>
      </w:r>
    </w:p>
    <w:p w14:paraId="7A208879"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5, datë 17.3.2020 Për një shtesë në aktin normativ nr. 3, datë 15.3.2020, të Këshillit të Ministrave, “Për marrjen e masave të vecanta administrative gjatë kohëzgjatjes së periudhës së infeksionit të shkaktuar nga COVID-19”, të ndryshuar</w:t>
      </w:r>
    </w:p>
    <w:p w14:paraId="4D208D4E" w14:textId="3AFA5EC1"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8, datë 24.3.2020 Për disa shtesa dhe ndryshime në aktin normativ nr. 3, datë 15.3.2020, të Këshillit të Ministrave, “për marrjen e masave të veçanta administrative gjatë kohëzgjatjes së periudhës së infeksionit të shkaktuar nga COVID-19”, të ndryshuar</w:t>
      </w:r>
    </w:p>
    <w:p w14:paraId="74D9D335"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9, datë 25.3.2020 Për marrjen e masave të veçanta në fushën e veprimtarisë gjyqësore, gjatë kohëzgjatjes së gjendjes së epidemisë së shkaktuar nga COVID-19.</w:t>
      </w:r>
    </w:p>
    <w:p w14:paraId="63888B58"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Akt normativ i Këshillit të Ministrave nr. 12, datë 2.4.2020 Për një shtesë në aktin normativ nr. 3, datë 15.3.2020, të Këshillit të Ministrave, “Për marrjen e masave të veçanta administrative gjatë </w:t>
      </w:r>
      <w:r w:rsidRPr="00066BD3">
        <w:rPr>
          <w:rFonts w:ascii="Times New Roman" w:hAnsi="Times New Roman" w:cs="Times New Roman"/>
          <w:spacing w:val="-2"/>
          <w:sz w:val="24"/>
          <w:szCs w:val="24"/>
          <w:shd w:val="clear" w:color="auto" w:fill="FFFFFF"/>
        </w:rPr>
        <w:t>kohëzgjatjes së periudhës së infeksionit të shkaktuar nga COVID-19”, të ndryshuar</w:t>
      </w:r>
    </w:p>
    <w:p w14:paraId="085688D0" w14:textId="74FA5CC8"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14, datë 11.4.2020 Për disa ndryshime dhe shtesa në aktin normative nr. 3, datë 15.3.2020, të Këshillit të Ministrave, “Për marrjen e masave të veçanta administrative gjatë kohëzgjatjes së periudhës së infeksionit të shkaktuar nga COVID-19”, të ndryshuar</w:t>
      </w:r>
    </w:p>
    <w:p w14:paraId="7ACB3EDE" w14:textId="2E686E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16, datë 17.4.2020 Për faljen e masave administrative me karakter ndëshkues të vendosura gjatë periudhës së infeksionit të shkaktuar nga COVID-19.</w:t>
      </w:r>
    </w:p>
    <w:p w14:paraId="6237CA66" w14:textId="7543B831"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20, datë 20.5.2020 Për disa ndryshime dhe shtesa në aktin normativ nr. 3, datë 15.3.2020, të Këshillit të Ministrave, “Për marrjen e masave të veçanta administrative gjatë kohëzgjatjes së periudhës së infeksionit të shkaktuar nga COVID-19”, të ndryshuar.</w:t>
      </w:r>
    </w:p>
    <w:p w14:paraId="115C9FB9" w14:textId="06EBEAF3"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24, datë 27.5. 2020 Për një shtesë në aktin normativ nr.  3, datë 15.3.2020, të Këshillit të Ministrave, “Për marrjen e masave të veçanta administrative gjatë kohëzgjatjes së periudhës së infeksionit të shkaktuar nga COVID-19”, të ndryshuar</w:t>
      </w:r>
    </w:p>
    <w:p w14:paraId="29682891"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29, datë 15.7.2020 Për një shtesë në aktin normativ nr.  3, datë 15.3.2020, të Këshillit të Ministrave, “Për marrjen e masave të veçanta administrative gjatë kohëzgjatjes së periudhës së infeksionit të shkaktuar nga COVID-19”, të ndryshuar.</w:t>
      </w:r>
    </w:p>
    <w:p w14:paraId="1BE90A89" w14:textId="5375B9EC"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30, datë 20.7.2020 Për disa ndryshime dhe shtesa në aktin normativ nr.  3, datë 15.3.2020, të Kë</w:t>
      </w:r>
      <w:r w:rsidR="00066BD3">
        <w:rPr>
          <w:rFonts w:ascii="Times New Roman" w:eastAsia="Times New Roman" w:hAnsi="Times New Roman" w:cs="Times New Roman"/>
          <w:spacing w:val="-2"/>
          <w:sz w:val="24"/>
          <w:szCs w:val="24"/>
          <w:lang w:eastAsia="sq-AL"/>
        </w:rPr>
        <w:t>shillit të Ministrave</w:t>
      </w:r>
      <w:r w:rsidRPr="00066BD3">
        <w:rPr>
          <w:rFonts w:ascii="Times New Roman" w:eastAsia="Times New Roman" w:hAnsi="Times New Roman" w:cs="Times New Roman"/>
          <w:spacing w:val="-2"/>
          <w:sz w:val="24"/>
          <w:szCs w:val="24"/>
          <w:lang w:eastAsia="sq-AL"/>
        </w:rPr>
        <w:t xml:space="preserve"> “Për marrjen e </w:t>
      </w:r>
      <w:r w:rsidR="00644389">
        <w:rPr>
          <w:rFonts w:ascii="Times New Roman" w:eastAsia="Times New Roman" w:hAnsi="Times New Roman" w:cs="Times New Roman"/>
          <w:spacing w:val="-2"/>
          <w:sz w:val="24"/>
          <w:szCs w:val="24"/>
          <w:lang w:eastAsia="sq-AL"/>
        </w:rPr>
        <w:t>masave </w:t>
      </w:r>
      <w:r w:rsidRPr="00066BD3">
        <w:rPr>
          <w:rFonts w:ascii="Times New Roman" w:eastAsia="Times New Roman" w:hAnsi="Times New Roman" w:cs="Times New Roman"/>
          <w:spacing w:val="-2"/>
          <w:sz w:val="24"/>
          <w:szCs w:val="24"/>
          <w:lang w:eastAsia="sq-AL"/>
        </w:rPr>
        <w:t>të vecanta administrative gjatë kokëzgjatjes së periudhës së infeksionit të shkaktuar nga COVID-19”, të ndryshuar.</w:t>
      </w:r>
    </w:p>
    <w:p w14:paraId="5645E4AA"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lastRenderedPageBreak/>
        <w:t>Akt normativ i Këshillit të Ministrave nr.  31, datë 7.10.2020 Për faljen e masave administrative me, me karakter ndëshkues, të vendosura gjatë periudhës së infeksionit të shkaktuar nga COVID-19 dhe familjeve të dëmtuara nga fatkeqësitë natyrore.</w:t>
      </w:r>
    </w:p>
    <w:p w14:paraId="52621EC1" w14:textId="664E9776"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Akt normativ i Këshillit të Ministrave nr.  32, datë 12.10.2020 Për një ndryshim në</w:t>
      </w:r>
      <w:r w:rsidR="009C15B3">
        <w:rPr>
          <w:rFonts w:ascii="Times New Roman" w:eastAsia="Times New Roman" w:hAnsi="Times New Roman" w:cs="Times New Roman"/>
          <w:spacing w:val="-2"/>
          <w:sz w:val="24"/>
          <w:szCs w:val="24"/>
          <w:lang w:eastAsia="sq-AL"/>
        </w:rPr>
        <w:t xml:space="preserve"> aktin normativ nr.   3, datë</w:t>
      </w:r>
      <w:r w:rsidRPr="00066BD3">
        <w:rPr>
          <w:rFonts w:ascii="Times New Roman" w:eastAsia="Times New Roman" w:hAnsi="Times New Roman" w:cs="Times New Roman"/>
          <w:spacing w:val="-2"/>
          <w:sz w:val="24"/>
          <w:szCs w:val="24"/>
          <w:lang w:eastAsia="sq-AL"/>
        </w:rPr>
        <w:t xml:space="preserve"> 15.3.2020, të Këshillit të Ministrave “Për marrjen e masave të vecanta administrative gjatë kohëzgjatjes së periudhës së infeksionit të shkaktuar nga COVID-19”, të ndryshuar.</w:t>
      </w:r>
    </w:p>
    <w:p w14:paraId="1942B984" w14:textId="0BA25246" w:rsidR="00F91535" w:rsidRDefault="00F91535" w:rsidP="00066BD3">
      <w:p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6D3AEDB7" w14:textId="77777777" w:rsidR="00F514B7" w:rsidRPr="00066BD3" w:rsidRDefault="00F514B7" w:rsidP="00066BD3">
      <w:p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6AF591A9" w14:textId="77777777" w:rsidR="00F91535" w:rsidRPr="00F70CEC" w:rsidRDefault="00F91535" w:rsidP="00644389">
      <w:pPr>
        <w:shd w:val="clear" w:color="auto" w:fill="FFFFFF"/>
        <w:spacing w:after="0" w:line="240" w:lineRule="atLeast"/>
        <w:jc w:val="center"/>
        <w:rPr>
          <w:rFonts w:ascii="Times New Roman" w:eastAsia="Times New Roman" w:hAnsi="Times New Roman" w:cs="Times New Roman"/>
          <w:b/>
          <w:spacing w:val="-2"/>
          <w:sz w:val="24"/>
          <w:szCs w:val="24"/>
          <w:u w:val="single"/>
          <w:lang w:eastAsia="sq-AL"/>
        </w:rPr>
      </w:pPr>
      <w:r w:rsidRPr="00F70CEC">
        <w:rPr>
          <w:rFonts w:ascii="Times New Roman" w:eastAsia="Times New Roman" w:hAnsi="Times New Roman" w:cs="Times New Roman"/>
          <w:b/>
          <w:spacing w:val="-2"/>
          <w:sz w:val="24"/>
          <w:szCs w:val="24"/>
          <w:u w:val="single"/>
          <w:lang w:eastAsia="sq-AL"/>
        </w:rPr>
        <w:t>VENDIME TË KËSHILLIT TË MINISTRAVE</w:t>
      </w:r>
    </w:p>
    <w:p w14:paraId="69E1EC10" w14:textId="77777777" w:rsidR="00F91535" w:rsidRPr="00066BD3" w:rsidRDefault="00F91535" w:rsidP="00066BD3">
      <w:p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1B2A22C4" w14:textId="63A5230B"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Vendim i Këshillit të Ministrave nr. </w:t>
      </w:r>
      <w:r w:rsidR="009C15B3">
        <w:rPr>
          <w:rFonts w:ascii="Times New Roman" w:eastAsia="Times New Roman" w:hAnsi="Times New Roman" w:cs="Times New Roman"/>
          <w:spacing w:val="-2"/>
          <w:sz w:val="24"/>
          <w:szCs w:val="24"/>
          <w:lang w:eastAsia="sq-AL"/>
        </w:rPr>
        <w:t>208, datë 10.3.2020 Për</w:t>
      </w:r>
      <w:r w:rsidRPr="00066BD3">
        <w:rPr>
          <w:rFonts w:ascii="Times New Roman" w:eastAsia="Times New Roman" w:hAnsi="Times New Roman" w:cs="Times New Roman"/>
          <w:spacing w:val="-2"/>
          <w:sz w:val="24"/>
          <w:szCs w:val="24"/>
          <w:lang w:eastAsia="sq-AL"/>
        </w:rPr>
        <w:t xml:space="preserve"> caktimin e datave </w:t>
      </w:r>
      <w:r w:rsidR="009C15B3">
        <w:rPr>
          <w:rFonts w:ascii="Times New Roman" w:eastAsia="Times New Roman" w:hAnsi="Times New Roman" w:cs="Times New Roman"/>
          <w:spacing w:val="-2"/>
          <w:sz w:val="24"/>
          <w:szCs w:val="24"/>
          <w:lang w:eastAsia="sq-AL"/>
        </w:rPr>
        <w:t>10 deri 23 mars </w:t>
      </w:r>
      <w:r w:rsidRPr="00066BD3">
        <w:rPr>
          <w:rFonts w:ascii="Times New Roman" w:eastAsia="Times New Roman" w:hAnsi="Times New Roman" w:cs="Times New Roman"/>
          <w:spacing w:val="-2"/>
          <w:sz w:val="24"/>
          <w:szCs w:val="24"/>
          <w:lang w:eastAsia="sq-AL"/>
        </w:rPr>
        <w:t>2020 ditë pushimi për prindin kujdestar të fëmijëve të mitur</w:t>
      </w:r>
    </w:p>
    <w:p w14:paraId="3A8483D5" w14:textId="5D40051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Vendim i Këshillit të Ministrave nr. 214, datë 12.3.2020 Për cakt</w:t>
      </w:r>
      <w:r w:rsidR="009C15B3">
        <w:rPr>
          <w:rFonts w:ascii="Times New Roman" w:eastAsia="Times New Roman" w:hAnsi="Times New Roman" w:cs="Times New Roman"/>
          <w:spacing w:val="-2"/>
          <w:sz w:val="24"/>
          <w:szCs w:val="24"/>
          <w:lang w:eastAsia="sq-AL"/>
        </w:rPr>
        <w:t>imin e datës 13 mars 2020 ditë </w:t>
      </w:r>
      <w:r w:rsidRPr="00066BD3">
        <w:rPr>
          <w:rFonts w:ascii="Times New Roman" w:eastAsia="Times New Roman" w:hAnsi="Times New Roman" w:cs="Times New Roman"/>
          <w:spacing w:val="-2"/>
          <w:sz w:val="24"/>
          <w:szCs w:val="24"/>
          <w:lang w:eastAsia="sq-AL"/>
        </w:rPr>
        <w:t>pushimi për nëpunësit dhe punonjësit e administratës publike</w:t>
      </w:r>
    </w:p>
    <w:p w14:paraId="08C258ED" w14:textId="67FD3D02"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Vendim i Këshillit të Ministrave nr. 237, datë 20.3.2020 Për një shtesë në vendimin nr. </w:t>
      </w:r>
      <w:r w:rsidR="009C15B3">
        <w:rPr>
          <w:rFonts w:ascii="Times New Roman" w:eastAsia="Times New Roman" w:hAnsi="Times New Roman" w:cs="Times New Roman"/>
          <w:spacing w:val="-2"/>
          <w:sz w:val="24"/>
          <w:szCs w:val="24"/>
          <w:lang w:eastAsia="sq-AL"/>
        </w:rPr>
        <w:t>511, datë 24.10.2002, të Këshillit</w:t>
      </w:r>
      <w:r w:rsidRPr="00066BD3">
        <w:rPr>
          <w:rFonts w:ascii="Times New Roman" w:eastAsia="Times New Roman" w:hAnsi="Times New Roman" w:cs="Times New Roman"/>
          <w:spacing w:val="-2"/>
          <w:sz w:val="24"/>
          <w:szCs w:val="24"/>
          <w:lang w:eastAsia="sq-AL"/>
        </w:rPr>
        <w:t xml:space="preserve"> të Ministrave, “Për kohëzgjatjen e punës dhe të pushimit në institucionet shtetërore”, të ndryshuar</w:t>
      </w:r>
    </w:p>
    <w:p w14:paraId="22DA27B5"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Vendim i Këshillit të Ministrave nr. 243, datë 24.3.2020 Për shpalljen e gjendjes së fatkeqësisë natyrore</w:t>
      </w:r>
    </w:p>
    <w:p w14:paraId="263219A8" w14:textId="4F2BFD81"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Vendim i Komitetit Ndërministror të Emergjencave Civile nr. 5, datë 1.4.2020 Për një shtesë në aktin normativ nr. 3, datë 15.3.2020, të Këshillit të Ministrave, “</w:t>
      </w:r>
      <w:r w:rsidR="009C15B3">
        <w:rPr>
          <w:rFonts w:ascii="Times New Roman" w:eastAsia="Times New Roman" w:hAnsi="Times New Roman" w:cs="Times New Roman"/>
          <w:spacing w:val="-2"/>
          <w:sz w:val="24"/>
          <w:szCs w:val="24"/>
          <w:lang w:eastAsia="sq-AL"/>
        </w:rPr>
        <w:t>Për marrjen e masave të veçanta</w:t>
      </w:r>
      <w:r w:rsidRPr="00066BD3">
        <w:rPr>
          <w:rFonts w:ascii="Times New Roman" w:eastAsia="Times New Roman" w:hAnsi="Times New Roman" w:cs="Times New Roman"/>
          <w:spacing w:val="-2"/>
          <w:sz w:val="24"/>
          <w:szCs w:val="24"/>
          <w:lang w:eastAsia="sq-AL"/>
        </w:rPr>
        <w:t xml:space="preserve"> administrative gjatë kohëzgjatjes së periudhës së infeksionit të shkaktuar nga COVID-19”, të ndryshuar</w:t>
      </w:r>
    </w:p>
    <w:p w14:paraId="6B0EFFC5"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Vendim i Komitetit Ndërministror të Emergjencave Civile nr. 6, datë 9.4.2020 Për detajimin e aktiviteteve sipas nomenklaturës së aktiviteteve ekonomike</w:t>
      </w:r>
    </w:p>
    <w:p w14:paraId="39771C2E" w14:textId="525B902D"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Vendim i Komitetit Ndërministror të Emergjencave Civile nr. </w:t>
      </w:r>
      <w:r w:rsidR="009C15B3">
        <w:rPr>
          <w:rFonts w:ascii="Times New Roman" w:eastAsia="Times New Roman" w:hAnsi="Times New Roman" w:cs="Times New Roman"/>
          <w:spacing w:val="-2"/>
          <w:sz w:val="24"/>
          <w:szCs w:val="24"/>
          <w:lang w:eastAsia="sq-AL"/>
        </w:rPr>
        <w:t xml:space="preserve">11, datë 17.4.2020 Për </w:t>
      </w:r>
      <w:r w:rsidRPr="00066BD3">
        <w:rPr>
          <w:rFonts w:ascii="Times New Roman" w:eastAsia="Times New Roman" w:hAnsi="Times New Roman" w:cs="Times New Roman"/>
          <w:spacing w:val="-2"/>
          <w:sz w:val="24"/>
          <w:szCs w:val="24"/>
          <w:lang w:eastAsia="sq-AL"/>
        </w:rPr>
        <w:t>faljen e </w:t>
      </w:r>
      <w:r w:rsidR="009C15B3">
        <w:rPr>
          <w:rFonts w:ascii="Times New Roman" w:eastAsia="Times New Roman" w:hAnsi="Times New Roman" w:cs="Times New Roman"/>
          <w:spacing w:val="-2"/>
          <w:sz w:val="24"/>
          <w:szCs w:val="24"/>
          <w:lang w:eastAsia="sq-AL"/>
        </w:rPr>
        <w:t>masave administrative me karakter ndëshkues të vendosura gjatë periudhës </w:t>
      </w:r>
      <w:r w:rsidRPr="00066BD3">
        <w:rPr>
          <w:rFonts w:ascii="Times New Roman" w:eastAsia="Times New Roman" w:hAnsi="Times New Roman" w:cs="Times New Roman"/>
          <w:spacing w:val="-2"/>
          <w:sz w:val="24"/>
          <w:szCs w:val="24"/>
          <w:lang w:eastAsia="sq-AL"/>
        </w:rPr>
        <w:t>së infe</w:t>
      </w:r>
      <w:r w:rsidR="009C15B3">
        <w:rPr>
          <w:rFonts w:ascii="Times New Roman" w:eastAsia="Times New Roman" w:hAnsi="Times New Roman" w:cs="Times New Roman"/>
          <w:spacing w:val="-2"/>
          <w:sz w:val="24"/>
          <w:szCs w:val="24"/>
          <w:lang w:eastAsia="sq-AL"/>
        </w:rPr>
        <w:t>ksionit të shkaktuar </w:t>
      </w:r>
      <w:r w:rsidRPr="00066BD3">
        <w:rPr>
          <w:rFonts w:ascii="Times New Roman" w:eastAsia="Times New Roman" w:hAnsi="Times New Roman" w:cs="Times New Roman"/>
          <w:spacing w:val="-2"/>
          <w:sz w:val="24"/>
          <w:szCs w:val="24"/>
          <w:lang w:eastAsia="sq-AL"/>
        </w:rPr>
        <w:t>nga COVID-19.</w:t>
      </w:r>
    </w:p>
    <w:p w14:paraId="2980F50B" w14:textId="67C6FA98"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Vendim i Këshillit të Ministrave nr. </w:t>
      </w:r>
      <w:r w:rsidR="009C15B3">
        <w:rPr>
          <w:rFonts w:ascii="Times New Roman" w:eastAsia="Times New Roman" w:hAnsi="Times New Roman" w:cs="Times New Roman"/>
          <w:spacing w:val="-2"/>
          <w:sz w:val="24"/>
          <w:szCs w:val="24"/>
          <w:lang w:eastAsia="sq-AL"/>
        </w:rPr>
        <w:t>312, datë 18.4.2020 Për</w:t>
      </w:r>
      <w:r w:rsidRPr="00066BD3">
        <w:rPr>
          <w:rFonts w:ascii="Times New Roman" w:eastAsia="Times New Roman" w:hAnsi="Times New Roman" w:cs="Times New Roman"/>
          <w:spacing w:val="-2"/>
          <w:sz w:val="24"/>
          <w:szCs w:val="24"/>
          <w:lang w:eastAsia="sq-AL"/>
        </w:rPr>
        <w:t xml:space="preserve"> propozimin Kuvendit të Republikës së Shqipërisë për dhënien e pëlqimit për zgjatjen e gjendjes së fatkeqësisë natyrore, të shpallur me vendimin nr. 243, datë 24.3.2020, të Këshillit të Ministrave</w:t>
      </w:r>
    </w:p>
    <w:p w14:paraId="534562CA" w14:textId="266F3D0A"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Vendim i Kuvendit nr.  18/2020,</w:t>
      </w:r>
      <w:r w:rsidR="009C15B3">
        <w:rPr>
          <w:rFonts w:ascii="Times New Roman" w:eastAsia="Times New Roman" w:hAnsi="Times New Roman" w:cs="Times New Roman"/>
          <w:spacing w:val="-2"/>
          <w:sz w:val="24"/>
          <w:szCs w:val="24"/>
          <w:lang w:eastAsia="sq-AL"/>
        </w:rPr>
        <w:t xml:space="preserve"> datë 23.4.2020</w:t>
      </w:r>
      <w:r w:rsidRPr="00066BD3">
        <w:rPr>
          <w:rFonts w:ascii="Times New Roman" w:eastAsia="Times New Roman" w:hAnsi="Times New Roman" w:cs="Times New Roman"/>
          <w:spacing w:val="-2"/>
          <w:sz w:val="24"/>
          <w:szCs w:val="24"/>
          <w:lang w:eastAsia="sq-AL"/>
        </w:rPr>
        <w:t xml:space="preserve"> Për dhënien </w:t>
      </w:r>
      <w:r w:rsidR="009C15B3">
        <w:rPr>
          <w:rFonts w:ascii="Times New Roman" w:eastAsia="Times New Roman" w:hAnsi="Times New Roman" w:cs="Times New Roman"/>
          <w:spacing w:val="-2"/>
          <w:sz w:val="24"/>
          <w:szCs w:val="24"/>
          <w:lang w:eastAsia="sq-AL"/>
        </w:rPr>
        <w:t>e pëlqimit për zgjatjen e gjendjes se</w:t>
      </w:r>
      <w:r w:rsidRPr="00066BD3">
        <w:rPr>
          <w:rFonts w:ascii="Times New Roman" w:eastAsia="Times New Roman" w:hAnsi="Times New Roman" w:cs="Times New Roman"/>
          <w:spacing w:val="-2"/>
          <w:sz w:val="24"/>
          <w:szCs w:val="24"/>
          <w:lang w:eastAsia="sq-AL"/>
        </w:rPr>
        <w:t xml:space="preserve"> fatkeqësisë natyrore</w:t>
      </w:r>
    </w:p>
    <w:p w14:paraId="27EBB747" w14:textId="3B80538B"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Vendim i Këshillit të Ministrave nr. </w:t>
      </w:r>
      <w:r w:rsidR="009C15B3">
        <w:rPr>
          <w:rFonts w:ascii="Times New Roman" w:eastAsia="Times New Roman" w:hAnsi="Times New Roman" w:cs="Times New Roman"/>
          <w:spacing w:val="-2"/>
          <w:sz w:val="24"/>
          <w:szCs w:val="24"/>
          <w:lang w:eastAsia="sq-AL"/>
        </w:rPr>
        <w:t>342, datë 25.4.2020 Për një</w:t>
      </w:r>
      <w:r w:rsidRPr="00066BD3">
        <w:rPr>
          <w:rFonts w:ascii="Times New Roman" w:eastAsia="Times New Roman" w:hAnsi="Times New Roman" w:cs="Times New Roman"/>
          <w:spacing w:val="-2"/>
          <w:sz w:val="24"/>
          <w:szCs w:val="24"/>
          <w:lang w:eastAsia="sq-AL"/>
        </w:rPr>
        <w:t xml:space="preserve"> ndryshim në vendimin nr. </w:t>
      </w:r>
      <w:r w:rsidR="009C15B3">
        <w:rPr>
          <w:rFonts w:ascii="Times New Roman" w:eastAsia="Times New Roman" w:hAnsi="Times New Roman" w:cs="Times New Roman"/>
          <w:spacing w:val="-2"/>
          <w:sz w:val="24"/>
          <w:szCs w:val="24"/>
          <w:lang w:eastAsia="sq-AL"/>
        </w:rPr>
        <w:t>243, datë 24.3.2020,</w:t>
      </w:r>
      <w:r w:rsidRPr="00066BD3">
        <w:rPr>
          <w:rFonts w:ascii="Times New Roman" w:eastAsia="Times New Roman" w:hAnsi="Times New Roman" w:cs="Times New Roman"/>
          <w:spacing w:val="-2"/>
          <w:sz w:val="24"/>
          <w:szCs w:val="24"/>
          <w:lang w:eastAsia="sq-AL"/>
        </w:rPr>
        <w:t xml:space="preserve"> të Këshillit të Ministrave, “Për shpalljen e gjendjes së fatkeqësisë natyrore”</w:t>
      </w:r>
    </w:p>
    <w:p w14:paraId="18E2D4BE" w14:textId="31FFD136"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Vendim i Komitetit Ndërministror të Emergjencave Civile nr. </w:t>
      </w:r>
      <w:r w:rsidR="009C15B3">
        <w:rPr>
          <w:rFonts w:ascii="Times New Roman" w:eastAsia="Times New Roman" w:hAnsi="Times New Roman" w:cs="Times New Roman"/>
          <w:spacing w:val="-2"/>
          <w:sz w:val="24"/>
          <w:szCs w:val="24"/>
          <w:lang w:eastAsia="sq-AL"/>
        </w:rPr>
        <w:t>17, datë 28.4.2020 Për një ndryshim në urdhrin</w:t>
      </w:r>
      <w:r w:rsidRPr="00066BD3">
        <w:rPr>
          <w:rFonts w:ascii="Times New Roman" w:eastAsia="Times New Roman" w:hAnsi="Times New Roman" w:cs="Times New Roman"/>
          <w:spacing w:val="-2"/>
          <w:sz w:val="24"/>
          <w:szCs w:val="24"/>
          <w:lang w:eastAsia="sq-AL"/>
        </w:rPr>
        <w:t xml:space="preserve"> nr. </w:t>
      </w:r>
      <w:r w:rsidR="009C15B3">
        <w:rPr>
          <w:rFonts w:ascii="Times New Roman" w:eastAsia="Times New Roman" w:hAnsi="Times New Roman" w:cs="Times New Roman"/>
          <w:spacing w:val="-2"/>
          <w:sz w:val="24"/>
          <w:szCs w:val="24"/>
          <w:lang w:eastAsia="sq-AL"/>
        </w:rPr>
        <w:t>193, datë 20.3.2020, të</w:t>
      </w:r>
      <w:r w:rsidR="00644389">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Ministrit të Shëndetësisë dhe Mbrojtjes Sociale, “Për detajimin e aktiviteteve sipas nomenklaturës së aktiviteteve ekonomike”.</w:t>
      </w:r>
    </w:p>
    <w:p w14:paraId="51084E78" w14:textId="2F52CE0A" w:rsidR="00F91535" w:rsidRDefault="00F91535" w:rsidP="00066BD3">
      <w:p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16B728BB" w14:textId="77777777" w:rsidR="00F514B7" w:rsidRPr="00066BD3" w:rsidRDefault="00F514B7" w:rsidP="00066BD3">
      <w:p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p>
    <w:p w14:paraId="46B73C71" w14:textId="70DF63BD" w:rsidR="00F91535" w:rsidRPr="00F70CEC" w:rsidRDefault="00F91535" w:rsidP="00644389">
      <w:pPr>
        <w:shd w:val="clear" w:color="auto" w:fill="FFFFFF"/>
        <w:spacing w:after="0" w:line="240" w:lineRule="atLeast"/>
        <w:ind w:left="-360" w:firstLine="60"/>
        <w:jc w:val="center"/>
        <w:rPr>
          <w:rFonts w:ascii="Times New Roman" w:eastAsia="Times New Roman" w:hAnsi="Times New Roman" w:cs="Times New Roman"/>
          <w:b/>
          <w:spacing w:val="-2"/>
          <w:sz w:val="24"/>
          <w:szCs w:val="24"/>
          <w:u w:val="single"/>
          <w:lang w:eastAsia="sq-AL"/>
        </w:rPr>
      </w:pPr>
      <w:r w:rsidRPr="00F70CEC">
        <w:rPr>
          <w:rFonts w:ascii="Times New Roman" w:eastAsia="Times New Roman" w:hAnsi="Times New Roman" w:cs="Times New Roman"/>
          <w:b/>
          <w:spacing w:val="-2"/>
          <w:sz w:val="24"/>
          <w:szCs w:val="24"/>
          <w:u w:val="single"/>
          <w:lang w:eastAsia="sq-AL"/>
        </w:rPr>
        <w:t>LIGJE</w:t>
      </w:r>
    </w:p>
    <w:p w14:paraId="45024A76" w14:textId="77777777" w:rsidR="00644389" w:rsidRPr="00066BD3" w:rsidRDefault="00644389" w:rsidP="00644389">
      <w:pPr>
        <w:shd w:val="clear" w:color="auto" w:fill="FFFFFF"/>
        <w:spacing w:after="0" w:line="240" w:lineRule="atLeast"/>
        <w:ind w:left="-360" w:firstLine="60"/>
        <w:jc w:val="center"/>
        <w:rPr>
          <w:rFonts w:ascii="Times New Roman" w:eastAsia="Times New Roman" w:hAnsi="Times New Roman" w:cs="Times New Roman"/>
          <w:b/>
          <w:spacing w:val="-2"/>
          <w:sz w:val="24"/>
          <w:szCs w:val="24"/>
          <w:lang w:eastAsia="sq-AL"/>
        </w:rPr>
      </w:pPr>
    </w:p>
    <w:p w14:paraId="7E9695A3"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35/2020 datë 16.4.2020 Për disa shtesa dhe ndryshime në ligjin nr.  7895, datë 27.1.1995, “Kodi Penal i Republikës së Shqipërisë”, të ndryshuar</w:t>
      </w:r>
    </w:p>
    <w:p w14:paraId="71F77F34" w14:textId="6B92915C"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lastRenderedPageBreak/>
        <w:t>Ligj nr.  51/2020 datë 30.4.2020 Për miratimin e aktit normativ, me fuqinë e ligjit, nr.  16, datë 17.04.2020, të Këshillit të Ministrave, “Për faljen e masave administrative me karakter ndëshkues të vendosura gjatë periudhës së infeksionit të shkaktuar nga COVID-19”</w:t>
      </w:r>
    </w:p>
    <w:p w14:paraId="3ED7EACC" w14:textId="5C970C62"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Ligj nr.  23/2020 datë 16.4.2020 Për miratimin e aktit normativ, me fuqinë e ligjit, nr.  2, datë 11.3.2020, të Këshillit të Ministrave, “Për disa shtesa dhe ndryshime në ligjin nr. </w:t>
      </w:r>
      <w:r w:rsidR="00644389">
        <w:rPr>
          <w:rFonts w:ascii="Times New Roman" w:eastAsia="Times New Roman" w:hAnsi="Times New Roman" w:cs="Times New Roman"/>
          <w:spacing w:val="-2"/>
          <w:sz w:val="24"/>
          <w:szCs w:val="24"/>
          <w:lang w:eastAsia="sq-AL"/>
        </w:rPr>
        <w:t xml:space="preserve"> 15/2016, </w:t>
      </w:r>
      <w:r w:rsidRPr="00066BD3">
        <w:rPr>
          <w:rFonts w:ascii="Times New Roman" w:eastAsia="Times New Roman" w:hAnsi="Times New Roman" w:cs="Times New Roman"/>
          <w:spacing w:val="-2"/>
          <w:sz w:val="24"/>
          <w:szCs w:val="24"/>
          <w:lang w:eastAsia="sq-AL"/>
        </w:rPr>
        <w:t>“Për</w:t>
      </w:r>
      <w:r w:rsidR="00644389">
        <w:rPr>
          <w:rFonts w:ascii="Times New Roman" w:eastAsia="Times New Roman" w:hAnsi="Times New Roman" w:cs="Times New Roman"/>
          <w:spacing w:val="-2"/>
          <w:sz w:val="24"/>
          <w:szCs w:val="24"/>
          <w:lang w:eastAsia="sq-AL"/>
        </w:rPr>
        <w:t xml:space="preserve"> parandalimin </w:t>
      </w:r>
      <w:r w:rsidRPr="00066BD3">
        <w:rPr>
          <w:rFonts w:ascii="Times New Roman" w:eastAsia="Times New Roman" w:hAnsi="Times New Roman" w:cs="Times New Roman"/>
          <w:spacing w:val="-2"/>
          <w:sz w:val="24"/>
          <w:szCs w:val="24"/>
          <w:lang w:eastAsia="sq-AL"/>
        </w:rPr>
        <w:t>dhe luftimin e infeksioneve dhe sëmundjeve infektive””</w:t>
      </w:r>
    </w:p>
    <w:p w14:paraId="7C576627" w14:textId="449F8DA3"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24/2020 datë 16.4.2020 Për miratimin e aktit normativ, me fuqinë e ligjit, nr.  3, datë 15.3.2020, të Këshillit të Ministrave, “Për </w:t>
      </w:r>
      <w:r w:rsidR="00644389">
        <w:rPr>
          <w:rFonts w:ascii="Times New Roman" w:eastAsia="Times New Roman" w:hAnsi="Times New Roman" w:cs="Times New Roman"/>
          <w:spacing w:val="-2"/>
          <w:sz w:val="24"/>
          <w:szCs w:val="24"/>
          <w:lang w:eastAsia="sq-AL"/>
        </w:rPr>
        <w:t>m</w:t>
      </w:r>
      <w:r w:rsidRPr="00066BD3">
        <w:rPr>
          <w:rFonts w:ascii="Times New Roman" w:eastAsia="Times New Roman" w:hAnsi="Times New Roman" w:cs="Times New Roman"/>
          <w:spacing w:val="-2"/>
          <w:sz w:val="24"/>
          <w:szCs w:val="24"/>
          <w:lang w:eastAsia="sq-AL"/>
        </w:rPr>
        <w:t>arrjen e masave të veçanta administrative gjatë kohëzgjatjes së periudhës së infeksionit   të shkaktuar nga COVID-19”</w:t>
      </w:r>
    </w:p>
    <w:p w14:paraId="3FF6E266" w14:textId="1004E908"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25/2020 datë 16.4.2020 Për miratimin e aktit normativ, me fuqinë e ligjit, nr.  4, datë 16.3.2020, të Këshillit të Ministrave, “Për disa shtesa në aktin normativ nr.  3, datë 15.3.2020, të Këshillit të Ministrave, “Për marrjen e masave të veçanta administrative   gjatë   kohëzgjatjes   së   periudhës së infeksionit të shkaktuar nga COVID-19”</w:t>
      </w:r>
    </w:p>
    <w:p w14:paraId="7D58432F" w14:textId="276C859D"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26/2020 datë 16.4.2020 Për miratimin e aktit normativ, me fuqinë e ligjit, nr.  5, datë 17.3.2020, të Këshillit të Ministrave, “Për një shtesё në aktin normativ nr.  3, datë 15.3.2020, të Këshillit të Ministrave, “Për marrjen e masave të veçanta administrative gjatë kohëzgjatjes   së   periudhës së infeksionit të shkaktuar nga COVID-19”, të ndryshuar”</w:t>
      </w:r>
    </w:p>
    <w:p w14:paraId="3E166400" w14:textId="3BC4AE61"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29/2020datë 16.4.2020 Për miratimin e aktit normativ, me fuqinë e ligjit, nr.  8, datë 24.3.2020, të Këshillit të Ministrave, “Për disa shtesa dhe ndryshime në aktin normativ nr.  3, datë 15.3.2020, të Këshillit të Ministrave, “Për marrjen e masave të veçanta administrative gjatë kohëzgjatjes së periudhës së infeksionit të shkaktuar nga COVID-19”, të ndryshuar”</w:t>
      </w:r>
    </w:p>
    <w:p w14:paraId="7C072CA3" w14:textId="07C6CDD1"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33/2020 datë 16.4.2020 Për miratimin e aktit normativ, me fuqinë e ligjit, nr.  12, datë 2.4.2020, të Këshillit të Ministrave, “Pёr njё shtesё nё aktin normativ nr.  3, datё 15.3.2020, tё Kёshillit tё Ministrave, “Pёr marrjen e masave tё veçanta administrative </w:t>
      </w:r>
      <w:r w:rsidR="00C564F0">
        <w:rPr>
          <w:rFonts w:ascii="Times New Roman" w:eastAsia="Times New Roman" w:hAnsi="Times New Roman" w:cs="Times New Roman"/>
          <w:spacing w:val="-2"/>
          <w:sz w:val="24"/>
          <w:szCs w:val="24"/>
          <w:lang w:eastAsia="sq-AL"/>
        </w:rPr>
        <w:t>gjatё </w:t>
      </w:r>
      <w:r w:rsidRPr="00066BD3">
        <w:rPr>
          <w:rFonts w:ascii="Times New Roman" w:eastAsia="Times New Roman" w:hAnsi="Times New Roman" w:cs="Times New Roman"/>
          <w:spacing w:val="-2"/>
          <w:sz w:val="24"/>
          <w:szCs w:val="24"/>
          <w:lang w:eastAsia="sq-AL"/>
        </w:rPr>
        <w:t>kohёzgjatjes sё periudhёs sё infeksionit tё shkaktuar nga COVID-19”, tё ndryshuar”</w:t>
      </w:r>
    </w:p>
    <w:p w14:paraId="3A4864D9" w14:textId="2A1E62A0"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34/2020 datë 16.4.2020 Për miratimin e aktit normativ, me fuqinë e ligjit, nr.  13, datë 2.4.2020, të Këshillit të Ministrave, “Pёr marrjen e masave tё veçanta nё fushёn e veprimtarisё sё shёrbimit pёrmbarimor gjyqёsor, ndёrmjetёsimit dhe administrimit tё procedurave tё falimentimit gjatё kohёzgjatjes sё gjendjes sё epidemisё sё shkaktuar nga COVID-19”.</w:t>
      </w:r>
    </w:p>
    <w:p w14:paraId="0651A796" w14:textId="0CC33249"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49/2020 datë 30.4.2020 Për miratimin e aktit normativ, me fuqinë e ligjit, nr.  14, datë 11.4.2020, të Këshillit të Ministrave, “Për disa ndryshime dhe shtesa në aktin normativ nr.  3, datë 15.3.2020, të Këshillit të Ministrave, ‘Për marrjen e masave të veçanta administrative gjatë kohëzgjatjes së periudhës së infeksionit të shkaktuar nga COVID - 19’, të ndryshuar</w:t>
      </w:r>
    </w:p>
    <w:p w14:paraId="0596D54D" w14:textId="661EA19E"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75/2020, datë25.6.2020 Për miratimin e aktit normativ, me fuqinë e ligjit nr.  21, datë 27.5.2020, “Për disa ndryshime në aktin normativ nr. 9, datë 05.03.2020 të Këshillit të Ministrave, “Për marrjen e masave të</w:t>
      </w:r>
      <w:r w:rsidR="00C564F0">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veçanta në fushën e veprimtarisë gjyqësore gjatë </w:t>
      </w:r>
      <w:r w:rsidR="00C564F0">
        <w:rPr>
          <w:rFonts w:ascii="Times New Roman" w:eastAsia="Times New Roman" w:hAnsi="Times New Roman" w:cs="Times New Roman"/>
          <w:spacing w:val="-2"/>
          <w:sz w:val="24"/>
          <w:szCs w:val="24"/>
          <w:lang w:eastAsia="sq-AL"/>
        </w:rPr>
        <w:t>kohëzgjatjes s</w:t>
      </w:r>
      <w:r w:rsidRPr="00066BD3">
        <w:rPr>
          <w:rFonts w:ascii="Times New Roman" w:eastAsia="Times New Roman" w:hAnsi="Times New Roman" w:cs="Times New Roman"/>
          <w:spacing w:val="-2"/>
          <w:sz w:val="24"/>
          <w:szCs w:val="24"/>
          <w:lang w:eastAsia="sq-AL"/>
        </w:rPr>
        <w:t>ë gjendjes së epidemisë së shkaktuar nga COVID-19’”, miratuar me ligjin nr.  30/2020</w:t>
      </w:r>
    </w:p>
    <w:p w14:paraId="06819A1B" w14:textId="3BE80680"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73/2020 datë 18.6.2020, Për miratimin e aktit normativ, me fuqinë e ligjit nr. 20, datë 20.5.2020, të Këshillit të Ministrave, “Për disa ndryshime dhe shtesa në aktin normativ nr. 3, datë 15.3.2020, të Këshillit të Ministrave, “Për marrjen e masave të veçanta administrative gjatë kohëzgjatjes së periudhës së infeksionit të shkaktuar nga COVID-19”, të ndryshuar</w:t>
      </w:r>
    </w:p>
    <w:p w14:paraId="3501BAF3" w14:textId="24F047E5"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lastRenderedPageBreak/>
        <w:t>Ligj nr.  86/2020 datë 9.7.2020 Për miratimin e aktit normativ, me fuqinë e ligjit, nr.  24, datë 27.5.2020, “Për një shtesë në aktin normativ nr.  3, datë 15.3.2020, të Këshillit të Ministrave, “Për marrjen e masave </w:t>
      </w:r>
      <w:r w:rsidR="00C564F0">
        <w:rPr>
          <w:rFonts w:ascii="Times New Roman" w:eastAsia="Times New Roman" w:hAnsi="Times New Roman" w:cs="Times New Roman"/>
          <w:spacing w:val="-2"/>
          <w:sz w:val="24"/>
          <w:szCs w:val="24"/>
          <w:lang w:eastAsia="sq-AL"/>
        </w:rPr>
        <w:t>të v</w:t>
      </w:r>
      <w:r w:rsidRPr="00066BD3">
        <w:rPr>
          <w:rFonts w:ascii="Times New Roman" w:eastAsia="Times New Roman" w:hAnsi="Times New Roman" w:cs="Times New Roman"/>
          <w:spacing w:val="-2"/>
          <w:sz w:val="24"/>
          <w:szCs w:val="24"/>
          <w:lang w:eastAsia="sq-AL"/>
        </w:rPr>
        <w:t>eçanta administrative gjatë kohëzgjatjes së periudhës së infeksionit të shkaktuar nga COVID-19’, të ndryshuar”</w:t>
      </w:r>
    </w:p>
    <w:p w14:paraId="1E6DDE83"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95/2020, datë 23.7.2020 Për miratimin e aktit normativ, me fuqinë e ligjit, nr.  29, datë 15.7.2020, të Këshillit të Ministrave, “Për një shtesë në aktin normativ nr.  3, datë 15.3.2020, të Këshillit të Ministrave, ‘Për marrjen e masave të veçanta administrative gjatë kohëzgjatjes së periudhës së infeksionit të shkaktuar nga COVID-19”, të ndryshuar.</w:t>
      </w:r>
    </w:p>
    <w:p w14:paraId="77FE0015" w14:textId="37936FF4"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104/2020datë 29.7.2020 Përmiratimin e aktit normativ, me fuqinë e ligjit, nr. 30, datë 20.7.2020 “Për disa ndryshime dhe shtesa në aktin normativ nr.  3, datë 15.3.2020, të Këshillit të Ministrave, “Për marrjen e masave të vecanta administrative gjatë kohëzgjatjes së periudhës së infeksionit të shkaktuar nga COVID-19’, të ndryshuar”</w:t>
      </w:r>
    </w:p>
    <w:p w14:paraId="6656242E"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132/2020, datë 29.10.2020 Për miratimin e aktit normativ me fuqinë e ligjit nr. 31 datë 07.10.2020, “Për faljen e masave administrative me karakter ndëshkues, të vendosura gjatë periudhës së infeksionit të shkaktuar nga   COVID-19   dhe   familjeve   të   dëmtuara   nga   fatkeqësitë natyrore”.</w:t>
      </w:r>
    </w:p>
    <w:p w14:paraId="11B6F0F9" w14:textId="08575A71"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Ligj nr.  138/2020, datë 26.11.2020 Për miratimin e aktit normativ, me fuqinë e ligjit, nr. 32, datë 12.10.2020, të Këshillit të Ministrave, “Për një ndryshim në aktin normativ nr.  3, datë 15.3.2020, të Këshillit të Ministrave, “Për marrjen e masave të veçanta administrative gjatë kohëzgjatjes së periudhës së infeksionit të shkaktuar nga COVID-19”, të ndryshuar”</w:t>
      </w:r>
    </w:p>
    <w:p w14:paraId="32474864" w14:textId="0DE6E26A" w:rsidR="00F91535" w:rsidRDefault="00F91535" w:rsidP="00066BD3">
      <w:pPr>
        <w:shd w:val="clear" w:color="auto" w:fill="FFFFFF"/>
        <w:spacing w:after="0" w:line="240" w:lineRule="atLeast"/>
        <w:jc w:val="both"/>
        <w:rPr>
          <w:rFonts w:ascii="Times New Roman" w:eastAsia="Times New Roman" w:hAnsi="Times New Roman" w:cs="Times New Roman"/>
          <w:spacing w:val="-2"/>
          <w:sz w:val="24"/>
          <w:szCs w:val="24"/>
          <w:lang w:eastAsia="sq-AL"/>
        </w:rPr>
      </w:pPr>
    </w:p>
    <w:p w14:paraId="6D88AC9C" w14:textId="77777777" w:rsidR="00F514B7" w:rsidRPr="00066BD3" w:rsidRDefault="00F514B7" w:rsidP="00066BD3">
      <w:pPr>
        <w:shd w:val="clear" w:color="auto" w:fill="FFFFFF"/>
        <w:spacing w:after="0" w:line="240" w:lineRule="atLeast"/>
        <w:jc w:val="both"/>
        <w:rPr>
          <w:rFonts w:ascii="Times New Roman" w:eastAsia="Times New Roman" w:hAnsi="Times New Roman" w:cs="Times New Roman"/>
          <w:spacing w:val="-2"/>
          <w:sz w:val="24"/>
          <w:szCs w:val="24"/>
          <w:lang w:eastAsia="sq-AL"/>
        </w:rPr>
      </w:pPr>
    </w:p>
    <w:p w14:paraId="73B0E630" w14:textId="0A299A08" w:rsidR="00F91535" w:rsidRPr="00F70CEC" w:rsidRDefault="00F91535" w:rsidP="00310E29">
      <w:pPr>
        <w:shd w:val="clear" w:color="auto" w:fill="FFFFFF"/>
        <w:spacing w:after="0" w:line="240" w:lineRule="atLeast"/>
        <w:jc w:val="center"/>
        <w:rPr>
          <w:rFonts w:ascii="Times New Roman" w:eastAsia="Times New Roman" w:hAnsi="Times New Roman" w:cs="Times New Roman"/>
          <w:b/>
          <w:spacing w:val="-2"/>
          <w:sz w:val="24"/>
          <w:szCs w:val="24"/>
          <w:u w:val="single"/>
          <w:lang w:eastAsia="sq-AL"/>
        </w:rPr>
      </w:pPr>
      <w:r w:rsidRPr="00F70CEC">
        <w:rPr>
          <w:rFonts w:ascii="Times New Roman" w:eastAsia="Times New Roman" w:hAnsi="Times New Roman" w:cs="Times New Roman"/>
          <w:b/>
          <w:spacing w:val="-2"/>
          <w:sz w:val="24"/>
          <w:szCs w:val="24"/>
          <w:u w:val="single"/>
          <w:lang w:eastAsia="sq-AL"/>
        </w:rPr>
        <w:t>URDHËRA</w:t>
      </w:r>
    </w:p>
    <w:p w14:paraId="647BB2AD" w14:textId="77777777" w:rsidR="00F91535" w:rsidRPr="00066BD3" w:rsidRDefault="00F91535" w:rsidP="00066BD3">
      <w:pPr>
        <w:shd w:val="clear" w:color="auto" w:fill="FFFFFF"/>
        <w:spacing w:after="0" w:line="240" w:lineRule="atLeast"/>
        <w:jc w:val="both"/>
        <w:rPr>
          <w:rFonts w:ascii="Times New Roman" w:eastAsia="Times New Roman" w:hAnsi="Times New Roman" w:cs="Times New Roman"/>
          <w:b/>
          <w:spacing w:val="-2"/>
          <w:sz w:val="24"/>
          <w:szCs w:val="24"/>
          <w:lang w:eastAsia="sq-AL"/>
        </w:rPr>
      </w:pPr>
    </w:p>
    <w:p w14:paraId="78827EC5" w14:textId="150FCBA4"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123, datë 26.2.2020 Për një shtesë në urdhrin nr.  632, datë 29.8.2018, “Për miratimin e listës së sëmundjeve infektive, të detyrueshme për t’u raportuar nga institucionet shëndetësore, publike ose private të të gjitha niveleve në Republikën e Shqipërisë</w:t>
      </w:r>
    </w:p>
    <w:p w14:paraId="4146494C" w14:textId="667612C3"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133</w:t>
      </w:r>
      <w:r w:rsidR="00310E29">
        <w:rPr>
          <w:rFonts w:ascii="Times New Roman" w:eastAsia="Times New Roman" w:hAnsi="Times New Roman" w:cs="Times New Roman"/>
          <w:spacing w:val="-2"/>
          <w:sz w:val="24"/>
          <w:szCs w:val="24"/>
          <w:lang w:eastAsia="sq-AL"/>
        </w:rPr>
        <w:t>,</w:t>
      </w:r>
      <w:r w:rsidRPr="00066BD3">
        <w:rPr>
          <w:rFonts w:ascii="Times New Roman" w:eastAsia="Times New Roman" w:hAnsi="Times New Roman" w:cs="Times New Roman"/>
          <w:spacing w:val="-2"/>
          <w:sz w:val="24"/>
          <w:szCs w:val="24"/>
          <w:lang w:eastAsia="sq-AL"/>
        </w:rPr>
        <w:t xml:space="preserve"> datë 8.3.2020 Për kufizimin e lëvizjes së shoqëruesve dhe/ose familjarëve të pacientëve nëpër spitale”.</w:t>
      </w:r>
    </w:p>
    <w:p w14:paraId="4076BAA8"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134, datë 8.3.2020 Për vetë karantinimin e personave që hyjnë në territorin e Shqipërisë nga zona e izoluar në Itali</w:t>
      </w:r>
    </w:p>
    <w:p w14:paraId="25E394E7" w14:textId="2494405E"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135, datë 9.3.2020 Për mbylljen e institucioneve arsimore për parandalimin e përhapjes së COVID-19</w:t>
      </w:r>
    </w:p>
    <w:p w14:paraId="26D41B8A"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135/1, datë 9.3.2020 Për mbylljen e veprimtarisë së çerdheve për kufizimin e përhapjes së infeksionit COVID-19</w:t>
      </w:r>
    </w:p>
    <w:p w14:paraId="32314AC2"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147, datë 9.3.2020 Për ndërprerjen e ndërhyrjeve kirurgjikale të planifikuara në Qendrën Spitalore Universitare “Nënë   Tereza” dhe Spitalin Universitar “Shefqet Ndroqi”</w:t>
      </w:r>
    </w:p>
    <w:p w14:paraId="280DD536"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156, datë 10.3.2020 Për marrjen e masave të veçanta në parandalimin e përhapjes së infeksionit të shkaktuar nga COVID-19</w:t>
      </w:r>
    </w:p>
    <w:p w14:paraId="35B93F33"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157, datë 10.3.2020 Për marrjen e masave për parandalimin e infektimit nga COVID-19 të përfituesve të Shërbimeve të Përkujdesit Shoqëror</w:t>
      </w:r>
    </w:p>
    <w:p w14:paraId="1EBA656A" w14:textId="498BB229"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159, datë 11.3.2020 Për kufizimin e lëvizjes së pacientëve, shoqëruesve dhe/ose familjarëve dhe organizimin e shërbimeve në institucionet e kujdesit shëndetësor ku kryhen vizita dhe konsulta ambulatore.</w:t>
      </w:r>
    </w:p>
    <w:p w14:paraId="6FD15DD6"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nr. 160, datë 11.3.2020 Për ndërprerjen e ndërhyrjeve kirurgjikale të planifikuara në të gjithë strukturat spitalore publike dhe jopublike</w:t>
      </w:r>
    </w:p>
    <w:p w14:paraId="4E09BBC6" w14:textId="0F3EA4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lastRenderedPageBreak/>
        <w:t>Urdhër i Ministrit të Shëndetësisë dhe Mbrojtjes Sociale nr. 132, datë 8.3.2020 Për mbylljen e aktiviteteve publike dhe jopublike dhe anulimin e grumbullimeve masive në vende të mbyllura apo të hapura</w:t>
      </w:r>
    </w:p>
    <w:p w14:paraId="66757D75"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156/1, datë 10.3.2020 Për ndalimin e të gjitha lëvizjeve të udhëtarëve drejt Italisë</w:t>
      </w:r>
    </w:p>
    <w:p w14:paraId="445AEC3D"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156/2, datë 11.3.2020 Për shpalljen e gjendjes së epidemisë nga infeksioni COVID-19</w:t>
      </w:r>
    </w:p>
    <w:p w14:paraId="6F25A7DD" w14:textId="133040B8"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164, datë 12.3.2020 Për mbylljen e bareve, restoranteve, lokaleve, fast food dhe kufizimin e shërbimeve që ofrohen nga strukturat akomoduese që ofrojnë shërbim për klientët</w:t>
      </w:r>
    </w:p>
    <w:p w14:paraId="12A5C2F9"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165 datë 12.3.2020 Për mbylljen e kabineteve/klinikave dentare</w:t>
      </w:r>
    </w:p>
    <w:p w14:paraId="7C357D54"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168, datë 12.3.2020 “Për ndalimin/kufizimin e lëvizjeve me mjetet e transportit”</w:t>
      </w:r>
    </w:p>
    <w:p w14:paraId="2B160C88"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168/1, datë 15.3.2020 Për kufizimin e lëvizjeve brenda vendit</w:t>
      </w:r>
    </w:p>
    <w:p w14:paraId="07EB918E" w14:textId="3D2F8BB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168/2, datë 18.3.2020 Për kufizimin e lëvizjes me automjetet private ose shtetërore të administratës publike</w:t>
      </w:r>
    </w:p>
    <w:p w14:paraId="733BA762"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173/1, datë 14.3.2020 Për ndalimin e lëvizjes përmes rrugëve ajrore me Greqinë</w:t>
      </w:r>
    </w:p>
    <w:p w14:paraId="529160A6"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177/1, datë 16.3.2020 Për kufizimin e lëvizjes në zonat urbane</w:t>
      </w:r>
    </w:p>
    <w:p w14:paraId="2E35987F"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177/2, datë 18.3.2020 Për disa   shtesa dhe ndryshime në urdhrin nr. 177/1 datë16.3.2020 “Për kufizimin e lëvizjes në zonat urbane”</w:t>
      </w:r>
    </w:p>
    <w:p w14:paraId="592811F5" w14:textId="241779CE"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190, datë 19.3.2020 Për mbylljen e veprimtarisë së institucioneve arsimore publike dhe jopublike dhe çerdheve për kufizimin e përhapjes së infeksionit COVID-2019</w:t>
      </w:r>
    </w:p>
    <w:p w14:paraId="7145CB54"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193, datë 20.3.2020 Për mbylljen apo kufizimin e lëvizjeve në Republikën e Shqipërisë</w:t>
      </w:r>
    </w:p>
    <w:p w14:paraId="1D9641DD"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Urdhër i Ministrit të Shëndetësisë dhe Mbrojtjes Sociale nr. 208, datë 30.3.2020 Për një ndryshim në urdhërin nr. 193 datë 20.3.2020 “Për mbylljen apo kufizimin e lëvizjeve në Republikën e </w:t>
      </w:r>
    </w:p>
    <w:p w14:paraId="286987F0" w14:textId="33A88836"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216, datë 1.4.2020 Për një ndryshim në urdhrin nr. 190, datë 19.3.2020 “Për mbylljen e veprimtarisë së institucioneve arsimore publike dhe jopublike dhe çerdheve për kufizimin e përhapjes së infeksionit COVID-2019”</w:t>
      </w:r>
    </w:p>
    <w:p w14:paraId="7390D50E"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217, datë 1.4.2020 Për një ndryshim në urdhrin nr. 164, datë 12.3.2020 “Për mbylljen e bareve, restoranteve dhe lokaleve, fast fooddhe kufizimin e shërbimeve që ofrohen nga strukturat akomoduese që ofrojnë shërbim për klientët”</w:t>
      </w:r>
    </w:p>
    <w:p w14:paraId="164A763F" w14:textId="637E582E"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218, datë 1.4.2020 Për një ndryshim në urdhrin nr. 160, datë 11.3.2020 “Për ndërprerjen e ndërhyrjeve kirurgjikale të planifikuara në të gjithë strukturat publike dhe jopublike”</w:t>
      </w:r>
    </w:p>
    <w:p w14:paraId="41A7019D" w14:textId="6FFFED1A"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219, datë 1.4.2020 Për një ndryshim në urdhrin nr.  147, datë 9.3.2020, “Për nderprerjen e ndërhyrjeve kirurgjikale të planifikuara në Qendrën Spitalore Universitare “Nënë   Tereza” dhe spitalin universitar “Shefqet Ndroqi”.</w:t>
      </w:r>
    </w:p>
    <w:p w14:paraId="3EF5BCC0"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lastRenderedPageBreak/>
        <w:t>Urdhër i Ministrit të Shëndetësisë dhe Mbrojtjes Sociale nr. 221, datë 1.4.2020 Për një ndryshim në urdhrin nr. 165, datë 12.3.2020 “Për mbylljen e kabineteve/klinikave dentare”</w:t>
      </w:r>
    </w:p>
    <w:p w14:paraId="7456EDFC" w14:textId="0E398382"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222, datë 1.4.2020 Për një ndryshim në urdhrin nr. 132, datë 8.3.2020 “Për mbylljen e aktiviteteve publike dhe jopublike dhe anulimin e grumbullimeve masive në vende të mbyllura apo të hapura”</w:t>
      </w:r>
    </w:p>
    <w:p w14:paraId="45F4CD64" w14:textId="1A615AFF"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223, datë 1.4.2020 Për një ndryshim në urdhrin nr.  156, datë 10.3.2020, “Për marrjen e masave të veçanta në parandalimin me përhapjes së infeksionit të shkaktuar nga COVID-19”</w:t>
      </w:r>
    </w:p>
    <w:p w14:paraId="5B783E15"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255, datë 10.4.2020 Për disa ndryshime në urdhrin nr.  193, datë 20.3.2020, “Për mbylljen apo kufizimin e lëvizjeve në Republikën e Shqipërisë”</w:t>
      </w:r>
    </w:p>
    <w:p w14:paraId="2EF293C8" w14:textId="6AB7F43B"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256, datë 10.4.2020 Për disa shtesa dhe ndryshime në urdhrin nr. 193, datë 20.3.2020, “Për mbylljen apo kufizimin e lëvizjeve   në Republikën e Shqipërisë”, i ndryshuar</w:t>
      </w:r>
    </w:p>
    <w:p w14:paraId="2B1C2591" w14:textId="01DD33C5"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257, datë 10.4.2020 Për detajimin e aktiviteteve sipas nomenklaturës së aktiviteteve ekonomike</w:t>
      </w:r>
    </w:p>
    <w:p w14:paraId="71D9F135" w14:textId="50CF90CE"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263, datë 17.4.2020 Për përcaktimin e orareve të lëvizjes për këmbësorët pensionistë, të sëmurëve kron</w:t>
      </w:r>
      <w:r w:rsidR="0043428B">
        <w:rPr>
          <w:rFonts w:ascii="Times New Roman" w:eastAsia="Times New Roman" w:hAnsi="Times New Roman" w:cs="Times New Roman"/>
          <w:spacing w:val="-2"/>
          <w:sz w:val="24"/>
          <w:szCs w:val="24"/>
          <w:lang w:eastAsia="sq-AL"/>
        </w:rPr>
        <w:t xml:space="preserve">ikë në trajtim mjekësor </w:t>
      </w:r>
      <w:r w:rsidRPr="00066BD3">
        <w:rPr>
          <w:rFonts w:ascii="Times New Roman" w:eastAsia="Times New Roman" w:hAnsi="Times New Roman" w:cs="Times New Roman"/>
          <w:spacing w:val="-2"/>
          <w:sz w:val="24"/>
          <w:szCs w:val="24"/>
          <w:lang w:eastAsia="sq-AL"/>
        </w:rPr>
        <w:t>dhe të rregullave për lëvizjen e mjeteve private</w:t>
      </w:r>
    </w:p>
    <w:p w14:paraId="51076DAC" w14:textId="4991CB7C"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263/1, datë 18.4.2020 Për disa shtesa në urdhrin nr.  263, datë 17.</w:t>
      </w:r>
      <w:r w:rsidR="0043428B">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4.</w:t>
      </w:r>
      <w:r w:rsidR="0043428B">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2020,</w:t>
      </w:r>
      <w:r w:rsidR="0043428B">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“Për përcaktimin e orareve të lëvizjes për këmbësorët pensionistë, të sëmurëve kronikë në trajtim mjekësor dhe të rregullave për lëvizjen me mjete private”</w:t>
      </w:r>
    </w:p>
    <w:p w14:paraId="25073D39" w14:textId="0650D30E"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273, datë 24.4.2020 Për disa ndryshime në urdhrin nr.263,</w:t>
      </w:r>
      <w:r w:rsidR="0043428B">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datë 17.4.2020</w:t>
      </w:r>
      <w:r w:rsidR="0043428B">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“Për përcaktimin e orareve të lëvizjes për këmbësorët pensionistë, të sëmurëve kronikë në trajtim mjekësor dhe të rregullave për lëvizjen e mjeteve private”</w:t>
      </w:r>
    </w:p>
    <w:p w14:paraId="21C4701A" w14:textId="73CAF036"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Urdhër i Ministrit të Shëndetësisë dhe Mbrojtjes Sociale nr.  278, datë 25.4.2020 Për disa shtesa dhe ndryshime në urdhrin nr. </w:t>
      </w:r>
      <w:r w:rsidR="0043428B">
        <w:rPr>
          <w:rFonts w:ascii="Times New Roman" w:eastAsia="Times New Roman" w:hAnsi="Times New Roman" w:cs="Times New Roman"/>
          <w:spacing w:val="-2"/>
          <w:sz w:val="24"/>
          <w:szCs w:val="24"/>
          <w:lang w:eastAsia="sq-AL"/>
        </w:rPr>
        <w:t>1</w:t>
      </w:r>
      <w:r w:rsidRPr="00066BD3">
        <w:rPr>
          <w:rFonts w:ascii="Times New Roman" w:eastAsia="Times New Roman" w:hAnsi="Times New Roman" w:cs="Times New Roman"/>
          <w:spacing w:val="-2"/>
          <w:sz w:val="24"/>
          <w:szCs w:val="24"/>
          <w:lang w:eastAsia="sq-AL"/>
        </w:rPr>
        <w:t>93, datë 20.</w:t>
      </w:r>
      <w:r w:rsidR="00BC2E21">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3.</w:t>
      </w:r>
      <w:r w:rsidR="00BC2E21">
        <w:rPr>
          <w:rFonts w:ascii="Times New Roman" w:eastAsia="Times New Roman" w:hAnsi="Times New Roman" w:cs="Times New Roman"/>
          <w:spacing w:val="-2"/>
          <w:sz w:val="24"/>
          <w:szCs w:val="24"/>
          <w:lang w:eastAsia="sq-AL"/>
        </w:rPr>
        <w:t xml:space="preserve"> 2020 </w:t>
      </w:r>
      <w:r w:rsidRPr="00066BD3">
        <w:rPr>
          <w:rFonts w:ascii="Times New Roman" w:eastAsia="Times New Roman" w:hAnsi="Times New Roman" w:cs="Times New Roman"/>
          <w:spacing w:val="-2"/>
          <w:sz w:val="24"/>
          <w:szCs w:val="24"/>
          <w:lang w:eastAsia="sq-AL"/>
        </w:rPr>
        <w:t>“Për mbylljen apo kufizimin e lëvizjeve   në Republikën e Shqipërisë”, të ndryshuar</w:t>
      </w:r>
    </w:p>
    <w:p w14:paraId="080D585C"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279, datë 25.4.2020 Për lehtësimin e posaçëm të lëvizjes në “Zonat e gjelbërta”</w:t>
      </w:r>
    </w:p>
    <w:p w14:paraId="03037CC5"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266, date 21.04.2020 Për përcaktimin e kategorive të bizneseve, sipas niveleve të riskut dhe miratimin e protokolleve të masave higjieno-sanitare dhe të distancimit social për parandalimin e përhapjes së COVID-19</w:t>
      </w:r>
    </w:p>
    <w:p w14:paraId="37D63FA6"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286, date 30.04.2020 Për një shtesë dhe ndryshim në urdhrin nr.  193, datë 20.3.2020 “Për mbylljen apo kufizimin e lëvizjeve në Republikën e Shqipërisë”, të ndryshuar</w:t>
      </w:r>
    </w:p>
    <w:p w14:paraId="315491FC" w14:textId="40693CDC"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287, datë 30.04.2020 Për disa   ndryshime në urdhrin nr 263, datë 17.4.2020 “Për përcaktimin e orareve të lëvizjes për </w:t>
      </w:r>
      <w:r w:rsidR="00BC2E21">
        <w:rPr>
          <w:rFonts w:ascii="Times New Roman" w:eastAsia="Times New Roman" w:hAnsi="Times New Roman" w:cs="Times New Roman"/>
          <w:spacing w:val="-2"/>
          <w:sz w:val="24"/>
          <w:szCs w:val="24"/>
          <w:lang w:eastAsia="sq-AL"/>
        </w:rPr>
        <w:t>këmbësorët p</w:t>
      </w:r>
      <w:r w:rsidRPr="00066BD3">
        <w:rPr>
          <w:rFonts w:ascii="Times New Roman" w:eastAsia="Times New Roman" w:hAnsi="Times New Roman" w:cs="Times New Roman"/>
          <w:spacing w:val="-2"/>
          <w:sz w:val="24"/>
          <w:szCs w:val="24"/>
          <w:lang w:eastAsia="sq-AL"/>
        </w:rPr>
        <w:t>ensionistë, të sëmurëve kronikë në trajtim mjekësor dhe të rregullave për lëvizjen e mjeteve private”, të ndryshuar</w:t>
      </w:r>
    </w:p>
    <w:p w14:paraId="14713064" w14:textId="45887855"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288, date 30.04.2020 Për disa shtesa në urdhërin nr. 279, datë 25.4.2020 “Për lehtësimin e posaçëm të lëvizjes në “Zonat e Gjelbërta”</w:t>
      </w:r>
    </w:p>
    <w:p w14:paraId="555A1683" w14:textId="683908B6"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përbashkët i Ministrit të Shëndetësisë dhe Mbrojtjes Sociale dhe Ministrit të Brendshëm nr.   240, datë 7.4.2020 Për vetëkarantinimin e shtetasve shqiptarë, të cilët duan të futen në territorin e Republikës së Shqipërisë, ng</w:t>
      </w:r>
      <w:r w:rsidR="00BC2E21">
        <w:rPr>
          <w:rFonts w:ascii="Times New Roman" w:eastAsia="Times New Roman" w:hAnsi="Times New Roman" w:cs="Times New Roman"/>
          <w:spacing w:val="-2"/>
          <w:sz w:val="24"/>
          <w:szCs w:val="24"/>
          <w:lang w:eastAsia="sq-AL"/>
        </w:rPr>
        <w:t>a</w:t>
      </w:r>
      <w:r w:rsidRPr="00066BD3">
        <w:rPr>
          <w:rFonts w:ascii="Times New Roman" w:eastAsia="Times New Roman" w:hAnsi="Times New Roman" w:cs="Times New Roman"/>
          <w:spacing w:val="-2"/>
          <w:sz w:val="24"/>
          <w:szCs w:val="24"/>
          <w:lang w:eastAsia="sq-AL"/>
        </w:rPr>
        <w:t xml:space="preserve"> të gjitha pikat kufitare tokësore</w:t>
      </w:r>
    </w:p>
    <w:p w14:paraId="7C1E838A" w14:textId="7257E250"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lastRenderedPageBreak/>
        <w:t>Urdhër i Ministrit të Shëndetësisë dhe Mbrojtjes Sociale nr.  289, datë 04.05.2020 Për miratimin e udhëzuesit për “Masat ndaj COVID-19 që duhet të ndërmarrin institucionet arsimore”.</w:t>
      </w:r>
    </w:p>
    <w:p w14:paraId="39A9512D" w14:textId="309204E9"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292, datë 04.05.2020 Për mënyrën e vetëkarantinimit të personave që riatdhesohen</w:t>
      </w:r>
    </w:p>
    <w:p w14:paraId="2F9BF18F" w14:textId="7E32292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300, datë 08.05.2020 Për ofrimin   e shërbimeve stomatologjike në klinika/kabinete dentare</w:t>
      </w:r>
    </w:p>
    <w:p w14:paraId="0C8EB5FF" w14:textId="3B78D7A0"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301, datë 8.5.2020 Për disa shtesa dhe ndryshime në urdhrin nr.   193, datë 20.3.2020 “Për mbylljen </w:t>
      </w:r>
      <w:r w:rsidR="00832F99">
        <w:rPr>
          <w:rFonts w:ascii="Times New Roman" w:eastAsia="Times New Roman" w:hAnsi="Times New Roman" w:cs="Times New Roman"/>
          <w:spacing w:val="-2"/>
          <w:sz w:val="24"/>
          <w:szCs w:val="24"/>
          <w:lang w:eastAsia="sq-AL"/>
        </w:rPr>
        <w:t>apo kufizimin</w:t>
      </w:r>
      <w:r w:rsidRPr="00066BD3">
        <w:rPr>
          <w:rFonts w:ascii="Times New Roman" w:eastAsia="Times New Roman" w:hAnsi="Times New Roman" w:cs="Times New Roman"/>
          <w:spacing w:val="-2"/>
          <w:sz w:val="24"/>
          <w:szCs w:val="24"/>
          <w:lang w:eastAsia="sq-AL"/>
        </w:rPr>
        <w:t xml:space="preserve"> e lëvizjeve   në Republikën e Shqipërisë”</w:t>
      </w:r>
    </w:p>
    <w:p w14:paraId="59E8B035" w14:textId="0204CE81" w:rsidR="00F91535" w:rsidRPr="00066BD3" w:rsidRDefault="00832F99"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 të </w:t>
      </w:r>
      <w:r w:rsidR="00F91535" w:rsidRPr="00066BD3">
        <w:rPr>
          <w:rFonts w:ascii="Times New Roman" w:eastAsia="Times New Roman" w:hAnsi="Times New Roman" w:cs="Times New Roman"/>
          <w:spacing w:val="-2"/>
          <w:sz w:val="24"/>
          <w:szCs w:val="24"/>
          <w:lang w:eastAsia="sq-AL"/>
        </w:rPr>
        <w:t>Shëndetësisë dhe Mbrojtjes Sociale nr.  302, datë 8.5.2020 Për një shtesë dhe ndryshim në urdhrin nr.  193, datë 20.3.2020 “Për mbylljen apo kufizimin e lëvizjeve në Republikën e Shqipërisë”, të ndryshuar</w:t>
      </w:r>
    </w:p>
    <w:p w14:paraId="4EBCC06A" w14:textId="79F468A8" w:rsidR="00F91535" w:rsidRPr="00066BD3" w:rsidRDefault="00832F99"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 të </w:t>
      </w:r>
      <w:r w:rsidR="00F91535" w:rsidRPr="00066BD3">
        <w:rPr>
          <w:rFonts w:ascii="Times New Roman" w:eastAsia="Times New Roman" w:hAnsi="Times New Roman" w:cs="Times New Roman"/>
          <w:spacing w:val="-2"/>
          <w:sz w:val="24"/>
          <w:szCs w:val="24"/>
          <w:lang w:eastAsia="sq-AL"/>
        </w:rPr>
        <w:t>Shëndetësisë dhe Mbrojtjes Socia</w:t>
      </w:r>
      <w:r>
        <w:rPr>
          <w:rFonts w:ascii="Times New Roman" w:eastAsia="Times New Roman" w:hAnsi="Times New Roman" w:cs="Times New Roman"/>
          <w:spacing w:val="-2"/>
          <w:sz w:val="24"/>
          <w:szCs w:val="24"/>
          <w:lang w:eastAsia="sq-AL"/>
        </w:rPr>
        <w:t>le nr.  303, datë 8.5.2020 Për disa </w:t>
      </w:r>
      <w:r w:rsidR="00F91535" w:rsidRPr="00066BD3">
        <w:rPr>
          <w:rFonts w:ascii="Times New Roman" w:eastAsia="Times New Roman" w:hAnsi="Times New Roman" w:cs="Times New Roman"/>
          <w:spacing w:val="-2"/>
          <w:sz w:val="24"/>
          <w:szCs w:val="24"/>
          <w:lang w:eastAsia="sq-AL"/>
        </w:rPr>
        <w:t>ndryshime në urd</w:t>
      </w:r>
      <w:r>
        <w:rPr>
          <w:rFonts w:ascii="Times New Roman" w:eastAsia="Times New Roman" w:hAnsi="Times New Roman" w:cs="Times New Roman"/>
          <w:spacing w:val="-2"/>
          <w:sz w:val="24"/>
          <w:szCs w:val="24"/>
          <w:lang w:eastAsia="sq-AL"/>
        </w:rPr>
        <w:t>hrin nr.  263, datë 17.4.2020 </w:t>
      </w:r>
      <w:r w:rsidR="00F91535" w:rsidRPr="00066BD3">
        <w:rPr>
          <w:rFonts w:ascii="Times New Roman" w:eastAsia="Times New Roman" w:hAnsi="Times New Roman" w:cs="Times New Roman"/>
          <w:spacing w:val="-2"/>
          <w:sz w:val="24"/>
          <w:szCs w:val="24"/>
          <w:lang w:eastAsia="sq-AL"/>
        </w:rPr>
        <w:t>“Për përcaktimin e orareve të lëvizjes për këmbësorët pensionistë, të sëmurëve kronikë në trajtim mjekësor dhe të rregullave për lëvizjen e mjeteve private”, të ndryshuar</w:t>
      </w:r>
    </w:p>
    <w:p w14:paraId="3A2E7036" w14:textId="6300AC03" w:rsidR="00F91535" w:rsidRPr="00066BD3" w:rsidRDefault="00832F99"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w:t>
      </w:r>
      <w:r w:rsidR="00F91535" w:rsidRPr="00066BD3">
        <w:rPr>
          <w:rFonts w:ascii="Times New Roman" w:eastAsia="Times New Roman" w:hAnsi="Times New Roman" w:cs="Times New Roman"/>
          <w:spacing w:val="-2"/>
          <w:sz w:val="24"/>
          <w:szCs w:val="24"/>
          <w:lang w:eastAsia="sq-AL"/>
        </w:rPr>
        <w:t>Ministrit të Shëndetësisë dhe Mbrojtjes Sociale nr</w:t>
      </w:r>
      <w:r w:rsidR="00374DD6">
        <w:rPr>
          <w:rFonts w:ascii="Times New Roman" w:eastAsia="Times New Roman" w:hAnsi="Times New Roman" w:cs="Times New Roman"/>
          <w:spacing w:val="-2"/>
          <w:sz w:val="24"/>
          <w:szCs w:val="24"/>
          <w:lang w:eastAsia="sq-AL"/>
        </w:rPr>
        <w:t>.  304, datë 8.5.2020 Për disa shtesa d</w:t>
      </w:r>
      <w:r w:rsidR="00F91535" w:rsidRPr="00066BD3">
        <w:rPr>
          <w:rFonts w:ascii="Times New Roman" w:eastAsia="Times New Roman" w:hAnsi="Times New Roman" w:cs="Times New Roman"/>
          <w:spacing w:val="-2"/>
          <w:sz w:val="24"/>
          <w:szCs w:val="24"/>
          <w:lang w:eastAsia="sq-AL"/>
        </w:rPr>
        <w:t>he ndryshime në urdhërin nr. 279, date 25.4.2020 “Për lehtësimin e posaçëm të lëvizjes në “Zonat e gjelbërta”</w:t>
      </w:r>
    </w:p>
    <w:p w14:paraId="229388F5" w14:textId="358F7B3B" w:rsidR="00F91535" w:rsidRPr="00066BD3" w:rsidRDefault="00374DD6"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w:t>
      </w:r>
      <w:r w:rsidR="00F91535" w:rsidRPr="00066BD3">
        <w:rPr>
          <w:rFonts w:ascii="Times New Roman" w:eastAsia="Times New Roman" w:hAnsi="Times New Roman" w:cs="Times New Roman"/>
          <w:spacing w:val="-2"/>
          <w:sz w:val="24"/>
          <w:szCs w:val="24"/>
          <w:lang w:eastAsia="sq-AL"/>
        </w:rPr>
        <w:t xml:space="preserve"> të Shëndetësisë dhe Mbrojtjes Sociale nr.  305, datë 8.5.2020 Për mënyrën e vetëkarantinimin të personave që riatdhesohen</w:t>
      </w:r>
    </w:p>
    <w:p w14:paraId="10F9E178"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308, date 11.5.2020 Për një ndryshim në urdhrin nr. 193, date 20.3.2020 “Për mbylljen apo kufizimin e lëvizjeve në Republikën e Shqipërisë”, të ndryshuar</w:t>
      </w:r>
    </w:p>
    <w:p w14:paraId="5D4B707D" w14:textId="775D96A5"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w:t>
      </w:r>
      <w:r w:rsidR="00374DD6">
        <w:rPr>
          <w:rFonts w:ascii="Times New Roman" w:eastAsia="Times New Roman" w:hAnsi="Times New Roman" w:cs="Times New Roman"/>
          <w:spacing w:val="-2"/>
          <w:sz w:val="24"/>
          <w:szCs w:val="24"/>
          <w:lang w:eastAsia="sq-AL"/>
        </w:rPr>
        <w:t>le nr. 173, datë 14.3.2020 Për ndalimin e të </w:t>
      </w:r>
      <w:r w:rsidRPr="00066BD3">
        <w:rPr>
          <w:rFonts w:ascii="Times New Roman" w:eastAsia="Times New Roman" w:hAnsi="Times New Roman" w:cs="Times New Roman"/>
          <w:spacing w:val="-2"/>
          <w:sz w:val="24"/>
          <w:szCs w:val="24"/>
          <w:lang w:eastAsia="sq-AL"/>
        </w:rPr>
        <w:t>gjitha lëvizjeve të mjeteve të transportit në pikat kufitare tokësore</w:t>
      </w:r>
    </w:p>
    <w:p w14:paraId="32275895" w14:textId="1C0F6956" w:rsidR="00F91535" w:rsidRPr="00066BD3" w:rsidRDefault="00374DD6"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w:t>
      </w:r>
      <w:r w:rsidR="00F91535" w:rsidRPr="00066BD3">
        <w:rPr>
          <w:rFonts w:ascii="Times New Roman" w:eastAsia="Times New Roman" w:hAnsi="Times New Roman" w:cs="Times New Roman"/>
          <w:spacing w:val="-2"/>
          <w:sz w:val="24"/>
          <w:szCs w:val="24"/>
          <w:lang w:eastAsia="sq-AL"/>
        </w:rPr>
        <w:t>Ministrit të Shëndetësisë dhe</w:t>
      </w:r>
      <w:r>
        <w:rPr>
          <w:rFonts w:ascii="Times New Roman" w:eastAsia="Times New Roman" w:hAnsi="Times New Roman" w:cs="Times New Roman"/>
          <w:spacing w:val="-2"/>
          <w:sz w:val="24"/>
          <w:szCs w:val="24"/>
          <w:lang w:eastAsia="sq-AL"/>
        </w:rPr>
        <w:t xml:space="preserve"> Mbrojtjes Sociale nr.  193/2, </w:t>
      </w:r>
      <w:r w:rsidR="00F91535" w:rsidRPr="00066BD3">
        <w:rPr>
          <w:rFonts w:ascii="Times New Roman" w:eastAsia="Times New Roman" w:hAnsi="Times New Roman" w:cs="Times New Roman"/>
          <w:spacing w:val="-2"/>
          <w:sz w:val="24"/>
          <w:szCs w:val="24"/>
          <w:lang w:eastAsia="sq-AL"/>
        </w:rPr>
        <w:t>datë 14.5.2020 Për një ndryshim në urdhrin nr.  193, datë 20.3.2020 “Për mbylljen apo kufizimin e lëvizjeve në Republikën e Shqipërisë”, të ndryshuar</w:t>
      </w:r>
    </w:p>
    <w:p w14:paraId="2A7E188F"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Socialenr. 193/3, datë 15.5.2020 Për një ndryshim në urdhrin nr.  193, datë 20.3.2020 “Për mbylljen apo kufizimin e lëvizjeve në Republikën e Shqipërisë”, të ndryshuar.</w:t>
      </w:r>
    </w:p>
    <w:p w14:paraId="4280E3EA"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193/4, datë 15.5.2020 Për një ndryshim në urdhrin nr. 193, datë 20.3.2020 “Për mbylljen apo kufizimin e lëvizjeve në Republikën e Shqipërisë”, të ndryshuar</w:t>
      </w:r>
    </w:p>
    <w:p w14:paraId="65B46A29" w14:textId="598756D3" w:rsidR="00F91535" w:rsidRPr="00066BD3" w:rsidRDefault="00374DD6"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 </w:t>
      </w:r>
      <w:r w:rsidR="00F91535" w:rsidRPr="00066BD3">
        <w:rPr>
          <w:rFonts w:ascii="Times New Roman" w:eastAsia="Times New Roman" w:hAnsi="Times New Roman" w:cs="Times New Roman"/>
          <w:spacing w:val="-2"/>
          <w:sz w:val="24"/>
          <w:szCs w:val="24"/>
          <w:lang w:eastAsia="sq-AL"/>
        </w:rPr>
        <w:t xml:space="preserve">të Shëndetësisë dhe Mbrojtjes </w:t>
      </w:r>
      <w:r>
        <w:rPr>
          <w:rFonts w:ascii="Times New Roman" w:eastAsia="Times New Roman" w:hAnsi="Times New Roman" w:cs="Times New Roman"/>
          <w:spacing w:val="-2"/>
          <w:sz w:val="24"/>
          <w:szCs w:val="24"/>
          <w:lang w:eastAsia="sq-AL"/>
        </w:rPr>
        <w:t>Sociale nr. 319, datë 15.5.2020</w:t>
      </w:r>
      <w:r w:rsidR="00F91535" w:rsidRPr="00066BD3">
        <w:rPr>
          <w:rFonts w:ascii="Times New Roman" w:eastAsia="Times New Roman" w:hAnsi="Times New Roman" w:cs="Times New Roman"/>
          <w:spacing w:val="-2"/>
          <w:sz w:val="24"/>
          <w:szCs w:val="24"/>
          <w:lang w:eastAsia="sq-AL"/>
        </w:rPr>
        <w:t xml:space="preserve"> Për disa ndryshime në urdhrin nr 263, datë17.4.2020 “Për përcaktimin e orareve të lëvizjes për këmbësorët pensionistë, të sëmurëve kronikë në trajtim mjekësor dhe të rregullave për lëvizjen e mjeteve private”, të ndryshuar</w:t>
      </w:r>
    </w:p>
    <w:p w14:paraId="5559A526" w14:textId="746CC57C"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320, datë 15.5.2020 Për disa kufizime </w:t>
      </w:r>
      <w:r w:rsidR="00374DD6">
        <w:rPr>
          <w:rFonts w:ascii="Times New Roman" w:eastAsia="Times New Roman" w:hAnsi="Times New Roman" w:cs="Times New Roman"/>
          <w:spacing w:val="-2"/>
          <w:sz w:val="24"/>
          <w:szCs w:val="24"/>
          <w:lang w:eastAsia="sq-AL"/>
        </w:rPr>
        <w:t>në </w:t>
      </w:r>
      <w:r w:rsidRPr="00066BD3">
        <w:rPr>
          <w:rFonts w:ascii="Times New Roman" w:eastAsia="Times New Roman" w:hAnsi="Times New Roman" w:cs="Times New Roman"/>
          <w:spacing w:val="-2"/>
          <w:sz w:val="24"/>
          <w:szCs w:val="24"/>
          <w:lang w:eastAsia="sq-AL"/>
        </w:rPr>
        <w:t>ofrimin e</w:t>
      </w:r>
      <w:r w:rsidR="00374DD6">
        <w:rPr>
          <w:rFonts w:ascii="Times New Roman" w:eastAsia="Times New Roman" w:hAnsi="Times New Roman" w:cs="Times New Roman"/>
          <w:spacing w:val="-2"/>
          <w:sz w:val="24"/>
          <w:szCs w:val="24"/>
          <w:lang w:eastAsia="sq-AL"/>
        </w:rPr>
        <w:t xml:space="preserve"> shërbimeve </w:t>
      </w:r>
      <w:r w:rsidRPr="00066BD3">
        <w:rPr>
          <w:rFonts w:ascii="Times New Roman" w:eastAsia="Times New Roman" w:hAnsi="Times New Roman" w:cs="Times New Roman"/>
          <w:spacing w:val="-2"/>
          <w:sz w:val="24"/>
          <w:szCs w:val="24"/>
          <w:lang w:eastAsia="sq-AL"/>
        </w:rPr>
        <w:t>në bare, restorante dhe lokale, fast-food”</w:t>
      </w:r>
    </w:p>
    <w:p w14:paraId="6B217F1D" w14:textId="6457256A"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 xml:space="preserve">Urdhër i </w:t>
      </w:r>
      <w:r w:rsidR="00374DD6">
        <w:rPr>
          <w:rFonts w:ascii="Times New Roman" w:eastAsia="Times New Roman" w:hAnsi="Times New Roman" w:cs="Times New Roman"/>
          <w:spacing w:val="-2"/>
          <w:sz w:val="24"/>
          <w:szCs w:val="24"/>
          <w:lang w:eastAsia="sq-AL"/>
        </w:rPr>
        <w:t>Ministrit </w:t>
      </w:r>
      <w:r w:rsidRPr="00066BD3">
        <w:rPr>
          <w:rFonts w:ascii="Times New Roman" w:eastAsia="Times New Roman" w:hAnsi="Times New Roman" w:cs="Times New Roman"/>
          <w:spacing w:val="-2"/>
          <w:sz w:val="24"/>
          <w:szCs w:val="24"/>
          <w:lang w:eastAsia="sq-AL"/>
        </w:rPr>
        <w:t>të Shëndetësisë dhe Mbrojtjes Sociale nr.  326, datë 15.5.2020 Për kufizimin e aktiviteteve sportive</w:t>
      </w:r>
    </w:p>
    <w:p w14:paraId="7F167358" w14:textId="53456755" w:rsidR="00F91535" w:rsidRPr="00066BD3" w:rsidRDefault="00374DD6"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 të </w:t>
      </w:r>
      <w:r w:rsidR="00F91535" w:rsidRPr="00066BD3">
        <w:rPr>
          <w:rFonts w:ascii="Times New Roman" w:eastAsia="Times New Roman" w:hAnsi="Times New Roman" w:cs="Times New Roman"/>
          <w:spacing w:val="-2"/>
          <w:sz w:val="24"/>
          <w:szCs w:val="24"/>
          <w:lang w:eastAsia="sq-AL"/>
        </w:rPr>
        <w:t>Shëndetësisë dhe Mbrojtjes Sociale nr. 327, datë 18.5.2020 Për disa shtesa dhe ndryshime në urdhrin nr. 193, datë 20.3.2020 “Për mbylljen apo</w:t>
      </w:r>
      <w:r w:rsidR="00E56017">
        <w:rPr>
          <w:rFonts w:ascii="Times New Roman" w:eastAsia="Times New Roman" w:hAnsi="Times New Roman" w:cs="Times New Roman"/>
          <w:spacing w:val="-2"/>
          <w:sz w:val="24"/>
          <w:szCs w:val="24"/>
          <w:lang w:eastAsia="sq-AL"/>
        </w:rPr>
        <w:t xml:space="preserve"> kufizimin </w:t>
      </w:r>
      <w:r w:rsidR="00B50BD2">
        <w:rPr>
          <w:rFonts w:ascii="Times New Roman" w:eastAsia="Times New Roman" w:hAnsi="Times New Roman" w:cs="Times New Roman"/>
          <w:spacing w:val="-2"/>
          <w:sz w:val="24"/>
          <w:szCs w:val="24"/>
          <w:lang w:eastAsia="sq-AL"/>
        </w:rPr>
        <w:t>e l</w:t>
      </w:r>
      <w:r w:rsidR="00F91535" w:rsidRPr="00066BD3">
        <w:rPr>
          <w:rFonts w:ascii="Times New Roman" w:eastAsia="Times New Roman" w:hAnsi="Times New Roman" w:cs="Times New Roman"/>
          <w:spacing w:val="-2"/>
          <w:sz w:val="24"/>
          <w:szCs w:val="24"/>
          <w:lang w:eastAsia="sq-AL"/>
        </w:rPr>
        <w:t>ëvizjeve në Republikën e Shqipërisë”</w:t>
      </w:r>
      <w:r w:rsidR="00F514B7">
        <w:rPr>
          <w:rFonts w:ascii="Times New Roman" w:eastAsia="Times New Roman" w:hAnsi="Times New Roman" w:cs="Times New Roman"/>
          <w:spacing w:val="-2"/>
          <w:sz w:val="24"/>
          <w:szCs w:val="24"/>
          <w:lang w:eastAsia="sq-AL"/>
        </w:rPr>
        <w:t xml:space="preserve"> </w:t>
      </w:r>
      <w:r w:rsidR="00F91535" w:rsidRPr="00066BD3">
        <w:rPr>
          <w:rFonts w:ascii="Times New Roman" w:eastAsia="Times New Roman" w:hAnsi="Times New Roman" w:cs="Times New Roman"/>
          <w:spacing w:val="-2"/>
          <w:sz w:val="24"/>
          <w:szCs w:val="24"/>
          <w:lang w:eastAsia="sq-AL"/>
        </w:rPr>
        <w:t>të ndryshuar.</w:t>
      </w:r>
    </w:p>
    <w:p w14:paraId="1B53E1E5" w14:textId="4E7393AE"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lastRenderedPageBreak/>
        <w:t xml:space="preserve">Urdhër </w:t>
      </w:r>
      <w:r w:rsidR="00E56017">
        <w:rPr>
          <w:rFonts w:ascii="Times New Roman" w:eastAsia="Times New Roman" w:hAnsi="Times New Roman" w:cs="Times New Roman"/>
          <w:spacing w:val="-2"/>
          <w:sz w:val="24"/>
          <w:szCs w:val="24"/>
          <w:lang w:eastAsia="sq-AL"/>
        </w:rPr>
        <w:t xml:space="preserve">I </w:t>
      </w:r>
      <w:r w:rsidRPr="00066BD3">
        <w:rPr>
          <w:rFonts w:ascii="Times New Roman" w:eastAsia="Times New Roman" w:hAnsi="Times New Roman" w:cs="Times New Roman"/>
          <w:spacing w:val="-2"/>
          <w:sz w:val="24"/>
          <w:szCs w:val="24"/>
          <w:lang w:eastAsia="sq-AL"/>
        </w:rPr>
        <w:t>Ministrit </w:t>
      </w:r>
      <w:r w:rsidR="00E56017">
        <w:rPr>
          <w:rFonts w:ascii="Times New Roman" w:eastAsia="Times New Roman" w:hAnsi="Times New Roman" w:cs="Times New Roman"/>
          <w:spacing w:val="-2"/>
          <w:sz w:val="24"/>
          <w:szCs w:val="24"/>
          <w:lang w:eastAsia="sq-AL"/>
        </w:rPr>
        <w:t>të </w:t>
      </w:r>
      <w:r w:rsidRPr="00066BD3">
        <w:rPr>
          <w:rFonts w:ascii="Times New Roman" w:eastAsia="Times New Roman" w:hAnsi="Times New Roman" w:cs="Times New Roman"/>
          <w:spacing w:val="-2"/>
          <w:sz w:val="24"/>
          <w:szCs w:val="24"/>
          <w:lang w:eastAsia="sq-AL"/>
        </w:rPr>
        <w:t>Shëndetësisë dhe Mbrojtjes Sociale nr. 328, datë 18.5.2020 Për disa shtesa </w:t>
      </w:r>
      <w:r w:rsidR="00E56017">
        <w:rPr>
          <w:rFonts w:ascii="Times New Roman" w:eastAsia="Times New Roman" w:hAnsi="Times New Roman" w:cs="Times New Roman"/>
          <w:spacing w:val="-2"/>
          <w:sz w:val="24"/>
          <w:szCs w:val="24"/>
          <w:lang w:eastAsia="sq-AL"/>
        </w:rPr>
        <w:t>në urdhrin</w:t>
      </w:r>
      <w:r w:rsidRPr="00066BD3">
        <w:rPr>
          <w:rFonts w:ascii="Times New Roman" w:eastAsia="Times New Roman" w:hAnsi="Times New Roman" w:cs="Times New Roman"/>
          <w:spacing w:val="-2"/>
          <w:sz w:val="24"/>
          <w:szCs w:val="24"/>
          <w:lang w:eastAsia="sq-AL"/>
        </w:rPr>
        <w:t xml:space="preserve"> nr. 279, date 25.4.2020 “Për lehtësim</w:t>
      </w:r>
      <w:r w:rsidR="00E56017">
        <w:rPr>
          <w:rFonts w:ascii="Times New Roman" w:eastAsia="Times New Roman" w:hAnsi="Times New Roman" w:cs="Times New Roman"/>
          <w:spacing w:val="-2"/>
          <w:sz w:val="24"/>
          <w:szCs w:val="24"/>
          <w:lang w:eastAsia="sq-AL"/>
        </w:rPr>
        <w:t>in </w:t>
      </w:r>
      <w:r w:rsidRPr="00066BD3">
        <w:rPr>
          <w:rFonts w:ascii="Times New Roman" w:eastAsia="Times New Roman" w:hAnsi="Times New Roman" w:cs="Times New Roman"/>
          <w:spacing w:val="-2"/>
          <w:sz w:val="24"/>
          <w:szCs w:val="24"/>
          <w:lang w:eastAsia="sq-AL"/>
        </w:rPr>
        <w:t>e posaçëm të lëvizjes në “Zonat e Gjelbërta”, të ndryshuar</w:t>
      </w:r>
    </w:p>
    <w:p w14:paraId="7C0DC975" w14:textId="5C1FF067" w:rsidR="00F91535" w:rsidRPr="00066BD3" w:rsidRDefault="00E56017"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 të </w:t>
      </w:r>
      <w:r w:rsidR="00F91535" w:rsidRPr="00066BD3">
        <w:rPr>
          <w:rFonts w:ascii="Times New Roman" w:eastAsia="Times New Roman" w:hAnsi="Times New Roman" w:cs="Times New Roman"/>
          <w:spacing w:val="-2"/>
          <w:sz w:val="24"/>
          <w:szCs w:val="24"/>
          <w:lang w:eastAsia="sq-AL"/>
        </w:rPr>
        <w:t>Shëndetësisë dhe Mbrojtjes Sociale nr. 333, datë 20.5.2020 Për miratimin e udhëzuesit të Institutit të Shëndetit Publik për “Masat ndaj COVID-19 që duhet të ndërmarrin institucionet e kopshteve dhe çerdheve</w:t>
      </w:r>
    </w:p>
    <w:p w14:paraId="37F68158"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190/1, datë 26.5.2020 Për një ndryshim dhe shtesë në urdhrin nr.  190, datë 19.3.2020 “Për mbylljen e veprimtarisë së institucioneve arsimore publike dhe jopublike dhe çerdheve për kufizimin e përhapjes së infeksionit COVID-2019”, të ndryshuar</w:t>
      </w:r>
    </w:p>
    <w:p w14:paraId="06CCDFEB" w14:textId="253F338F"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w:t>
      </w:r>
      <w:r w:rsidR="00E56017">
        <w:rPr>
          <w:rFonts w:ascii="Times New Roman" w:eastAsia="Times New Roman" w:hAnsi="Times New Roman" w:cs="Times New Roman"/>
          <w:spacing w:val="-2"/>
          <w:sz w:val="24"/>
          <w:szCs w:val="24"/>
          <w:lang w:eastAsia="sq-AL"/>
        </w:rPr>
        <w:t xml:space="preserve">rojtjes Sociale nr.  339, datë </w:t>
      </w:r>
      <w:r w:rsidRPr="00066BD3">
        <w:rPr>
          <w:rFonts w:ascii="Times New Roman" w:eastAsia="Times New Roman" w:hAnsi="Times New Roman" w:cs="Times New Roman"/>
          <w:spacing w:val="-2"/>
          <w:sz w:val="24"/>
          <w:szCs w:val="24"/>
          <w:lang w:eastAsia="sq-AL"/>
        </w:rPr>
        <w:t>22.5.2020 Për një ndryshim në urdhrin nr.  193, datë 20.3.2020 “Për mbylljen apo kufizimin e lëvizjeve në Republikën e Shqipërisë”, të ndryshuar</w:t>
      </w:r>
    </w:p>
    <w:p w14:paraId="7CB6F0C4"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340, datë 22.5.2020 Për disa ndryshime në urdhrin nr.  263 datë 17.4.2020 “Për përcaktimin e orareve të lëvizjes për këmbësorët pensionistë, të sëmurëve kronikë në trajtim mjekësor dhe të rregullave për lëvizjen e mjeteve private”, të ndryshuar</w:t>
      </w:r>
    </w:p>
    <w:p w14:paraId="113F8A77"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351, datë 29.5.2020 Për marrjen e masave të veçanta dhe kufizimeve për parandalimin e përhapjes së COVID-19</w:t>
      </w:r>
    </w:p>
    <w:p w14:paraId="4DAFA310"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352, datë 29.5.2020 Për një shtesë në urdhrin nr. 326, datë 15.5.2020 “Për kufizimin e aktiviteteve sportive”.</w:t>
      </w:r>
    </w:p>
    <w:p w14:paraId="660F809D" w14:textId="03959788" w:rsidR="00F91535" w:rsidRPr="00066BD3" w:rsidRDefault="00E56017"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përbashkët i </w:t>
      </w:r>
      <w:r w:rsidR="00F91535" w:rsidRPr="00066BD3">
        <w:rPr>
          <w:rFonts w:ascii="Times New Roman" w:eastAsia="Times New Roman" w:hAnsi="Times New Roman" w:cs="Times New Roman"/>
          <w:spacing w:val="-2"/>
          <w:sz w:val="24"/>
          <w:szCs w:val="24"/>
          <w:lang w:eastAsia="sq-AL"/>
        </w:rPr>
        <w:t>Ministrit të Shëndetësisë dhe Mbrojtjes Soci</w:t>
      </w:r>
      <w:r>
        <w:rPr>
          <w:rFonts w:ascii="Times New Roman" w:eastAsia="Times New Roman" w:hAnsi="Times New Roman" w:cs="Times New Roman"/>
          <w:spacing w:val="-2"/>
          <w:sz w:val="24"/>
          <w:szCs w:val="24"/>
          <w:lang w:eastAsia="sq-AL"/>
        </w:rPr>
        <w:t>ale dhe i Ministrit të Turizmit </w:t>
      </w:r>
      <w:r w:rsidR="00F91535" w:rsidRPr="00066BD3">
        <w:rPr>
          <w:rFonts w:ascii="Times New Roman" w:eastAsia="Times New Roman" w:hAnsi="Times New Roman" w:cs="Times New Roman"/>
          <w:spacing w:val="-2"/>
          <w:sz w:val="24"/>
          <w:szCs w:val="24"/>
          <w:lang w:eastAsia="sq-AL"/>
        </w:rPr>
        <w:t>dhe Mjedisit nr.  353, datë 29.5.2020 Për miratimin e “Proto</w:t>
      </w:r>
      <w:r>
        <w:rPr>
          <w:rFonts w:ascii="Times New Roman" w:eastAsia="Times New Roman" w:hAnsi="Times New Roman" w:cs="Times New Roman"/>
          <w:spacing w:val="-2"/>
          <w:sz w:val="24"/>
          <w:szCs w:val="24"/>
          <w:lang w:eastAsia="sq-AL"/>
        </w:rPr>
        <w:t>kollit të masave anti-COVID-19 </w:t>
      </w:r>
      <w:r w:rsidR="00F91535" w:rsidRPr="00066BD3">
        <w:rPr>
          <w:rFonts w:ascii="Times New Roman" w:eastAsia="Times New Roman" w:hAnsi="Times New Roman" w:cs="Times New Roman"/>
          <w:spacing w:val="-2"/>
          <w:sz w:val="24"/>
          <w:szCs w:val="24"/>
          <w:lang w:eastAsia="sq-AL"/>
        </w:rPr>
        <w:t>përgjatë sezonit turistik</w:t>
      </w:r>
    </w:p>
    <w:p w14:paraId="7BC60523" w14:textId="652F6C8A" w:rsidR="00F91535" w:rsidRPr="00066BD3" w:rsidRDefault="00E56017"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 të </w:t>
      </w:r>
      <w:r w:rsidR="00F91535" w:rsidRPr="00066BD3">
        <w:rPr>
          <w:rFonts w:ascii="Times New Roman" w:eastAsia="Times New Roman" w:hAnsi="Times New Roman" w:cs="Times New Roman"/>
          <w:spacing w:val="-2"/>
          <w:sz w:val="24"/>
          <w:szCs w:val="24"/>
          <w:lang w:eastAsia="sq-AL"/>
        </w:rPr>
        <w:t>Infrastrukturës dhe Energji</w:t>
      </w:r>
      <w:r>
        <w:rPr>
          <w:rFonts w:ascii="Times New Roman" w:eastAsia="Times New Roman" w:hAnsi="Times New Roman" w:cs="Times New Roman"/>
          <w:spacing w:val="-2"/>
          <w:sz w:val="24"/>
          <w:szCs w:val="24"/>
          <w:lang w:eastAsia="sq-AL"/>
        </w:rPr>
        <w:t>së nr.  169, datë 5.6.2020 Për </w:t>
      </w:r>
      <w:r w:rsidR="00F91535" w:rsidRPr="00066BD3">
        <w:rPr>
          <w:rFonts w:ascii="Times New Roman" w:eastAsia="Times New Roman" w:hAnsi="Times New Roman" w:cs="Times New Roman"/>
          <w:spacing w:val="-2"/>
          <w:sz w:val="24"/>
          <w:szCs w:val="24"/>
          <w:lang w:eastAsia="sq-AL"/>
        </w:rPr>
        <w:t>zbatimin   e   protokolleve   të   operimit   në   tr</w:t>
      </w:r>
      <w:r>
        <w:rPr>
          <w:rFonts w:ascii="Times New Roman" w:eastAsia="Times New Roman" w:hAnsi="Times New Roman" w:cs="Times New Roman"/>
          <w:spacing w:val="-2"/>
          <w:sz w:val="24"/>
          <w:szCs w:val="24"/>
          <w:lang w:eastAsia="sq-AL"/>
        </w:rPr>
        <w:t>ansportin   ajror, transportin rrugor </w:t>
      </w:r>
      <w:r w:rsidR="00F91535" w:rsidRPr="00066BD3">
        <w:rPr>
          <w:rFonts w:ascii="Times New Roman" w:eastAsia="Times New Roman" w:hAnsi="Times New Roman" w:cs="Times New Roman"/>
          <w:spacing w:val="-2"/>
          <w:sz w:val="24"/>
          <w:szCs w:val="24"/>
          <w:lang w:eastAsia="sq-AL"/>
        </w:rPr>
        <w:t>dhe transportin detar, në </w:t>
      </w:r>
      <w:r w:rsidR="00EB7C2F">
        <w:rPr>
          <w:rFonts w:ascii="Times New Roman" w:eastAsia="Times New Roman" w:hAnsi="Times New Roman" w:cs="Times New Roman"/>
          <w:spacing w:val="-2"/>
          <w:sz w:val="24"/>
          <w:szCs w:val="24"/>
          <w:lang w:eastAsia="sq-AL"/>
        </w:rPr>
        <w:t>kuadër </w:t>
      </w:r>
      <w:r w:rsidR="00F91535" w:rsidRPr="00066BD3">
        <w:rPr>
          <w:rFonts w:ascii="Times New Roman" w:eastAsia="Times New Roman" w:hAnsi="Times New Roman" w:cs="Times New Roman"/>
          <w:spacing w:val="-2"/>
          <w:sz w:val="24"/>
          <w:szCs w:val="24"/>
          <w:lang w:eastAsia="sq-AL"/>
        </w:rPr>
        <w:t>të parandalimit dhe të kontrollit të pandemisë COVID-19.</w:t>
      </w:r>
    </w:p>
    <w:p w14:paraId="76C00473" w14:textId="1D4D2554"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351/1, datë 22.6.2020 Për një ndryshim në urdhri</w:t>
      </w:r>
      <w:r w:rsidR="00E56017">
        <w:rPr>
          <w:rFonts w:ascii="Times New Roman" w:eastAsia="Times New Roman" w:hAnsi="Times New Roman" w:cs="Times New Roman"/>
          <w:spacing w:val="-2"/>
          <w:sz w:val="24"/>
          <w:szCs w:val="24"/>
          <w:lang w:eastAsia="sq-AL"/>
        </w:rPr>
        <w:t>n nr.  351, datë 29.5.2020 “Për marrjen e masave </w:t>
      </w:r>
      <w:r w:rsidRPr="00066BD3">
        <w:rPr>
          <w:rFonts w:ascii="Times New Roman" w:eastAsia="Times New Roman" w:hAnsi="Times New Roman" w:cs="Times New Roman"/>
          <w:spacing w:val="-2"/>
          <w:sz w:val="24"/>
          <w:szCs w:val="24"/>
          <w:lang w:eastAsia="sq-AL"/>
        </w:rPr>
        <w:t>të veçanta dhe kufizimeve për parandalimin e përhapjes së COVID-19”</w:t>
      </w:r>
    </w:p>
    <w:p w14:paraId="3F77AFFB" w14:textId="25B262BF" w:rsidR="00F91535" w:rsidRPr="00066BD3" w:rsidRDefault="00E56017"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përbashkët </w:t>
      </w:r>
      <w:r w:rsidR="00F91535" w:rsidRPr="00066BD3">
        <w:rPr>
          <w:rFonts w:ascii="Times New Roman" w:eastAsia="Times New Roman" w:hAnsi="Times New Roman" w:cs="Times New Roman"/>
          <w:spacing w:val="-2"/>
          <w:sz w:val="24"/>
          <w:szCs w:val="24"/>
          <w:lang w:eastAsia="sq-AL"/>
        </w:rPr>
        <w:t>i </w:t>
      </w:r>
      <w:r w:rsidR="00EB7C2F">
        <w:rPr>
          <w:rFonts w:ascii="Times New Roman" w:eastAsia="Times New Roman" w:hAnsi="Times New Roman" w:cs="Times New Roman"/>
          <w:spacing w:val="-2"/>
          <w:sz w:val="24"/>
          <w:szCs w:val="24"/>
          <w:lang w:eastAsia="sq-AL"/>
        </w:rPr>
        <w:t xml:space="preserve">Ministrit të Shëndetësisë dhe Mbrojtjes </w:t>
      </w:r>
      <w:r w:rsidR="00F91535" w:rsidRPr="00066BD3">
        <w:rPr>
          <w:rFonts w:ascii="Times New Roman" w:eastAsia="Times New Roman" w:hAnsi="Times New Roman" w:cs="Times New Roman"/>
          <w:spacing w:val="-2"/>
          <w:sz w:val="24"/>
          <w:szCs w:val="24"/>
          <w:lang w:eastAsia="sq-AL"/>
        </w:rPr>
        <w:t xml:space="preserve">Sociale dhe i Ministrit të Brendshëm nr.  350, datë 29.5.2020 Për shfuqizimin </w:t>
      </w:r>
      <w:r w:rsidR="00EB7C2F">
        <w:rPr>
          <w:rFonts w:ascii="Times New Roman" w:eastAsia="Times New Roman" w:hAnsi="Times New Roman" w:cs="Times New Roman"/>
          <w:spacing w:val="-2"/>
          <w:sz w:val="24"/>
          <w:szCs w:val="24"/>
          <w:lang w:eastAsia="sq-AL"/>
        </w:rPr>
        <w:t>e urdhërit të përbashkët nr.  240, datë </w:t>
      </w:r>
      <w:r w:rsidR="00F91535" w:rsidRPr="00066BD3">
        <w:rPr>
          <w:rFonts w:ascii="Times New Roman" w:eastAsia="Times New Roman" w:hAnsi="Times New Roman" w:cs="Times New Roman"/>
          <w:spacing w:val="-2"/>
          <w:sz w:val="24"/>
          <w:szCs w:val="24"/>
          <w:lang w:eastAsia="sq-AL"/>
        </w:rPr>
        <w:t>7.4.2020, “Për vetëkarantinimin e shtetasve shqiptarë, të cilët duan të futen në territorin e Republikës së Shqipërisë, nga të gjitha pikat kufitare tokësore”.</w:t>
      </w:r>
    </w:p>
    <w:p w14:paraId="6DA701EE" w14:textId="50228465"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425</w:t>
      </w:r>
      <w:r w:rsidR="00EB7C2F">
        <w:rPr>
          <w:rFonts w:ascii="Times New Roman" w:eastAsia="Times New Roman" w:hAnsi="Times New Roman" w:cs="Times New Roman"/>
          <w:spacing w:val="-2"/>
          <w:sz w:val="24"/>
          <w:szCs w:val="24"/>
          <w:lang w:eastAsia="sq-AL"/>
        </w:rPr>
        <w:t xml:space="preserve">, datë 16.7.2020 Për miratimin e udhëzuesit të Institutit të </w:t>
      </w:r>
      <w:r w:rsidRPr="00066BD3">
        <w:rPr>
          <w:rFonts w:ascii="Times New Roman" w:eastAsia="Times New Roman" w:hAnsi="Times New Roman" w:cs="Times New Roman"/>
          <w:spacing w:val="-2"/>
          <w:sz w:val="24"/>
          <w:szCs w:val="24"/>
          <w:lang w:eastAsia="sq-AL"/>
        </w:rPr>
        <w:t>Shëndetit Publik “Mbi përdorimin e barrierave mbrojtëse/maskave në ambiente të mbyllura publike dhe tregtare.</w:t>
      </w:r>
    </w:p>
    <w:p w14:paraId="3B01E7D2" w14:textId="00FF8147" w:rsidR="00F91535" w:rsidRPr="00066BD3" w:rsidRDefault="00EB7C2F"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 </w:t>
      </w:r>
      <w:r w:rsidR="00F91535" w:rsidRPr="00066BD3">
        <w:rPr>
          <w:rFonts w:ascii="Times New Roman" w:eastAsia="Times New Roman" w:hAnsi="Times New Roman" w:cs="Times New Roman"/>
          <w:spacing w:val="-2"/>
          <w:sz w:val="24"/>
          <w:szCs w:val="24"/>
          <w:lang w:eastAsia="sq-AL"/>
        </w:rPr>
        <w:t>të Shëndetësisë dhe Mbrojtjes Social</w:t>
      </w:r>
      <w:r>
        <w:rPr>
          <w:rFonts w:ascii="Times New Roman" w:eastAsia="Times New Roman" w:hAnsi="Times New Roman" w:cs="Times New Roman"/>
          <w:spacing w:val="-2"/>
          <w:sz w:val="24"/>
          <w:szCs w:val="24"/>
          <w:lang w:eastAsia="sq-AL"/>
        </w:rPr>
        <w:t>e nr.  437, datë 23.7.2020 Për miratimin </w:t>
      </w:r>
      <w:r w:rsidR="00F91535" w:rsidRPr="00066BD3">
        <w:rPr>
          <w:rFonts w:ascii="Times New Roman" w:eastAsia="Times New Roman" w:hAnsi="Times New Roman" w:cs="Times New Roman"/>
          <w:spacing w:val="-2"/>
          <w:sz w:val="24"/>
          <w:szCs w:val="24"/>
          <w:lang w:eastAsia="sq-AL"/>
        </w:rPr>
        <w:t>e procedurës së kryerjes së testimeve molekulare RT-PCR për SARS-COV-2 dhe njohjes së laboratorëve jopublikë për kryerjen e testimit për nevoja administrative.</w:t>
      </w:r>
    </w:p>
    <w:p w14:paraId="53272D8B" w14:textId="3C04BF02"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w:t>
      </w:r>
      <w:r w:rsidR="00EB7C2F">
        <w:rPr>
          <w:rFonts w:ascii="Times New Roman" w:eastAsia="Times New Roman" w:hAnsi="Times New Roman" w:cs="Times New Roman"/>
          <w:spacing w:val="-2"/>
          <w:sz w:val="24"/>
          <w:szCs w:val="24"/>
          <w:lang w:eastAsia="sq-AL"/>
        </w:rPr>
        <w:t>e nr.  531, datë 28.9.2020 Për një </w:t>
      </w:r>
      <w:r w:rsidRPr="00066BD3">
        <w:rPr>
          <w:rFonts w:ascii="Times New Roman" w:eastAsia="Times New Roman" w:hAnsi="Times New Roman" w:cs="Times New Roman"/>
          <w:spacing w:val="-2"/>
          <w:sz w:val="24"/>
          <w:szCs w:val="24"/>
          <w:lang w:eastAsia="sq-AL"/>
        </w:rPr>
        <w:t>nd</w:t>
      </w:r>
      <w:r w:rsidR="00EB7C2F">
        <w:rPr>
          <w:rFonts w:ascii="Times New Roman" w:eastAsia="Times New Roman" w:hAnsi="Times New Roman" w:cs="Times New Roman"/>
          <w:spacing w:val="-2"/>
          <w:sz w:val="24"/>
          <w:szCs w:val="24"/>
          <w:lang w:eastAsia="sq-AL"/>
        </w:rPr>
        <w:t>ryshim në urdhrin nr.  351, datë </w:t>
      </w:r>
      <w:r w:rsidRPr="00066BD3">
        <w:rPr>
          <w:rFonts w:ascii="Times New Roman" w:eastAsia="Times New Roman" w:hAnsi="Times New Roman" w:cs="Times New Roman"/>
          <w:spacing w:val="-2"/>
          <w:sz w:val="24"/>
          <w:szCs w:val="24"/>
          <w:lang w:eastAsia="sq-AL"/>
        </w:rPr>
        <w:t>29.</w:t>
      </w:r>
      <w:r w:rsidR="00EB7C2F">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5.</w:t>
      </w:r>
      <w:r w:rsidR="00EB7C2F">
        <w:rPr>
          <w:rFonts w:ascii="Times New Roman" w:eastAsia="Times New Roman" w:hAnsi="Times New Roman" w:cs="Times New Roman"/>
          <w:spacing w:val="-2"/>
          <w:sz w:val="24"/>
          <w:szCs w:val="24"/>
          <w:lang w:eastAsia="sq-AL"/>
        </w:rPr>
        <w:t xml:space="preserve">c </w:t>
      </w:r>
      <w:r w:rsidRPr="00066BD3">
        <w:rPr>
          <w:rFonts w:ascii="Times New Roman" w:eastAsia="Times New Roman" w:hAnsi="Times New Roman" w:cs="Times New Roman"/>
          <w:spacing w:val="-2"/>
          <w:sz w:val="24"/>
          <w:szCs w:val="24"/>
          <w:lang w:eastAsia="sq-AL"/>
        </w:rPr>
        <w:t>2020,</w:t>
      </w:r>
      <w:r w:rsidR="00EB7C2F">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“Për marrjen e masave të veçanta dhe kufizimeve për parandalimin e përhapjes së COVID-19”, të ndryshuar</w:t>
      </w:r>
    </w:p>
    <w:p w14:paraId="210B0790" w14:textId="4CDE7979"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537, datë 29.9.2020 Për shfuqizimin e urdhrit të Ministrit nr. 320, </w:t>
      </w:r>
      <w:r w:rsidR="00F514B7">
        <w:rPr>
          <w:rFonts w:ascii="Times New Roman" w:eastAsia="Times New Roman" w:hAnsi="Times New Roman" w:cs="Times New Roman"/>
          <w:spacing w:val="-2"/>
          <w:sz w:val="24"/>
          <w:szCs w:val="24"/>
          <w:lang w:eastAsia="sq-AL"/>
        </w:rPr>
        <w:t xml:space="preserve">datë </w:t>
      </w:r>
      <w:r w:rsidR="00832F99">
        <w:rPr>
          <w:rFonts w:ascii="Times New Roman" w:eastAsia="Times New Roman" w:hAnsi="Times New Roman" w:cs="Times New Roman"/>
          <w:spacing w:val="-2"/>
          <w:sz w:val="24"/>
          <w:szCs w:val="24"/>
          <w:lang w:eastAsia="sq-AL"/>
        </w:rPr>
        <w:t>1</w:t>
      </w:r>
      <w:r w:rsidRPr="00066BD3">
        <w:rPr>
          <w:rFonts w:ascii="Times New Roman" w:eastAsia="Times New Roman" w:hAnsi="Times New Roman" w:cs="Times New Roman"/>
          <w:spacing w:val="-2"/>
          <w:sz w:val="24"/>
          <w:szCs w:val="24"/>
          <w:lang w:eastAsia="sq-AL"/>
        </w:rPr>
        <w:t>5</w:t>
      </w:r>
      <w:r w:rsidR="00F514B7">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5</w:t>
      </w:r>
      <w:r w:rsidR="00F514B7">
        <w:rPr>
          <w:rFonts w:ascii="Times New Roman" w:eastAsia="Times New Roman" w:hAnsi="Times New Roman" w:cs="Times New Roman"/>
          <w:spacing w:val="-2"/>
          <w:sz w:val="24"/>
          <w:szCs w:val="24"/>
          <w:lang w:eastAsia="sq-AL"/>
        </w:rPr>
        <w:t xml:space="preserve">. 2020 </w:t>
      </w:r>
      <w:r w:rsidRPr="00066BD3">
        <w:rPr>
          <w:rFonts w:ascii="Times New Roman" w:eastAsia="Times New Roman" w:hAnsi="Times New Roman" w:cs="Times New Roman"/>
          <w:spacing w:val="-2"/>
          <w:sz w:val="24"/>
          <w:szCs w:val="24"/>
          <w:lang w:eastAsia="sq-AL"/>
        </w:rPr>
        <w:t>“Për disa kufizime në ofrimin e shërbimeve në bare, restorante dhe lokale, fast-food”.</w:t>
      </w:r>
    </w:p>
    <w:p w14:paraId="3F2DDF87" w14:textId="069934FF" w:rsidR="00F91535" w:rsidRPr="00066BD3" w:rsidRDefault="00BC2E21"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lastRenderedPageBreak/>
        <w:t>Urdhër i Ministrit</w:t>
      </w:r>
      <w:r w:rsidR="00F91535" w:rsidRPr="00066BD3">
        <w:rPr>
          <w:rFonts w:ascii="Times New Roman" w:eastAsia="Times New Roman" w:hAnsi="Times New Roman" w:cs="Times New Roman"/>
          <w:spacing w:val="-2"/>
          <w:sz w:val="24"/>
          <w:szCs w:val="24"/>
          <w:lang w:eastAsia="sq-AL"/>
        </w:rPr>
        <w:t> të Shëndetësisë dhe Mbrojtjes Sociale nr.  564, datë 9.10.2020 Për një ndryshim në urdhrin nr.  351, datë 29.5.2020 “Për marrjen e masave të veçanta dhe kufizimeve për parandalimin e përhapjes së COVID-19”, të ndryshuar.</w:t>
      </w:r>
    </w:p>
    <w:p w14:paraId="5DE50B11" w14:textId="3E4D0764" w:rsidR="00F91535" w:rsidRPr="00297CFC" w:rsidRDefault="00F91535" w:rsidP="00297CFC">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615</w:t>
      </w:r>
      <w:r w:rsidR="00BC2E21">
        <w:rPr>
          <w:rFonts w:ascii="Times New Roman" w:eastAsia="Times New Roman" w:hAnsi="Times New Roman" w:cs="Times New Roman"/>
          <w:spacing w:val="-2"/>
          <w:sz w:val="24"/>
          <w:szCs w:val="24"/>
          <w:lang w:eastAsia="sq-AL"/>
        </w:rPr>
        <w:t>, datë 9.11.2020 Për kufizimin e aktiviteteve</w:t>
      </w:r>
      <w:r w:rsidR="00297CFC">
        <w:rPr>
          <w:rFonts w:ascii="Times New Roman" w:eastAsia="Times New Roman" w:hAnsi="Times New Roman" w:cs="Times New Roman"/>
          <w:spacing w:val="-2"/>
          <w:sz w:val="24"/>
          <w:szCs w:val="24"/>
          <w:lang w:eastAsia="sq-AL"/>
        </w:rPr>
        <w:t xml:space="preserve"> të</w:t>
      </w:r>
      <w:r w:rsidRPr="00297CFC">
        <w:rPr>
          <w:rFonts w:ascii="Times New Roman" w:eastAsia="Times New Roman" w:hAnsi="Times New Roman" w:cs="Times New Roman"/>
          <w:spacing w:val="-2"/>
          <w:sz w:val="24"/>
          <w:szCs w:val="24"/>
          <w:lang w:eastAsia="sq-AL"/>
        </w:rPr>
        <w:t xml:space="preserve"> bareve, restoranteve, fast food dhe lokaleve.</w:t>
      </w:r>
    </w:p>
    <w:p w14:paraId="36E680E4"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616, datë 9.11.2020 Për kufizimin e lëvizjes brenda vendit.</w:t>
      </w:r>
    </w:p>
    <w:p w14:paraId="43EB6C04"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633, datë 17.11.2020 Për ndalimin e grumbullimeve në vende të mbyllura apo të hapura.</w:t>
      </w:r>
    </w:p>
    <w:p w14:paraId="399BB058" w14:textId="3230BC15"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659, datë 2.12.2020 Për një ndryshim në urdhrin nr.  615, datë 9.11.2020, “Për mbylljen e bareve, restoranteve, fast food dhe lokaleve”.</w:t>
      </w:r>
    </w:p>
    <w:p w14:paraId="24C8E01C" w14:textId="68CF2EBE" w:rsidR="00F91535" w:rsidRPr="00066BD3" w:rsidRDefault="00BC2E21"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Pr>
          <w:rFonts w:ascii="Times New Roman" w:eastAsia="Times New Roman" w:hAnsi="Times New Roman" w:cs="Times New Roman"/>
          <w:spacing w:val="-2"/>
          <w:sz w:val="24"/>
          <w:szCs w:val="24"/>
          <w:lang w:eastAsia="sq-AL"/>
        </w:rPr>
        <w:t>Urdhër i Ministrit</w:t>
      </w:r>
      <w:r w:rsidR="00F91535" w:rsidRPr="00066BD3">
        <w:rPr>
          <w:rFonts w:ascii="Times New Roman" w:eastAsia="Times New Roman" w:hAnsi="Times New Roman" w:cs="Times New Roman"/>
          <w:spacing w:val="-2"/>
          <w:sz w:val="24"/>
          <w:szCs w:val="24"/>
          <w:lang w:eastAsia="sq-AL"/>
        </w:rPr>
        <w:t xml:space="preserve"> të Shëndetësisë dhe Mbrojtjes Sociale nr.  660, datë 2.12.2020 Për një ndryshim në urdhrin nr. 616, datë 9.11.2020, “Për kufizimin e lëvizjes brenda vendit”</w:t>
      </w:r>
    </w:p>
    <w:p w14:paraId="494A583B" w14:textId="6F412B8D"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680, datë 21.12.</w:t>
      </w:r>
      <w:r w:rsidR="00BC2E21">
        <w:rPr>
          <w:rFonts w:ascii="Times New Roman" w:eastAsia="Times New Roman" w:hAnsi="Times New Roman" w:cs="Times New Roman"/>
          <w:spacing w:val="-2"/>
          <w:sz w:val="24"/>
          <w:szCs w:val="24"/>
          <w:lang w:eastAsia="sq-AL"/>
        </w:rPr>
        <w:t xml:space="preserve"> 2020 </w:t>
      </w:r>
      <w:r w:rsidRPr="00066BD3">
        <w:rPr>
          <w:rFonts w:ascii="Times New Roman" w:eastAsia="Times New Roman" w:hAnsi="Times New Roman" w:cs="Times New Roman"/>
          <w:spacing w:val="-2"/>
          <w:sz w:val="24"/>
          <w:szCs w:val="24"/>
          <w:lang w:eastAsia="sq-AL"/>
        </w:rPr>
        <w:t>Për një ndryshim në urdhrin nr.  615, datë 9.11.2020,</w:t>
      </w:r>
      <w:r w:rsidR="00BC2E21">
        <w:rPr>
          <w:rFonts w:ascii="Times New Roman" w:eastAsia="Times New Roman" w:hAnsi="Times New Roman" w:cs="Times New Roman"/>
          <w:spacing w:val="-2"/>
          <w:sz w:val="24"/>
          <w:szCs w:val="24"/>
          <w:lang w:eastAsia="sq-AL"/>
        </w:rPr>
        <w:t xml:space="preserve"> </w:t>
      </w:r>
      <w:r w:rsidRPr="00066BD3">
        <w:rPr>
          <w:rFonts w:ascii="Times New Roman" w:eastAsia="Times New Roman" w:hAnsi="Times New Roman" w:cs="Times New Roman"/>
          <w:spacing w:val="-2"/>
          <w:sz w:val="24"/>
          <w:szCs w:val="24"/>
          <w:lang w:eastAsia="sq-AL"/>
        </w:rPr>
        <w:t>“Për mbylljen e bareve, restor</w:t>
      </w:r>
      <w:r w:rsidR="00BC2E21">
        <w:rPr>
          <w:rFonts w:ascii="Times New Roman" w:eastAsia="Times New Roman" w:hAnsi="Times New Roman" w:cs="Times New Roman"/>
          <w:spacing w:val="-2"/>
          <w:sz w:val="24"/>
          <w:szCs w:val="24"/>
          <w:lang w:eastAsia="sq-AL"/>
        </w:rPr>
        <w:t xml:space="preserve">anteve, fast food dhe lokaleve” </w:t>
      </w:r>
      <w:r w:rsidRPr="00066BD3">
        <w:rPr>
          <w:rFonts w:ascii="Times New Roman" w:eastAsia="Times New Roman" w:hAnsi="Times New Roman" w:cs="Times New Roman"/>
          <w:spacing w:val="-2"/>
          <w:sz w:val="24"/>
          <w:szCs w:val="24"/>
          <w:lang w:eastAsia="sq-AL"/>
        </w:rPr>
        <w:t>të ndryshuar.</w:t>
      </w:r>
    </w:p>
    <w:p w14:paraId="4427A2E7"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681, datë 21.12.2020 Për një ndryshim në urdhrin nr.  616, datë 9.11.2020, “Për kufizimin e lëvizjes brenda vendit”, të ndryshuar.</w:t>
      </w:r>
    </w:p>
    <w:p w14:paraId="3FA15F18" w14:textId="77777777" w:rsidR="00F91535" w:rsidRPr="00066BD3" w:rsidRDefault="00F91535" w:rsidP="00066BD3">
      <w:pPr>
        <w:pStyle w:val="ListParagraph"/>
        <w:numPr>
          <w:ilvl w:val="0"/>
          <w:numId w:val="82"/>
        </w:numPr>
        <w:shd w:val="clear" w:color="auto" w:fill="FFFFFF"/>
        <w:spacing w:after="0" w:line="240" w:lineRule="atLeast"/>
        <w:ind w:left="360"/>
        <w:jc w:val="both"/>
        <w:rPr>
          <w:rFonts w:ascii="Times New Roman" w:eastAsia="Times New Roman" w:hAnsi="Times New Roman" w:cs="Times New Roman"/>
          <w:spacing w:val="-2"/>
          <w:sz w:val="24"/>
          <w:szCs w:val="24"/>
          <w:lang w:eastAsia="sq-AL"/>
        </w:rPr>
      </w:pPr>
      <w:r w:rsidRPr="00066BD3">
        <w:rPr>
          <w:rFonts w:ascii="Times New Roman" w:eastAsia="Times New Roman" w:hAnsi="Times New Roman" w:cs="Times New Roman"/>
          <w:spacing w:val="-2"/>
          <w:sz w:val="24"/>
          <w:szCs w:val="24"/>
          <w:lang w:eastAsia="sq-AL"/>
        </w:rPr>
        <w:t>Urdhër i Ministrit të Shëndetësisë dhe Mbrojtjes Sociale nr.  682, datë 21.12.2020 Për ndalimin e lëvizjes përmes rrugëve ajrore me Britaninë e Madhe.</w:t>
      </w:r>
    </w:p>
    <w:p w14:paraId="0B3D2ED7" w14:textId="77777777" w:rsidR="008270A7" w:rsidRPr="00066BD3" w:rsidRDefault="008270A7" w:rsidP="00066BD3">
      <w:pPr>
        <w:spacing w:after="0" w:line="240" w:lineRule="atLeast"/>
        <w:jc w:val="both"/>
        <w:rPr>
          <w:rFonts w:ascii="Times New Roman" w:hAnsi="Times New Roman" w:cs="Times New Roman"/>
          <w:b/>
          <w:caps/>
          <w:sz w:val="24"/>
          <w:szCs w:val="24"/>
        </w:rPr>
      </w:pPr>
    </w:p>
    <w:p w14:paraId="453AAC25" w14:textId="77777777" w:rsidR="008270A7" w:rsidRDefault="008270A7" w:rsidP="00914D50">
      <w:pPr>
        <w:spacing w:after="0" w:line="240" w:lineRule="atLeast"/>
        <w:jc w:val="both"/>
        <w:rPr>
          <w:rFonts w:ascii="Times New Roman" w:hAnsi="Times New Roman" w:cs="Times New Roman"/>
          <w:b/>
          <w:caps/>
          <w:sz w:val="28"/>
          <w:szCs w:val="28"/>
        </w:rPr>
      </w:pPr>
    </w:p>
    <w:p w14:paraId="76EAF090" w14:textId="77777777" w:rsidR="008270A7" w:rsidRDefault="008270A7" w:rsidP="00914D50">
      <w:pPr>
        <w:spacing w:after="0" w:line="240" w:lineRule="atLeast"/>
        <w:jc w:val="both"/>
        <w:rPr>
          <w:rFonts w:ascii="Times New Roman" w:hAnsi="Times New Roman" w:cs="Times New Roman"/>
          <w:b/>
          <w:caps/>
          <w:sz w:val="28"/>
          <w:szCs w:val="28"/>
        </w:rPr>
      </w:pPr>
    </w:p>
    <w:p w14:paraId="2E1BBE72" w14:textId="77777777" w:rsidR="008270A7" w:rsidRDefault="008270A7" w:rsidP="00914D50">
      <w:pPr>
        <w:spacing w:after="0" w:line="240" w:lineRule="atLeast"/>
        <w:jc w:val="both"/>
        <w:rPr>
          <w:rFonts w:ascii="Times New Roman" w:hAnsi="Times New Roman" w:cs="Times New Roman"/>
          <w:b/>
          <w:caps/>
          <w:sz w:val="28"/>
          <w:szCs w:val="28"/>
        </w:rPr>
      </w:pPr>
    </w:p>
    <w:p w14:paraId="7965F83F" w14:textId="77777777" w:rsidR="008270A7" w:rsidRDefault="008270A7" w:rsidP="00914D50">
      <w:pPr>
        <w:spacing w:after="0" w:line="240" w:lineRule="atLeast"/>
        <w:jc w:val="both"/>
        <w:rPr>
          <w:rFonts w:ascii="Times New Roman" w:hAnsi="Times New Roman" w:cs="Times New Roman"/>
          <w:b/>
          <w:caps/>
          <w:sz w:val="28"/>
          <w:szCs w:val="28"/>
        </w:rPr>
      </w:pPr>
    </w:p>
    <w:p w14:paraId="57F18B1C" w14:textId="77777777" w:rsidR="004B6095" w:rsidRDefault="004B6095" w:rsidP="00914D50">
      <w:pPr>
        <w:spacing w:after="0" w:line="240" w:lineRule="atLeast"/>
        <w:jc w:val="both"/>
        <w:rPr>
          <w:rFonts w:ascii="Times New Roman" w:hAnsi="Times New Roman" w:cs="Times New Roman"/>
          <w:b/>
          <w:caps/>
          <w:sz w:val="28"/>
          <w:szCs w:val="28"/>
        </w:rPr>
      </w:pPr>
    </w:p>
    <w:p w14:paraId="6872A5AF" w14:textId="77777777" w:rsidR="0090645D" w:rsidRDefault="0090645D" w:rsidP="00914D50">
      <w:pPr>
        <w:spacing w:after="0" w:line="240" w:lineRule="atLeast"/>
        <w:jc w:val="both"/>
        <w:rPr>
          <w:rFonts w:ascii="Times New Roman" w:hAnsi="Times New Roman" w:cs="Times New Roman"/>
          <w:b/>
          <w:caps/>
          <w:sz w:val="28"/>
          <w:szCs w:val="28"/>
        </w:rPr>
      </w:pPr>
    </w:p>
    <w:p w14:paraId="114B15BA" w14:textId="77777777" w:rsidR="00C620FE" w:rsidRDefault="00C620FE" w:rsidP="00914D50">
      <w:pPr>
        <w:spacing w:after="0" w:line="240" w:lineRule="atLeast"/>
        <w:jc w:val="both"/>
        <w:rPr>
          <w:rFonts w:ascii="Times New Roman" w:hAnsi="Times New Roman" w:cs="Times New Roman"/>
          <w:b/>
          <w:caps/>
          <w:sz w:val="28"/>
          <w:szCs w:val="28"/>
        </w:rPr>
      </w:pPr>
    </w:p>
    <w:p w14:paraId="088D2A4F" w14:textId="77777777" w:rsidR="00C620FE" w:rsidRDefault="00C620FE" w:rsidP="00914D50">
      <w:pPr>
        <w:spacing w:after="0" w:line="240" w:lineRule="atLeast"/>
        <w:jc w:val="both"/>
        <w:rPr>
          <w:rFonts w:ascii="Times New Roman" w:hAnsi="Times New Roman" w:cs="Times New Roman"/>
          <w:b/>
          <w:caps/>
          <w:sz w:val="28"/>
          <w:szCs w:val="28"/>
        </w:rPr>
      </w:pPr>
    </w:p>
    <w:p w14:paraId="2A9CD2D8" w14:textId="77777777" w:rsidR="00C620FE" w:rsidRDefault="00C620FE" w:rsidP="00914D50">
      <w:pPr>
        <w:spacing w:after="0" w:line="240" w:lineRule="atLeast"/>
        <w:jc w:val="both"/>
        <w:rPr>
          <w:rFonts w:ascii="Times New Roman" w:hAnsi="Times New Roman" w:cs="Times New Roman"/>
          <w:b/>
          <w:caps/>
          <w:sz w:val="28"/>
          <w:szCs w:val="28"/>
        </w:rPr>
      </w:pPr>
    </w:p>
    <w:p w14:paraId="5D518082" w14:textId="77777777" w:rsidR="00C620FE" w:rsidRDefault="00C620FE" w:rsidP="00914D50">
      <w:pPr>
        <w:spacing w:after="0" w:line="240" w:lineRule="atLeast"/>
        <w:jc w:val="both"/>
        <w:rPr>
          <w:rFonts w:ascii="Times New Roman" w:hAnsi="Times New Roman" w:cs="Times New Roman"/>
          <w:b/>
          <w:caps/>
          <w:sz w:val="28"/>
          <w:szCs w:val="28"/>
        </w:rPr>
      </w:pPr>
    </w:p>
    <w:p w14:paraId="1ABBE57A" w14:textId="77777777" w:rsidR="00C620FE" w:rsidRDefault="00C620FE" w:rsidP="00914D50">
      <w:pPr>
        <w:spacing w:after="0" w:line="240" w:lineRule="atLeast"/>
        <w:jc w:val="both"/>
        <w:rPr>
          <w:rFonts w:ascii="Times New Roman" w:hAnsi="Times New Roman" w:cs="Times New Roman"/>
          <w:b/>
          <w:caps/>
          <w:sz w:val="28"/>
          <w:szCs w:val="28"/>
        </w:rPr>
      </w:pPr>
    </w:p>
    <w:p w14:paraId="355F4287" w14:textId="77777777" w:rsidR="00C620FE" w:rsidRDefault="00C620FE" w:rsidP="00914D50">
      <w:pPr>
        <w:spacing w:after="0" w:line="240" w:lineRule="atLeast"/>
        <w:jc w:val="both"/>
        <w:rPr>
          <w:rFonts w:ascii="Times New Roman" w:hAnsi="Times New Roman" w:cs="Times New Roman"/>
          <w:b/>
          <w:caps/>
          <w:sz w:val="28"/>
          <w:szCs w:val="28"/>
        </w:rPr>
      </w:pPr>
    </w:p>
    <w:p w14:paraId="2287FA47" w14:textId="77777777" w:rsidR="00C620FE" w:rsidRDefault="00BD7917" w:rsidP="00914D50">
      <w:pPr>
        <w:spacing w:after="0" w:line="240" w:lineRule="atLeast"/>
        <w:jc w:val="both"/>
        <w:rPr>
          <w:rFonts w:ascii="Times New Roman" w:hAnsi="Times New Roman" w:cs="Times New Roman"/>
          <w:b/>
          <w:caps/>
          <w:sz w:val="28"/>
          <w:szCs w:val="28"/>
        </w:rPr>
      </w:pPr>
      <w:r>
        <w:rPr>
          <w:rFonts w:ascii="Times New Roman" w:hAnsi="Times New Roman" w:cs="Times New Roman"/>
          <w:b/>
          <w:caps/>
          <w:sz w:val="28"/>
          <w:szCs w:val="28"/>
        </w:rPr>
        <w:t xml:space="preserve">         </w:t>
      </w:r>
    </w:p>
    <w:p w14:paraId="55994956" w14:textId="77777777" w:rsidR="00EA3A9B" w:rsidRDefault="00EA3A9B" w:rsidP="00914D50">
      <w:pPr>
        <w:spacing w:after="0" w:line="240" w:lineRule="atLeast"/>
        <w:jc w:val="both"/>
        <w:rPr>
          <w:rFonts w:ascii="Times New Roman" w:hAnsi="Times New Roman" w:cs="Times New Roman"/>
          <w:b/>
          <w:caps/>
          <w:sz w:val="28"/>
          <w:szCs w:val="28"/>
        </w:rPr>
      </w:pPr>
    </w:p>
    <w:p w14:paraId="749F5662" w14:textId="77777777" w:rsidR="00435E28" w:rsidRDefault="00435E28" w:rsidP="00914D50">
      <w:pPr>
        <w:spacing w:after="0" w:line="240" w:lineRule="atLeast"/>
        <w:jc w:val="both"/>
        <w:rPr>
          <w:rFonts w:ascii="Times New Roman" w:hAnsi="Times New Roman" w:cs="Times New Roman"/>
          <w:b/>
          <w:caps/>
          <w:sz w:val="28"/>
          <w:szCs w:val="28"/>
        </w:rPr>
      </w:pPr>
    </w:p>
    <w:p w14:paraId="1FC1EE41" w14:textId="74A203A1" w:rsidR="00435E28" w:rsidRDefault="00435E28" w:rsidP="00914D50">
      <w:pPr>
        <w:spacing w:after="0" w:line="240" w:lineRule="atLeast"/>
        <w:jc w:val="both"/>
        <w:rPr>
          <w:rFonts w:ascii="Times New Roman" w:hAnsi="Times New Roman" w:cs="Times New Roman"/>
          <w:b/>
          <w:caps/>
          <w:sz w:val="28"/>
          <w:szCs w:val="28"/>
        </w:rPr>
      </w:pPr>
    </w:p>
    <w:p w14:paraId="0672324D" w14:textId="66005C5B" w:rsidR="00BC2E21" w:rsidRDefault="00BC2E21" w:rsidP="00914D50">
      <w:pPr>
        <w:spacing w:after="0" w:line="240" w:lineRule="atLeast"/>
        <w:jc w:val="both"/>
        <w:rPr>
          <w:rFonts w:ascii="Times New Roman" w:hAnsi="Times New Roman" w:cs="Times New Roman"/>
          <w:b/>
          <w:caps/>
          <w:sz w:val="28"/>
          <w:szCs w:val="28"/>
        </w:rPr>
      </w:pPr>
    </w:p>
    <w:p w14:paraId="36E40B97" w14:textId="659D7559" w:rsidR="00BC2E21" w:rsidRDefault="00BC2E21" w:rsidP="00914D50">
      <w:pPr>
        <w:spacing w:after="0" w:line="240" w:lineRule="atLeast"/>
        <w:jc w:val="both"/>
        <w:rPr>
          <w:rFonts w:ascii="Times New Roman" w:hAnsi="Times New Roman" w:cs="Times New Roman"/>
          <w:b/>
          <w:caps/>
          <w:sz w:val="28"/>
          <w:szCs w:val="28"/>
        </w:rPr>
      </w:pPr>
    </w:p>
    <w:p w14:paraId="64ABBAD6" w14:textId="2B2B85FA" w:rsidR="00BC2E21" w:rsidRDefault="00BC2E21" w:rsidP="00914D50">
      <w:pPr>
        <w:spacing w:after="0" w:line="240" w:lineRule="atLeast"/>
        <w:jc w:val="both"/>
        <w:rPr>
          <w:rFonts w:ascii="Times New Roman" w:hAnsi="Times New Roman" w:cs="Times New Roman"/>
          <w:b/>
          <w:caps/>
          <w:sz w:val="28"/>
          <w:szCs w:val="28"/>
        </w:rPr>
      </w:pPr>
    </w:p>
    <w:p w14:paraId="3FBF8051" w14:textId="61D1689B" w:rsidR="00BC2E21" w:rsidRDefault="00BC2E21" w:rsidP="00914D50">
      <w:pPr>
        <w:spacing w:after="0" w:line="240" w:lineRule="atLeast"/>
        <w:jc w:val="both"/>
        <w:rPr>
          <w:rFonts w:ascii="Times New Roman" w:hAnsi="Times New Roman" w:cs="Times New Roman"/>
          <w:b/>
          <w:caps/>
          <w:sz w:val="28"/>
          <w:szCs w:val="28"/>
        </w:rPr>
      </w:pPr>
    </w:p>
    <w:p w14:paraId="39A6DB2D" w14:textId="51331128" w:rsidR="00F70CEC" w:rsidRDefault="00F70CEC" w:rsidP="00914D50">
      <w:pPr>
        <w:spacing w:after="0" w:line="240" w:lineRule="atLeast"/>
        <w:jc w:val="both"/>
        <w:rPr>
          <w:rFonts w:ascii="Times New Roman" w:hAnsi="Times New Roman" w:cs="Times New Roman"/>
          <w:b/>
          <w:caps/>
          <w:sz w:val="28"/>
          <w:szCs w:val="28"/>
        </w:rPr>
      </w:pPr>
    </w:p>
    <w:p w14:paraId="2F261422" w14:textId="62DF25B4" w:rsidR="00F70CEC" w:rsidRDefault="00F70CEC" w:rsidP="00914D50">
      <w:pPr>
        <w:spacing w:after="0" w:line="240" w:lineRule="atLeast"/>
        <w:jc w:val="both"/>
        <w:rPr>
          <w:rFonts w:ascii="Times New Roman" w:hAnsi="Times New Roman" w:cs="Times New Roman"/>
          <w:b/>
          <w:caps/>
          <w:sz w:val="28"/>
          <w:szCs w:val="28"/>
        </w:rPr>
      </w:pPr>
    </w:p>
    <w:p w14:paraId="25B663ED" w14:textId="61244666" w:rsidR="00F70CEC" w:rsidRDefault="00F70CEC" w:rsidP="00914D50">
      <w:pPr>
        <w:spacing w:after="0" w:line="240" w:lineRule="atLeast"/>
        <w:jc w:val="both"/>
        <w:rPr>
          <w:rFonts w:ascii="Times New Roman" w:hAnsi="Times New Roman" w:cs="Times New Roman"/>
          <w:b/>
          <w:caps/>
          <w:sz w:val="28"/>
          <w:szCs w:val="28"/>
        </w:rPr>
      </w:pPr>
    </w:p>
    <w:p w14:paraId="219A1BBC" w14:textId="77777777" w:rsidR="008270A7" w:rsidRPr="00FD2973" w:rsidRDefault="008270A7" w:rsidP="00914D50">
      <w:pPr>
        <w:pStyle w:val="ListParagraph"/>
        <w:spacing w:after="0" w:line="240" w:lineRule="atLeast"/>
        <w:ind w:left="360"/>
        <w:jc w:val="center"/>
        <w:rPr>
          <w:rFonts w:ascii="Times New Roman" w:hAnsi="Times New Roman" w:cs="Times New Roman"/>
          <w:b/>
          <w:caps/>
          <w:sz w:val="28"/>
          <w:szCs w:val="28"/>
        </w:rPr>
      </w:pPr>
      <w:r w:rsidRPr="00FD2973">
        <w:rPr>
          <w:rFonts w:ascii="Times New Roman" w:hAnsi="Times New Roman" w:cs="Times New Roman"/>
          <w:b/>
          <w:caps/>
          <w:sz w:val="28"/>
          <w:szCs w:val="28"/>
        </w:rPr>
        <w:lastRenderedPageBreak/>
        <w:t>BAZA lIGJORE e veprimtarisË sË ishsh</w:t>
      </w:r>
    </w:p>
    <w:p w14:paraId="3026B25F" w14:textId="77777777" w:rsidR="008270A7" w:rsidRPr="00FD2973" w:rsidRDefault="008270A7" w:rsidP="00914D50">
      <w:pPr>
        <w:spacing w:after="0" w:line="240" w:lineRule="atLeast"/>
        <w:jc w:val="both"/>
        <w:rPr>
          <w:rFonts w:ascii="Times New Roman" w:hAnsi="Times New Roman" w:cs="Times New Roman"/>
          <w:b/>
          <w:caps/>
          <w:sz w:val="28"/>
          <w:szCs w:val="28"/>
        </w:rPr>
      </w:pPr>
    </w:p>
    <w:p w14:paraId="5795AD65" w14:textId="77777777" w:rsidR="00520B3B" w:rsidRDefault="00520B3B" w:rsidP="00914D50">
      <w:pPr>
        <w:shd w:val="clear" w:color="auto" w:fill="FFFFFF"/>
        <w:spacing w:after="0" w:line="240" w:lineRule="atLeast"/>
        <w:jc w:val="both"/>
        <w:rPr>
          <w:rFonts w:ascii="Times New Roman" w:hAnsi="Times New Roman" w:cs="Times New Roman"/>
          <w:b/>
          <w:bCs/>
          <w:kern w:val="24"/>
          <w:sz w:val="28"/>
          <w:szCs w:val="24"/>
          <w:u w:val="single"/>
        </w:rPr>
      </w:pPr>
    </w:p>
    <w:p w14:paraId="2429CF17" w14:textId="77777777" w:rsidR="008270A7" w:rsidRPr="00520B3B" w:rsidRDefault="008270A7" w:rsidP="00BC2E21">
      <w:pPr>
        <w:shd w:val="clear" w:color="auto" w:fill="FFFFFF"/>
        <w:spacing w:after="0" w:line="240" w:lineRule="atLeast"/>
        <w:jc w:val="center"/>
        <w:rPr>
          <w:rFonts w:ascii="Times New Roman" w:hAnsi="Times New Roman" w:cs="Times New Roman"/>
          <w:b/>
          <w:bCs/>
          <w:kern w:val="24"/>
          <w:sz w:val="24"/>
          <w:szCs w:val="24"/>
          <w:u w:val="single"/>
        </w:rPr>
      </w:pPr>
      <w:r w:rsidRPr="00520B3B">
        <w:rPr>
          <w:rFonts w:ascii="Times New Roman" w:hAnsi="Times New Roman" w:cs="Times New Roman"/>
          <w:b/>
          <w:bCs/>
          <w:kern w:val="24"/>
          <w:sz w:val="24"/>
          <w:szCs w:val="24"/>
          <w:u w:val="single"/>
        </w:rPr>
        <w:t>LIGJE</w:t>
      </w:r>
    </w:p>
    <w:p w14:paraId="72FA5F33" w14:textId="77777777" w:rsidR="008270A7" w:rsidRPr="00FD2973" w:rsidRDefault="008270A7" w:rsidP="00914D50">
      <w:pPr>
        <w:pStyle w:val="NormalWeb"/>
        <w:shd w:val="clear" w:color="auto" w:fill="FFFFFF"/>
        <w:spacing w:before="0" w:beforeAutospacing="0" w:after="0" w:afterAutospacing="0" w:line="240" w:lineRule="atLeast"/>
        <w:ind w:left="394" w:hangingChars="164" w:hanging="394"/>
        <w:jc w:val="both"/>
        <w:rPr>
          <w:kern w:val="24"/>
        </w:rPr>
      </w:pPr>
    </w:p>
    <w:p w14:paraId="0A230A10"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rPr>
          <w:kern w:val="24"/>
        </w:rPr>
      </w:pPr>
      <w:r w:rsidRPr="00520B3B">
        <w:rPr>
          <w:bCs/>
          <w:kern w:val="24"/>
        </w:rPr>
        <w:t>Ligj Nr. 10433, datë 16. 6. 2011;</w:t>
      </w:r>
      <w:r w:rsidRPr="00520B3B">
        <w:rPr>
          <w:bCs/>
          <w:kern w:val="24"/>
        </w:rPr>
        <w:tab/>
      </w:r>
      <w:r w:rsidRPr="00520B3B">
        <w:rPr>
          <w:bCs/>
          <w:kern w:val="24"/>
        </w:rPr>
        <w:tab/>
      </w:r>
      <w:r w:rsidRPr="00520B3B">
        <w:rPr>
          <w:bCs/>
          <w:kern w:val="24"/>
        </w:rPr>
        <w:tab/>
      </w:r>
      <w:r w:rsidRPr="00520B3B">
        <w:rPr>
          <w:bCs/>
          <w:kern w:val="24"/>
        </w:rPr>
        <w:tab/>
      </w:r>
      <w:r w:rsidRPr="00520B3B">
        <w:rPr>
          <w:bCs/>
          <w:kern w:val="24"/>
        </w:rPr>
        <w:tab/>
      </w:r>
      <w:r w:rsidRPr="00520B3B">
        <w:rPr>
          <w:bCs/>
          <w:kern w:val="24"/>
        </w:rPr>
        <w:tab/>
      </w:r>
      <w:r w:rsidRPr="00520B3B">
        <w:rPr>
          <w:bCs/>
          <w:kern w:val="24"/>
        </w:rPr>
        <w:tab/>
        <w:t xml:space="preserve">         </w:t>
      </w:r>
    </w:p>
    <w:p w14:paraId="7D45B5E4" w14:textId="77777777" w:rsidR="008270A7" w:rsidRPr="00520B3B" w:rsidRDefault="008270A7" w:rsidP="00914D50">
      <w:pPr>
        <w:pStyle w:val="NormalWeb"/>
        <w:shd w:val="clear" w:color="auto" w:fill="FFFFFF"/>
        <w:spacing w:before="0" w:beforeAutospacing="0" w:after="0" w:afterAutospacing="0" w:line="240" w:lineRule="atLeast"/>
        <w:ind w:left="360"/>
        <w:jc w:val="both"/>
        <w:rPr>
          <w:kern w:val="24"/>
        </w:rPr>
      </w:pPr>
      <w:r w:rsidRPr="00520B3B">
        <w:rPr>
          <w:kern w:val="24"/>
        </w:rPr>
        <w:t>P</w:t>
      </w:r>
      <w:r w:rsidRPr="00520B3B">
        <w:rPr>
          <w:lang w:val="it-IT"/>
        </w:rPr>
        <w:t>ë</w:t>
      </w:r>
      <w:r w:rsidRPr="00520B3B">
        <w:rPr>
          <w:kern w:val="24"/>
        </w:rPr>
        <w:t>r Inspektimin n</w:t>
      </w:r>
      <w:r w:rsidRPr="00520B3B">
        <w:rPr>
          <w:bCs/>
          <w:kern w:val="24"/>
        </w:rPr>
        <w:t>ë</w:t>
      </w:r>
      <w:r w:rsidRPr="00520B3B">
        <w:rPr>
          <w:kern w:val="24"/>
        </w:rPr>
        <w:t xml:space="preserve"> Republik</w:t>
      </w:r>
      <w:r w:rsidRPr="00520B3B">
        <w:rPr>
          <w:bCs/>
          <w:kern w:val="24"/>
        </w:rPr>
        <w:t>ë</w:t>
      </w:r>
      <w:r w:rsidRPr="00520B3B">
        <w:rPr>
          <w:kern w:val="24"/>
        </w:rPr>
        <w:t>n e Shqip</w:t>
      </w:r>
      <w:r w:rsidRPr="00520B3B">
        <w:rPr>
          <w:lang w:val="it-IT"/>
        </w:rPr>
        <w:t>ë</w:t>
      </w:r>
      <w:r w:rsidRPr="00520B3B">
        <w:rPr>
          <w:kern w:val="24"/>
        </w:rPr>
        <w:t>ris</w:t>
      </w:r>
      <w:r w:rsidRPr="00520B3B">
        <w:rPr>
          <w:lang w:val="it-IT"/>
        </w:rPr>
        <w:t>ë</w:t>
      </w:r>
      <w:r w:rsidRPr="00520B3B">
        <w:rPr>
          <w:kern w:val="24"/>
        </w:rPr>
        <w:t>;</w:t>
      </w:r>
    </w:p>
    <w:p w14:paraId="765FE0DD"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7643, datë 2. 12. 1992,</w:t>
      </w:r>
      <w:r w:rsidRPr="00520B3B">
        <w:rPr>
          <w:lang w:val="it-IT"/>
        </w:rPr>
        <w:t xml:space="preserve">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r w:rsidRPr="00520B3B">
        <w:rPr>
          <w:kern w:val="24"/>
        </w:rPr>
        <w:tab/>
        <w:t xml:space="preserve">         P</w:t>
      </w:r>
      <w:r w:rsidRPr="00520B3B">
        <w:rPr>
          <w:lang w:val="it-IT"/>
        </w:rPr>
        <w:t>ë</w:t>
      </w:r>
      <w:r w:rsidRPr="00520B3B">
        <w:rPr>
          <w:kern w:val="24"/>
        </w:rPr>
        <w:t>r Inspektoratin Sanitar Shtet</w:t>
      </w:r>
      <w:r w:rsidRPr="00520B3B">
        <w:rPr>
          <w:lang w:val="it-IT"/>
        </w:rPr>
        <w:t>ë</w:t>
      </w:r>
      <w:r w:rsidRPr="00520B3B">
        <w:rPr>
          <w:kern w:val="24"/>
        </w:rPr>
        <w:t xml:space="preserve">ror; </w:t>
      </w:r>
    </w:p>
    <w:p w14:paraId="574273FF"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9636, datë 6. 11. 2006,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r w:rsidRPr="00520B3B">
        <w:rPr>
          <w:kern w:val="24"/>
        </w:rPr>
        <w:tab/>
        <w:t xml:space="preserve">           P</w:t>
      </w:r>
      <w:r w:rsidRPr="00520B3B">
        <w:rPr>
          <w:lang w:val="it-IT"/>
        </w:rPr>
        <w:t>ë</w:t>
      </w:r>
      <w:r w:rsidRPr="00520B3B">
        <w:rPr>
          <w:kern w:val="24"/>
        </w:rPr>
        <w:t>r Mbrojtjen e Sh</w:t>
      </w:r>
      <w:r w:rsidRPr="00520B3B">
        <w:rPr>
          <w:bCs/>
          <w:kern w:val="24"/>
        </w:rPr>
        <w:t>ë</w:t>
      </w:r>
      <w:r w:rsidRPr="00520B3B">
        <w:rPr>
          <w:kern w:val="24"/>
        </w:rPr>
        <w:t xml:space="preserve">ndetit nga Produktet e Duhanit; </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14:paraId="2B68E544"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rPr>
          <w:kern w:val="24"/>
        </w:rPr>
      </w:pPr>
      <w:r w:rsidRPr="00520B3B">
        <w:rPr>
          <w:kern w:val="24"/>
        </w:rPr>
        <w:t>Ligj Nr. 10138, datë 11. 5. 2009,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14:paraId="72301D32"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rPr>
          <w:kern w:val="24"/>
        </w:rPr>
      </w:pPr>
      <w:r w:rsidRPr="00520B3B">
        <w:rPr>
          <w:kern w:val="24"/>
        </w:rPr>
        <w:t>P</w:t>
      </w:r>
      <w:r w:rsidRPr="00520B3B">
        <w:rPr>
          <w:lang w:val="it-IT"/>
        </w:rPr>
        <w:t>ë</w:t>
      </w:r>
      <w:r w:rsidRPr="00520B3B">
        <w:rPr>
          <w:kern w:val="24"/>
        </w:rPr>
        <w:t>r Sh</w:t>
      </w:r>
      <w:r w:rsidRPr="00520B3B">
        <w:rPr>
          <w:bCs/>
          <w:kern w:val="24"/>
        </w:rPr>
        <w:t>ë</w:t>
      </w:r>
      <w:r w:rsidRPr="00520B3B">
        <w:rPr>
          <w:kern w:val="24"/>
        </w:rPr>
        <w:t>ndetin Publik;</w:t>
      </w:r>
    </w:p>
    <w:p w14:paraId="3ADCE98C"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rPr>
          <w:bCs/>
          <w:kern w:val="24"/>
          <w:lang w:val="it-IT"/>
        </w:rPr>
      </w:pPr>
      <w:r w:rsidRPr="00520B3B">
        <w:rPr>
          <w:kern w:val="24"/>
        </w:rPr>
        <w:t>Ligj Nr. 9518, datë 18. 4. 2006,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Mbrojtjen e të Miturve nga P</w:t>
      </w:r>
      <w:r w:rsidRPr="00520B3B">
        <w:rPr>
          <w:bCs/>
          <w:kern w:val="24"/>
        </w:rPr>
        <w:t>ë</w:t>
      </w:r>
      <w:r w:rsidRPr="00520B3B">
        <w:rPr>
          <w:kern w:val="24"/>
        </w:rPr>
        <w:t>rdorimi i Alkoolit;</w:t>
      </w:r>
    </w:p>
    <w:p w14:paraId="47F8665E"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rPr>
          <w:bCs/>
          <w:kern w:val="24"/>
          <w:lang w:val="de-DE"/>
        </w:rPr>
      </w:pPr>
      <w:r w:rsidRPr="00520B3B">
        <w:rPr>
          <w:kern w:val="24"/>
        </w:rPr>
        <w:t>Ligj Nr. 9942, datë 26. 6. 2008,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Parandalimin e Çrregullimeve të Shkaktuara nga Pamjaftueshm</w:t>
      </w:r>
      <w:r w:rsidRPr="00520B3B">
        <w:rPr>
          <w:bCs/>
          <w:kern w:val="24"/>
        </w:rPr>
        <w:t>ë</w:t>
      </w:r>
      <w:r w:rsidRPr="00520B3B">
        <w:rPr>
          <w:kern w:val="24"/>
        </w:rPr>
        <w:t>ria e Jodit n</w:t>
      </w:r>
      <w:r w:rsidRPr="00520B3B">
        <w:rPr>
          <w:bCs/>
          <w:kern w:val="24"/>
        </w:rPr>
        <w:t>ë</w:t>
      </w:r>
      <w:r w:rsidRPr="00520B3B">
        <w:rPr>
          <w:kern w:val="24"/>
        </w:rPr>
        <w:t xml:space="preserve"> Organizmin e Njeriut;</w:t>
      </w:r>
    </w:p>
    <w:p w14:paraId="1F7BFB11"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rPr>
          <w:kern w:val="24"/>
        </w:rPr>
      </w:pPr>
      <w:r w:rsidRPr="00520B3B">
        <w:rPr>
          <w:kern w:val="24"/>
        </w:rPr>
        <w:t>Ligj Nr. 10081, datë 23. 2. 2009,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14:paraId="725B899F"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rPr>
          <w:kern w:val="24"/>
        </w:rPr>
      </w:pPr>
      <w:r w:rsidRPr="00520B3B">
        <w:rPr>
          <w:kern w:val="24"/>
        </w:rPr>
        <w:t>P</w:t>
      </w:r>
      <w:r w:rsidRPr="00520B3B">
        <w:rPr>
          <w:lang w:val="it-IT"/>
        </w:rPr>
        <w:t>ë</w:t>
      </w:r>
      <w:r w:rsidRPr="00520B3B">
        <w:rPr>
          <w:kern w:val="24"/>
        </w:rPr>
        <w:t>r Licencat, Autorizimet dhe Lejet n</w:t>
      </w:r>
      <w:r w:rsidRPr="00520B3B">
        <w:rPr>
          <w:bCs/>
          <w:kern w:val="24"/>
        </w:rPr>
        <w:t>ë</w:t>
      </w:r>
      <w:r w:rsidRPr="00520B3B">
        <w:rPr>
          <w:kern w:val="24"/>
        </w:rPr>
        <w:t xml:space="preserve"> Republik</w:t>
      </w:r>
      <w:r w:rsidRPr="00520B3B">
        <w:rPr>
          <w:bCs/>
          <w:kern w:val="24"/>
        </w:rPr>
        <w:t>ë</w:t>
      </w:r>
      <w:r w:rsidRPr="00520B3B">
        <w:rPr>
          <w:kern w:val="24"/>
        </w:rPr>
        <w:t>n e Shqip</w:t>
      </w:r>
      <w:r w:rsidRPr="00520B3B">
        <w:rPr>
          <w:bCs/>
          <w:kern w:val="24"/>
        </w:rPr>
        <w:t>ë</w:t>
      </w:r>
      <w:r w:rsidRPr="00520B3B">
        <w:rPr>
          <w:kern w:val="24"/>
        </w:rPr>
        <w:t>ris</w:t>
      </w:r>
      <w:r w:rsidRPr="00520B3B">
        <w:rPr>
          <w:bCs/>
          <w:kern w:val="24"/>
        </w:rPr>
        <w:t>ë</w:t>
      </w:r>
      <w:r w:rsidRPr="00520B3B">
        <w:rPr>
          <w:kern w:val="24"/>
        </w:rPr>
        <w:t xml:space="preserve">; </w:t>
      </w:r>
    </w:p>
    <w:p w14:paraId="3CBB9FC8"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9952, datë 14. 7. 2008,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Parandalimin dhe Kontrollin e HIV/AIDS;</w:t>
      </w:r>
    </w:p>
    <w:p w14:paraId="04EDA1CA"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10469, datë 13. 10. 2011,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Mbrojtjen nga Rrezatimet JoJonizuese;</w:t>
      </w:r>
    </w:p>
    <w:p w14:paraId="2B64659A"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10107, datë 30. 3. 2009, i ndryshuar;</w:t>
      </w:r>
      <w:r w:rsidRPr="00520B3B">
        <w:rPr>
          <w:kern w:val="24"/>
        </w:rPr>
        <w:tab/>
      </w:r>
      <w:r w:rsidRPr="00520B3B">
        <w:rPr>
          <w:kern w:val="24"/>
        </w:rPr>
        <w:tab/>
      </w:r>
      <w:r w:rsidRPr="00520B3B">
        <w:rPr>
          <w:kern w:val="24"/>
        </w:rPr>
        <w:tab/>
      </w:r>
      <w:r w:rsidRPr="00520B3B">
        <w:rPr>
          <w:kern w:val="24"/>
        </w:rPr>
        <w:tab/>
      </w:r>
      <w:r w:rsidRPr="00520B3B">
        <w:rPr>
          <w:kern w:val="24"/>
        </w:rPr>
        <w:tab/>
        <w:t xml:space="preserve">       </w:t>
      </w:r>
    </w:p>
    <w:p w14:paraId="459A86A8" w14:textId="77777777" w:rsidR="00E11B7E" w:rsidRPr="00520B3B" w:rsidRDefault="008270A7" w:rsidP="00914D50">
      <w:pPr>
        <w:pStyle w:val="NormalWeb"/>
        <w:spacing w:before="0" w:beforeAutospacing="0" w:after="0" w:afterAutospacing="0" w:line="240" w:lineRule="atLeast"/>
        <w:ind w:left="360"/>
        <w:jc w:val="both"/>
        <w:rPr>
          <w:kern w:val="24"/>
        </w:rPr>
      </w:pPr>
      <w:r w:rsidRPr="00520B3B">
        <w:rPr>
          <w:kern w:val="24"/>
        </w:rPr>
        <w:t>P</w:t>
      </w:r>
      <w:r w:rsidRPr="00520B3B">
        <w:rPr>
          <w:lang w:val="it-IT"/>
        </w:rPr>
        <w:t>ë</w:t>
      </w:r>
      <w:r w:rsidRPr="00520B3B">
        <w:rPr>
          <w:kern w:val="24"/>
        </w:rPr>
        <w:t>r Kujdesin Sh</w:t>
      </w:r>
      <w:r w:rsidRPr="00520B3B">
        <w:rPr>
          <w:bCs/>
          <w:kern w:val="24"/>
        </w:rPr>
        <w:t>ë</w:t>
      </w:r>
      <w:r w:rsidRPr="00520B3B">
        <w:rPr>
          <w:kern w:val="24"/>
        </w:rPr>
        <w:t>ndet</w:t>
      </w:r>
      <w:r w:rsidRPr="00520B3B">
        <w:rPr>
          <w:bCs/>
          <w:kern w:val="24"/>
        </w:rPr>
        <w:t>ë</w:t>
      </w:r>
      <w:r w:rsidRPr="00520B3B">
        <w:rPr>
          <w:kern w:val="24"/>
        </w:rPr>
        <w:t>sor n</w:t>
      </w:r>
      <w:r w:rsidRPr="00520B3B">
        <w:rPr>
          <w:bCs/>
          <w:kern w:val="24"/>
        </w:rPr>
        <w:t>ë</w:t>
      </w:r>
      <w:r w:rsidRPr="00520B3B">
        <w:rPr>
          <w:kern w:val="24"/>
        </w:rPr>
        <w:t xml:space="preserve"> Republik</w:t>
      </w:r>
      <w:r w:rsidRPr="00520B3B">
        <w:rPr>
          <w:bCs/>
          <w:kern w:val="24"/>
        </w:rPr>
        <w:t>ë</w:t>
      </w:r>
      <w:r w:rsidRPr="00520B3B">
        <w:rPr>
          <w:kern w:val="24"/>
        </w:rPr>
        <w:t>n e Shqip</w:t>
      </w:r>
      <w:r w:rsidRPr="00520B3B">
        <w:rPr>
          <w:bCs/>
          <w:kern w:val="24"/>
        </w:rPr>
        <w:t>ë</w:t>
      </w:r>
      <w:r w:rsidRPr="00520B3B">
        <w:rPr>
          <w:kern w:val="24"/>
        </w:rPr>
        <w:t>ris</w:t>
      </w:r>
      <w:r w:rsidRPr="00520B3B">
        <w:rPr>
          <w:bCs/>
          <w:kern w:val="24"/>
        </w:rPr>
        <w:t>ë</w:t>
      </w:r>
      <w:r w:rsidRPr="00520B3B">
        <w:rPr>
          <w:kern w:val="24"/>
        </w:rPr>
        <w:t>;</w:t>
      </w:r>
    </w:p>
    <w:p w14:paraId="542CC055" w14:textId="77777777" w:rsidR="00ED6F46" w:rsidRPr="00520B3B" w:rsidRDefault="00ED6F46" w:rsidP="00914D50">
      <w:pPr>
        <w:pStyle w:val="NormalWeb"/>
        <w:numPr>
          <w:ilvl w:val="0"/>
          <w:numId w:val="17"/>
        </w:numPr>
        <w:spacing w:before="0" w:beforeAutospacing="0" w:after="0" w:afterAutospacing="0" w:line="240" w:lineRule="atLeast"/>
        <w:jc w:val="both"/>
        <w:rPr>
          <w:kern w:val="24"/>
        </w:rPr>
      </w:pPr>
      <w:r w:rsidRPr="00520B3B">
        <w:t>Ligj Nr. 27/</w:t>
      </w:r>
      <w:r w:rsidR="00002867">
        <w:t>2020</w:t>
      </w:r>
      <w:r w:rsidRPr="00520B3B">
        <w:t xml:space="preserve"> “Për disa ndryshime dhe shtesa në ligjin nr. 10 107, datë 30.3.2009, “Për kujdesin shëndetësor në Republikën e Shqipërisë”, të ndryshuar.</w:t>
      </w:r>
    </w:p>
    <w:p w14:paraId="53DB6CE5"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8045, datë 7. 12. 1995,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Nd</w:t>
      </w:r>
      <w:r w:rsidRPr="00520B3B">
        <w:rPr>
          <w:bCs/>
          <w:kern w:val="24"/>
        </w:rPr>
        <w:t>ë</w:t>
      </w:r>
      <w:r w:rsidRPr="00520B3B">
        <w:rPr>
          <w:kern w:val="24"/>
        </w:rPr>
        <w:t>rprerjen e Shtat</w:t>
      </w:r>
      <w:r w:rsidRPr="00520B3B">
        <w:rPr>
          <w:bCs/>
          <w:kern w:val="24"/>
        </w:rPr>
        <w:t>ë</w:t>
      </w:r>
      <w:r w:rsidRPr="00520B3B">
        <w:rPr>
          <w:kern w:val="24"/>
        </w:rPr>
        <w:t>zanis</w:t>
      </w:r>
      <w:r w:rsidRPr="00520B3B">
        <w:rPr>
          <w:bCs/>
          <w:kern w:val="24"/>
        </w:rPr>
        <w:t>ë</w:t>
      </w:r>
      <w:r w:rsidRPr="00520B3B">
        <w:rPr>
          <w:kern w:val="24"/>
        </w:rPr>
        <w:t>;</w:t>
      </w:r>
    </w:p>
    <w:p w14:paraId="23ED7C3D"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8025, datë 9. 11. 1995,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Mbrojtjen nga Rrezatimet Jonizuese;</w:t>
      </w:r>
    </w:p>
    <w:p w14:paraId="68C3EAFA"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7761, datë 19.10.1993, i ndryshuar;</w:t>
      </w:r>
      <w:r w:rsidRPr="00520B3B">
        <w:rPr>
          <w:kern w:val="24"/>
        </w:rPr>
        <w:tab/>
        <w:t xml:space="preserve"> </w:t>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Parandalimin dhe Luftimin e S</w:t>
      </w:r>
      <w:r w:rsidRPr="00520B3B">
        <w:rPr>
          <w:bCs/>
          <w:kern w:val="24"/>
        </w:rPr>
        <w:t>ë</w:t>
      </w:r>
      <w:r w:rsidRPr="00520B3B">
        <w:rPr>
          <w:kern w:val="24"/>
        </w:rPr>
        <w:t>mundjeve Ngjit</w:t>
      </w:r>
      <w:r w:rsidRPr="00520B3B">
        <w:rPr>
          <w:bCs/>
          <w:kern w:val="24"/>
        </w:rPr>
        <w:t>ë</w:t>
      </w:r>
      <w:r w:rsidRPr="00520B3B">
        <w:rPr>
          <w:kern w:val="24"/>
        </w:rPr>
        <w:t>se;</w:t>
      </w:r>
    </w:p>
    <w:p w14:paraId="3F1A6937"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kern w:val="24"/>
          <w:sz w:val="24"/>
          <w:szCs w:val="24"/>
        </w:rPr>
      </w:pPr>
      <w:r w:rsidRPr="00520B3B">
        <w:rPr>
          <w:rFonts w:ascii="Times New Roman" w:eastAsia="Times New Roman" w:hAnsi="Times New Roman" w:cs="Times New Roman"/>
          <w:kern w:val="24"/>
          <w:sz w:val="24"/>
          <w:szCs w:val="24"/>
        </w:rPr>
        <w:t xml:space="preserve">Ligj Nr. 8032, datë 16.11.1995, </w:t>
      </w:r>
      <w:r w:rsidRPr="00520B3B">
        <w:rPr>
          <w:rFonts w:ascii="Times New Roman" w:hAnsi="Times New Roman" w:cs="Times New Roman"/>
          <w:kern w:val="24"/>
          <w:sz w:val="24"/>
          <w:szCs w:val="24"/>
        </w:rPr>
        <w:t>i ndryshuar;</w:t>
      </w:r>
      <w:r w:rsidRPr="00520B3B">
        <w:rPr>
          <w:rFonts w:ascii="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r>
      <w:r w:rsidRPr="00520B3B">
        <w:rPr>
          <w:rFonts w:ascii="Times New Roman" w:eastAsia="Times New Roman" w:hAnsi="Times New Roman" w:cs="Times New Roman"/>
          <w:kern w:val="24"/>
          <w:sz w:val="24"/>
          <w:szCs w:val="24"/>
        </w:rPr>
        <w:tab/>
        <w:t xml:space="preserve">       </w:t>
      </w:r>
      <w:r w:rsidRPr="00520B3B">
        <w:rPr>
          <w:rFonts w:ascii="Times New Roman" w:hAnsi="Times New Roman" w:cs="Times New Roman"/>
          <w:kern w:val="24"/>
          <w:sz w:val="24"/>
          <w:szCs w:val="24"/>
        </w:rPr>
        <w:t>P</w:t>
      </w:r>
      <w:r w:rsidRPr="00520B3B">
        <w:rPr>
          <w:rFonts w:ascii="Times New Roman" w:hAnsi="Times New Roman" w:cs="Times New Roman"/>
          <w:sz w:val="24"/>
          <w:szCs w:val="24"/>
          <w:lang w:val="it-IT"/>
        </w:rPr>
        <w:t>ë</w:t>
      </w:r>
      <w:r w:rsidRPr="00520B3B">
        <w:rPr>
          <w:rFonts w:ascii="Times New Roman" w:hAnsi="Times New Roman" w:cs="Times New Roman"/>
          <w:kern w:val="24"/>
          <w:sz w:val="24"/>
          <w:szCs w:val="24"/>
        </w:rPr>
        <w:t>r</w:t>
      </w:r>
      <w:r w:rsidRPr="00520B3B">
        <w:rPr>
          <w:rFonts w:ascii="Times New Roman" w:eastAsia="Times New Roman" w:hAnsi="Times New Roman" w:cs="Times New Roman"/>
          <w:kern w:val="24"/>
          <w:sz w:val="24"/>
          <w:szCs w:val="24"/>
        </w:rPr>
        <w:t xml:space="preserve"> Sh</w:t>
      </w:r>
      <w:r w:rsidRPr="00520B3B">
        <w:rPr>
          <w:rFonts w:ascii="Times New Roman" w:hAnsi="Times New Roman" w:cs="Times New Roman"/>
          <w:bCs/>
          <w:kern w:val="24"/>
          <w:sz w:val="24"/>
          <w:szCs w:val="24"/>
        </w:rPr>
        <w:t>ë</w:t>
      </w:r>
      <w:r w:rsidRPr="00520B3B">
        <w:rPr>
          <w:rFonts w:ascii="Times New Roman" w:eastAsia="Times New Roman" w:hAnsi="Times New Roman" w:cs="Times New Roman"/>
          <w:kern w:val="24"/>
          <w:sz w:val="24"/>
          <w:szCs w:val="24"/>
        </w:rPr>
        <w:t xml:space="preserve">rbimin e Transfuzionit dhe Kontrollin e Gjakut, produkteve </w:t>
      </w:r>
      <w:r w:rsidRPr="00520B3B">
        <w:rPr>
          <w:rFonts w:ascii="Times New Roman" w:hAnsi="Times New Roman" w:cs="Times New Roman"/>
          <w:kern w:val="24"/>
          <w:sz w:val="24"/>
          <w:szCs w:val="24"/>
        </w:rPr>
        <w:t>të</w:t>
      </w:r>
      <w:r w:rsidRPr="00520B3B">
        <w:rPr>
          <w:rFonts w:ascii="Times New Roman" w:eastAsia="Times New Roman" w:hAnsi="Times New Roman" w:cs="Times New Roman"/>
          <w:kern w:val="24"/>
          <w:sz w:val="24"/>
          <w:szCs w:val="24"/>
        </w:rPr>
        <w:t xml:space="preserve"> tij dhe Transplantimeve; </w:t>
      </w:r>
    </w:p>
    <w:p w14:paraId="73432823"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8092, datë 21. 3. 1996,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w:t>
      </w:r>
      <w:r w:rsidRPr="00520B3B">
        <w:rPr>
          <w:bCs/>
          <w:kern w:val="24"/>
        </w:rPr>
        <w:t>ë</w:t>
      </w:r>
      <w:r w:rsidRPr="00520B3B">
        <w:rPr>
          <w:kern w:val="24"/>
        </w:rPr>
        <w:t>ndetin Mendor;</w:t>
      </w:r>
    </w:p>
    <w:p w14:paraId="7267B9A7"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8876, datë 04. 4. 2002, i ndryshuar;</w:t>
      </w:r>
      <w:r w:rsidRPr="00520B3B">
        <w:rPr>
          <w:kern w:val="24"/>
        </w:rPr>
        <w:tab/>
        <w:t xml:space="preserve"> </w:t>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w:t>
      </w:r>
      <w:r w:rsidRPr="00520B3B">
        <w:rPr>
          <w:bCs/>
          <w:kern w:val="24"/>
        </w:rPr>
        <w:t>ë</w:t>
      </w:r>
      <w:r w:rsidRPr="00520B3B">
        <w:rPr>
          <w:kern w:val="24"/>
        </w:rPr>
        <w:t>ndetin Riprodhues;</w:t>
      </w:r>
    </w:p>
    <w:p w14:paraId="104A2E16"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9106, datë 17. 7. 2003,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w:t>
      </w:r>
      <w:r w:rsidRPr="00520B3B">
        <w:rPr>
          <w:bCs/>
          <w:kern w:val="24"/>
        </w:rPr>
        <w:t>ë</w:t>
      </w:r>
      <w:r w:rsidRPr="00520B3B">
        <w:rPr>
          <w:kern w:val="24"/>
        </w:rPr>
        <w:t>rbimin Spitalor ne Republik</w:t>
      </w:r>
      <w:r w:rsidRPr="00520B3B">
        <w:rPr>
          <w:bCs/>
          <w:kern w:val="24"/>
        </w:rPr>
        <w:t>ë</w:t>
      </w:r>
      <w:r w:rsidRPr="00520B3B">
        <w:rPr>
          <w:kern w:val="24"/>
        </w:rPr>
        <w:t>n e Shqiperis</w:t>
      </w:r>
      <w:r w:rsidRPr="00520B3B">
        <w:rPr>
          <w:bCs/>
          <w:kern w:val="24"/>
        </w:rPr>
        <w:t>ë</w:t>
      </w:r>
      <w:r w:rsidRPr="00520B3B">
        <w:rPr>
          <w:kern w:val="24"/>
        </w:rPr>
        <w:t xml:space="preserve">; </w:t>
      </w:r>
    </w:p>
    <w:p w14:paraId="08D6C38F"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9928, datë 9. 6. 2008,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Sherbimin Stomatologjik ne Republiken e Shqiperise;</w:t>
      </w:r>
    </w:p>
    <w:p w14:paraId="3218F5F4" w14:textId="77777777" w:rsidR="008270A7" w:rsidRPr="00520B3B" w:rsidRDefault="008270A7" w:rsidP="00914D50">
      <w:pPr>
        <w:pStyle w:val="NormalWeb"/>
        <w:numPr>
          <w:ilvl w:val="0"/>
          <w:numId w:val="17"/>
        </w:numPr>
        <w:spacing w:before="0" w:beforeAutospacing="0" w:after="0" w:afterAutospacing="0" w:line="240" w:lineRule="atLeast"/>
        <w:jc w:val="both"/>
        <w:rPr>
          <w:kern w:val="24"/>
        </w:rPr>
      </w:pPr>
      <w:r w:rsidRPr="00520B3B">
        <w:rPr>
          <w:kern w:val="24"/>
        </w:rPr>
        <w:t>Ligj Nr. 9739, datë 21. 5. 2007,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 xml:space="preserve">r Sherbimin e Transfuzionit të Gjakut ne Republiken e Shqiperise; </w:t>
      </w:r>
    </w:p>
    <w:p w14:paraId="02A0638B"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rPr>
          <w:kern w:val="24"/>
        </w:rPr>
      </w:pPr>
      <w:r w:rsidRPr="00520B3B">
        <w:rPr>
          <w:kern w:val="24"/>
        </w:rPr>
        <w:lastRenderedPageBreak/>
        <w:t>Ligj Nr. 10454, datë 21. 7.  2011,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Transplantimin e Indeve, të Qelizave dhe të Organeve ne Republiken e Shqiperise</w:t>
      </w:r>
      <w:r w:rsidRPr="00520B3B">
        <w:rPr>
          <w:kern w:val="24"/>
        </w:rPr>
        <w:tab/>
        <w:t xml:space="preserve">    </w:t>
      </w:r>
    </w:p>
    <w:p w14:paraId="5E176D10"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rPr>
          <w:bCs/>
          <w:kern w:val="24"/>
        </w:rPr>
      </w:pPr>
      <w:r w:rsidRPr="00520B3B">
        <w:rPr>
          <w:kern w:val="24"/>
        </w:rPr>
        <w:t>Ligj Nr. 8528, datë 23. 9. 1999, i ndryshuar;</w:t>
      </w:r>
      <w:r w:rsidRPr="00520B3B">
        <w:rPr>
          <w:kern w:val="24"/>
        </w:rPr>
        <w:tab/>
      </w:r>
      <w:r w:rsidRPr="00520B3B">
        <w:rPr>
          <w:kern w:val="24"/>
        </w:rPr>
        <w:tab/>
      </w:r>
      <w:r w:rsidRPr="00520B3B">
        <w:rPr>
          <w:kern w:val="24"/>
        </w:rPr>
        <w:tab/>
      </w:r>
      <w:r w:rsidRPr="00520B3B">
        <w:rPr>
          <w:kern w:val="24"/>
        </w:rPr>
        <w:tab/>
      </w:r>
      <w:r w:rsidRPr="00520B3B">
        <w:rPr>
          <w:kern w:val="24"/>
        </w:rPr>
        <w:tab/>
      </w:r>
      <w:r w:rsidRPr="00520B3B">
        <w:rPr>
          <w:kern w:val="24"/>
        </w:rPr>
        <w:tab/>
        <w:t xml:space="preserve">                P</w:t>
      </w:r>
      <w:r w:rsidRPr="00520B3B">
        <w:rPr>
          <w:lang w:val="it-IT"/>
        </w:rPr>
        <w:t>ë</w:t>
      </w:r>
      <w:r w:rsidRPr="00520B3B">
        <w:rPr>
          <w:kern w:val="24"/>
        </w:rPr>
        <w:t>r Nxitjen dhe Mbrojtjen e të Ushqyerit me Gji;</w:t>
      </w:r>
    </w:p>
    <w:p w14:paraId="43BFE70A"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t xml:space="preserve">Ligj Nr. 10463, </w:t>
      </w:r>
      <w:r w:rsidRPr="00520B3B">
        <w:rPr>
          <w:bCs/>
          <w:kern w:val="24"/>
        </w:rPr>
        <w:t>datë</w:t>
      </w:r>
      <w:r w:rsidRPr="00520B3B">
        <w:t xml:space="preserve"> 22. 9. 2011</w:t>
      </w:r>
      <w:r w:rsidRPr="00520B3B">
        <w:rPr>
          <w:kern w:val="24"/>
        </w:rPr>
        <w:t>, i ndryshuar;</w:t>
      </w:r>
      <w:r w:rsidRPr="00520B3B">
        <w:rPr>
          <w:kern w:val="24"/>
        </w:rPr>
        <w:tab/>
      </w:r>
      <w:r w:rsidRPr="00520B3B">
        <w:tab/>
      </w:r>
      <w:r w:rsidRPr="00520B3B">
        <w:tab/>
      </w:r>
      <w:r w:rsidRPr="00520B3B">
        <w:tab/>
      </w:r>
      <w:r w:rsidRPr="00520B3B">
        <w:tab/>
        <w:t xml:space="preserve">       </w:t>
      </w:r>
    </w:p>
    <w:p w14:paraId="340F4E83"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rPr>
          <w:kern w:val="24"/>
        </w:rPr>
        <w:t>P</w:t>
      </w:r>
      <w:r w:rsidRPr="00520B3B">
        <w:rPr>
          <w:lang w:val="it-IT"/>
        </w:rPr>
        <w:t>ë</w:t>
      </w:r>
      <w:r w:rsidRPr="00520B3B">
        <w:rPr>
          <w:kern w:val="24"/>
        </w:rPr>
        <w:t>r</w:t>
      </w:r>
      <w:r w:rsidRPr="00520B3B">
        <w:t xml:space="preserve"> Menxhimin e Integruar te Mbetjeve;</w:t>
      </w:r>
    </w:p>
    <w:p w14:paraId="4A43D64D"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sz w:val="24"/>
          <w:szCs w:val="24"/>
          <w:lang w:val="it-IT"/>
        </w:rPr>
        <w:t xml:space="preserve">Ligj Nr. 10237, datë 18. 2. 2010, i ndryshuar; </w:t>
      </w:r>
    </w:p>
    <w:p w14:paraId="2781123A"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Sigurinë dhe Shëndetin në Punë;</w:t>
      </w:r>
    </w:p>
    <w:p w14:paraId="1DA51523"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sz w:val="24"/>
          <w:szCs w:val="24"/>
        </w:rPr>
        <w:t>Ligj Nr. 8876, datë 4. 4. 2002, i ndryshuar;</w:t>
      </w:r>
    </w:p>
    <w:p w14:paraId="61289FED"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rPr>
        <w:t xml:space="preserve">Për Shëndetin Riprodhues; </w:t>
      </w:r>
    </w:p>
    <w:p w14:paraId="6E8C3A7C"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sz w:val="24"/>
          <w:szCs w:val="24"/>
          <w:lang w:val="it-IT"/>
        </w:rPr>
        <w:t>Ligj Nr. 95/2015;</w:t>
      </w:r>
    </w:p>
    <w:p w14:paraId="14AC9CC3"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 xml:space="preserve">Për Shërbimet dhe Produktet Biocide në Shëndetin Publik. </w:t>
      </w:r>
    </w:p>
    <w:p w14:paraId="3D06A61A"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Ligj Nr. 119/2014;</w:t>
      </w:r>
    </w:p>
    <w:p w14:paraId="431F154D"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w:t>
      </w:r>
      <w:r w:rsidRPr="00520B3B">
        <w:rPr>
          <w:rFonts w:ascii="Times New Roman" w:hAnsi="Times New Roman" w:cs="Times New Roman"/>
          <w:sz w:val="24"/>
          <w:szCs w:val="24"/>
        </w:rPr>
        <w:t>ë</w:t>
      </w:r>
      <w:r w:rsidRPr="00520B3B">
        <w:rPr>
          <w:rFonts w:ascii="Times New Roman" w:hAnsi="Times New Roman" w:cs="Times New Roman"/>
          <w:sz w:val="24"/>
          <w:szCs w:val="24"/>
          <w:lang w:val="it-IT"/>
        </w:rPr>
        <w:t>r t</w:t>
      </w:r>
      <w:r w:rsidRPr="00520B3B">
        <w:rPr>
          <w:rFonts w:ascii="Times New Roman" w:hAnsi="Times New Roman" w:cs="Times New Roman"/>
          <w:sz w:val="24"/>
          <w:szCs w:val="24"/>
        </w:rPr>
        <w:t>ë</w:t>
      </w:r>
      <w:r w:rsidRPr="00520B3B">
        <w:rPr>
          <w:rFonts w:ascii="Times New Roman" w:hAnsi="Times New Roman" w:cs="Times New Roman"/>
          <w:sz w:val="24"/>
          <w:szCs w:val="24"/>
          <w:lang w:val="it-IT"/>
        </w:rPr>
        <w:t xml:space="preserve"> Drejt</w:t>
      </w:r>
      <w:r w:rsidRPr="00520B3B">
        <w:rPr>
          <w:rFonts w:ascii="Times New Roman" w:hAnsi="Times New Roman" w:cs="Times New Roman"/>
          <w:sz w:val="24"/>
          <w:szCs w:val="24"/>
        </w:rPr>
        <w:t>ë</w:t>
      </w:r>
      <w:r w:rsidRPr="00520B3B">
        <w:rPr>
          <w:rFonts w:ascii="Times New Roman" w:hAnsi="Times New Roman" w:cs="Times New Roman"/>
          <w:sz w:val="24"/>
          <w:szCs w:val="24"/>
          <w:lang w:val="it-IT"/>
        </w:rPr>
        <w:t>n e Informimit.</w:t>
      </w:r>
    </w:p>
    <w:p w14:paraId="1A810D5B" w14:textId="77777777" w:rsidR="00B24669" w:rsidRPr="00520B3B" w:rsidRDefault="00B24669" w:rsidP="00914D50">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63EA227D" w14:textId="77777777" w:rsidR="00B24669" w:rsidRPr="00520B3B" w:rsidRDefault="00B24669" w:rsidP="00914D50">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283A0BB9" w14:textId="77777777" w:rsidR="008270A7" w:rsidRPr="00520B3B" w:rsidRDefault="008270A7" w:rsidP="00BC2E21">
      <w:pPr>
        <w:pStyle w:val="ListParagraph"/>
        <w:shd w:val="clear" w:color="auto" w:fill="FFFFFF"/>
        <w:spacing w:after="0" w:line="240" w:lineRule="atLeast"/>
        <w:ind w:left="0"/>
        <w:jc w:val="center"/>
        <w:rPr>
          <w:rFonts w:ascii="Times New Roman" w:hAnsi="Times New Roman" w:cs="Times New Roman"/>
          <w:b/>
          <w:bCs/>
          <w:kern w:val="24"/>
          <w:sz w:val="24"/>
          <w:szCs w:val="24"/>
          <w:u w:val="single"/>
        </w:rPr>
      </w:pPr>
      <w:r w:rsidRPr="00520B3B">
        <w:rPr>
          <w:rFonts w:ascii="Times New Roman" w:hAnsi="Times New Roman" w:cs="Times New Roman"/>
          <w:b/>
          <w:bCs/>
          <w:kern w:val="24"/>
          <w:sz w:val="24"/>
          <w:szCs w:val="24"/>
          <w:u w:val="single"/>
        </w:rPr>
        <w:t>VENDIME T</w:t>
      </w:r>
      <w:r w:rsidRPr="00520B3B">
        <w:rPr>
          <w:rFonts w:ascii="Times New Roman" w:hAnsi="Times New Roman" w:cs="Times New Roman"/>
          <w:b/>
          <w:caps/>
          <w:sz w:val="24"/>
          <w:szCs w:val="28"/>
          <w:u w:val="single"/>
        </w:rPr>
        <w:t>Ë</w:t>
      </w:r>
      <w:r w:rsidRPr="00520B3B">
        <w:rPr>
          <w:rFonts w:ascii="Times New Roman" w:hAnsi="Times New Roman" w:cs="Times New Roman"/>
          <w:b/>
          <w:bCs/>
          <w:kern w:val="24"/>
          <w:sz w:val="24"/>
          <w:szCs w:val="24"/>
          <w:u w:val="single"/>
        </w:rPr>
        <w:t xml:space="preserve"> KËSHILLIT TË MINISTRAVE TË REPUBLIKËS SË</w:t>
      </w:r>
      <w:r w:rsidR="007A0B66" w:rsidRPr="00520B3B">
        <w:rPr>
          <w:rFonts w:ascii="Times New Roman" w:hAnsi="Times New Roman" w:cs="Times New Roman"/>
          <w:b/>
          <w:bCs/>
          <w:kern w:val="24"/>
          <w:sz w:val="24"/>
          <w:szCs w:val="24"/>
          <w:u w:val="single"/>
        </w:rPr>
        <w:t xml:space="preserve"> </w:t>
      </w:r>
      <w:r w:rsidRPr="00520B3B">
        <w:rPr>
          <w:rFonts w:ascii="Times New Roman" w:hAnsi="Times New Roman" w:cs="Times New Roman"/>
          <w:b/>
          <w:bCs/>
          <w:kern w:val="24"/>
          <w:sz w:val="24"/>
          <w:szCs w:val="24"/>
          <w:u w:val="single"/>
        </w:rPr>
        <w:t>SHQIPËRISË</w:t>
      </w:r>
    </w:p>
    <w:p w14:paraId="55E08AC7" w14:textId="77777777" w:rsidR="007A0B66" w:rsidRPr="00520B3B" w:rsidRDefault="007A0B66" w:rsidP="00FE65C2">
      <w:pPr>
        <w:pStyle w:val="NormalWeb"/>
        <w:shd w:val="clear" w:color="auto" w:fill="FFFFFF"/>
        <w:spacing w:before="0" w:beforeAutospacing="0" w:after="0" w:afterAutospacing="0" w:line="240" w:lineRule="atLeast"/>
        <w:ind w:left="394" w:hangingChars="164" w:hanging="394"/>
        <w:jc w:val="both"/>
        <w:outlineLvl w:val="1"/>
        <w:rPr>
          <w:b/>
          <w:kern w:val="24"/>
        </w:rPr>
      </w:pPr>
    </w:p>
    <w:p w14:paraId="2238D494"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rPr>
          <w:kern w:val="24"/>
        </w:rPr>
      </w:pPr>
      <w:r w:rsidRPr="00520B3B">
        <w:rPr>
          <w:kern w:val="24"/>
        </w:rPr>
        <w:t xml:space="preserve">VENDIM I </w:t>
      </w:r>
      <w:r w:rsidRPr="00520B3B">
        <w:rPr>
          <w:bCs/>
          <w:kern w:val="24"/>
        </w:rPr>
        <w:t xml:space="preserve">KËSHILLIT TË MINISTRAVE </w:t>
      </w:r>
      <w:r w:rsidRPr="00520B3B">
        <w:rPr>
          <w:kern w:val="24"/>
        </w:rPr>
        <w:t xml:space="preserve">Nr. 241, Nr. prot. 949, </w:t>
      </w:r>
      <w:r w:rsidRPr="00520B3B">
        <w:rPr>
          <w:kern w:val="24"/>
        </w:rPr>
        <w:tab/>
      </w:r>
      <w:r w:rsidRPr="00520B3B">
        <w:rPr>
          <w:kern w:val="24"/>
        </w:rPr>
        <w:tab/>
        <w:t xml:space="preserve">       </w:t>
      </w:r>
    </w:p>
    <w:p w14:paraId="793FF4E6" w14:textId="77777777" w:rsidR="008270A7" w:rsidRPr="00520B3B" w:rsidRDefault="0090645D" w:rsidP="00914D50">
      <w:pPr>
        <w:pStyle w:val="NormalWeb"/>
        <w:shd w:val="clear" w:color="auto" w:fill="FFFFFF"/>
        <w:spacing w:before="0" w:beforeAutospacing="0" w:after="0" w:afterAutospacing="0" w:line="240" w:lineRule="atLeast"/>
        <w:ind w:left="360"/>
        <w:jc w:val="both"/>
        <w:outlineLvl w:val="1"/>
        <w:rPr>
          <w:kern w:val="24"/>
        </w:rPr>
      </w:pPr>
      <w:r w:rsidRPr="00520B3B">
        <w:rPr>
          <w:kern w:val="24"/>
        </w:rPr>
        <w:t>P</w:t>
      </w:r>
      <w:r w:rsidRPr="00520B3B">
        <w:rPr>
          <w:lang w:val="it-IT"/>
        </w:rPr>
        <w:t>ë</w:t>
      </w:r>
      <w:r w:rsidR="008270A7" w:rsidRPr="00520B3B">
        <w:rPr>
          <w:kern w:val="24"/>
        </w:rPr>
        <w:t xml:space="preserve">r Organizimin dhe Funksionimin e Inspektoratit Shteteror Shendetesor; </w:t>
      </w:r>
    </w:p>
    <w:p w14:paraId="25A3122B"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 xml:space="preserve">Nr. 835, dt. 30.11. 2011, </w:t>
      </w:r>
      <w:r w:rsidRPr="00520B3B">
        <w:rPr>
          <w:kern w:val="24"/>
        </w:rPr>
        <w:tab/>
      </w:r>
      <w:r w:rsidRPr="00520B3B">
        <w:rPr>
          <w:kern w:val="24"/>
        </w:rPr>
        <w:tab/>
        <w:t xml:space="preserve">       </w:t>
      </w:r>
    </w:p>
    <w:p w14:paraId="7BFCC3C6"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rPr>
          <w:kern w:val="24"/>
        </w:rPr>
        <w:t>Per Miratimin e Rregullores “Per Kerkesat Higjieno-Sanitare te pishinave”;</w:t>
      </w:r>
    </w:p>
    <w:p w14:paraId="2AEF8010" w14:textId="77777777" w:rsidR="00D7187A" w:rsidRPr="00520B3B" w:rsidRDefault="00E772A1"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Nr. 8</w:t>
      </w:r>
      <w:r w:rsidR="00D7187A" w:rsidRPr="00520B3B">
        <w:rPr>
          <w:kern w:val="24"/>
        </w:rPr>
        <w:t>65</w:t>
      </w:r>
      <w:r w:rsidRPr="00520B3B">
        <w:rPr>
          <w:kern w:val="24"/>
        </w:rPr>
        <w:t xml:space="preserve">, dt. </w:t>
      </w:r>
      <w:r w:rsidR="00D7187A" w:rsidRPr="00520B3B">
        <w:rPr>
          <w:kern w:val="24"/>
        </w:rPr>
        <w:t>24</w:t>
      </w:r>
      <w:r w:rsidRPr="00520B3B">
        <w:rPr>
          <w:kern w:val="24"/>
        </w:rPr>
        <w:t>.1</w:t>
      </w:r>
      <w:r w:rsidR="00D7187A" w:rsidRPr="00520B3B">
        <w:rPr>
          <w:kern w:val="24"/>
        </w:rPr>
        <w:t>2</w:t>
      </w:r>
      <w:r w:rsidRPr="00520B3B">
        <w:rPr>
          <w:kern w:val="24"/>
        </w:rPr>
        <w:t xml:space="preserve">. </w:t>
      </w:r>
      <w:r w:rsidR="00002867">
        <w:rPr>
          <w:kern w:val="24"/>
        </w:rPr>
        <w:t>2020</w:t>
      </w:r>
    </w:p>
    <w:p w14:paraId="4110A67A" w14:textId="77777777" w:rsidR="00D7187A" w:rsidRPr="00520B3B" w:rsidRDefault="00D7187A" w:rsidP="00914D50">
      <w:pPr>
        <w:pStyle w:val="NormalWeb"/>
        <w:shd w:val="clear" w:color="auto" w:fill="FFFFFF"/>
        <w:spacing w:before="0" w:beforeAutospacing="0" w:after="0" w:afterAutospacing="0" w:line="240" w:lineRule="atLeast"/>
        <w:ind w:left="360"/>
        <w:jc w:val="both"/>
        <w:outlineLvl w:val="1"/>
      </w:pPr>
      <w:r w:rsidRPr="00520B3B">
        <w:t>P</w:t>
      </w:r>
      <w:r w:rsidRPr="00520B3B">
        <w:rPr>
          <w:lang w:val="it-IT"/>
        </w:rPr>
        <w:t>ër M</w:t>
      </w:r>
      <w:r w:rsidR="0090645D" w:rsidRPr="00520B3B">
        <w:rPr>
          <w:lang w:val="it-IT"/>
        </w:rPr>
        <w:t>ë</w:t>
      </w:r>
      <w:r w:rsidRPr="00520B3B">
        <w:rPr>
          <w:lang w:val="it-IT"/>
        </w:rPr>
        <w:t>nyrën</w:t>
      </w:r>
      <w:r w:rsidR="0090645D" w:rsidRPr="00520B3B">
        <w:rPr>
          <w:lang w:val="it-IT"/>
        </w:rPr>
        <w:t xml:space="preserve"> </w:t>
      </w:r>
      <w:r w:rsidRPr="00520B3B">
        <w:rPr>
          <w:lang w:val="it-IT"/>
        </w:rPr>
        <w:t xml:space="preserve">e kryerjes së procesit të akreditimit të institucioneve të kujdesit shëndetësor, e përcaktimit të tarifave dhe afateve kohore. </w:t>
      </w:r>
    </w:p>
    <w:p w14:paraId="36CF66CB"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Nr. 798, dt. 29. 9. 2010</w:t>
      </w:r>
      <w:bookmarkStart w:id="1" w:name="bookmark0"/>
      <w:r w:rsidRPr="00520B3B">
        <w:rPr>
          <w:kern w:val="24"/>
        </w:rPr>
        <w:t>,</w:t>
      </w:r>
      <w:r w:rsidRPr="00520B3B">
        <w:rPr>
          <w:kern w:val="24"/>
        </w:rPr>
        <w:tab/>
      </w:r>
      <w:r w:rsidRPr="00520B3B">
        <w:rPr>
          <w:kern w:val="24"/>
        </w:rPr>
        <w:tab/>
        <w:t xml:space="preserve">         </w:t>
      </w:r>
    </w:p>
    <w:p w14:paraId="4DA756BB"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rPr>
          <w:kern w:val="24"/>
        </w:rPr>
        <w:t>Per Miratimin e Rregullores “Per Administrimin e Mbetjeve Spitalore</w:t>
      </w:r>
      <w:bookmarkEnd w:id="1"/>
      <w:r w:rsidRPr="00520B3B">
        <w:rPr>
          <w:kern w:val="24"/>
        </w:rPr>
        <w:t>;</w:t>
      </w:r>
    </w:p>
    <w:p w14:paraId="27B72DBC"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 xml:space="preserve">Nr. </w:t>
      </w:r>
      <w:r w:rsidRPr="00520B3B">
        <w:t>321, dt. 28. 5. 2014,</w:t>
      </w:r>
      <w:r w:rsidRPr="00520B3B">
        <w:tab/>
      </w:r>
      <w:r w:rsidRPr="00520B3B">
        <w:tab/>
        <w:t xml:space="preserve">        </w:t>
      </w:r>
    </w:p>
    <w:p w14:paraId="39624B0E"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t>Per sigurine ne det, plazhe, ne ujerat e brendeshme ne thellesi te territorit dhe gjete ushtrimit te sporteve ujore”;</w:t>
      </w:r>
    </w:p>
    <w:p w14:paraId="0AE6360D"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797, dt. 29. 9. 2010,</w:t>
      </w:r>
      <w:r w:rsidRPr="00520B3B">
        <w:tab/>
      </w:r>
      <w:r w:rsidRPr="00520B3B">
        <w:tab/>
        <w:t xml:space="preserve">       </w:t>
      </w:r>
    </w:p>
    <w:p w14:paraId="3CB43BA8"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t>Per miratimin e rregullores higjieno-sanitare “Per administrimin e cilesise se ujerave te larjes”;</w:t>
      </w:r>
    </w:p>
    <w:p w14:paraId="696178F1"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 xml:space="preserve">379, dt. 25.05.2016, </w:t>
      </w:r>
      <w:r w:rsidRPr="00520B3B">
        <w:tab/>
      </w:r>
      <w:r w:rsidRPr="00520B3B">
        <w:tab/>
        <w:t xml:space="preserve">       </w:t>
      </w:r>
    </w:p>
    <w:p w14:paraId="5B699861"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t>Per miratimin e Rregullores “Cilesia e ujit te pijshem”;</w:t>
      </w:r>
    </w:p>
    <w:p w14:paraId="7D07B17A"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 xml:space="preserve">KËSHILLIT TË MINISTRAVE </w:t>
      </w:r>
      <w:r w:rsidRPr="00520B3B">
        <w:rPr>
          <w:kern w:val="24"/>
        </w:rPr>
        <w:t xml:space="preserve">Nr. </w:t>
      </w:r>
      <w:r w:rsidRPr="00520B3B">
        <w:t>206, dt 13.3.2013,</w:t>
      </w:r>
      <w:r w:rsidRPr="00520B3B">
        <w:tab/>
      </w:r>
      <w:r w:rsidRPr="00520B3B">
        <w:tab/>
        <w:t xml:space="preserve">     </w:t>
      </w:r>
    </w:p>
    <w:p w14:paraId="2B309945"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t>Per Percaktimin e Kritereve per hapjen dhe mbylljen e Qendrave te Transplantimit;</w:t>
      </w:r>
    </w:p>
    <w:p w14:paraId="0274C0F7"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 xml:space="preserve">617, dt 12.9.2012, </w:t>
      </w:r>
      <w:r w:rsidRPr="00520B3B">
        <w:tab/>
      </w:r>
      <w:r w:rsidRPr="00520B3B">
        <w:tab/>
        <w:t xml:space="preserve">      </w:t>
      </w:r>
    </w:p>
    <w:p w14:paraId="541B6F7D"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t>Per percaktimin e kritereve per hapjen dhe mbylljen e bankave te indeve, te qelizave dhe te organeve;</w:t>
      </w:r>
    </w:p>
    <w:p w14:paraId="3B90EB40" w14:textId="77777777" w:rsidR="008270A7" w:rsidRPr="00520B3B" w:rsidRDefault="008270A7" w:rsidP="00914D50">
      <w:pPr>
        <w:pStyle w:val="NormalWeb"/>
        <w:numPr>
          <w:ilvl w:val="0"/>
          <w:numId w:val="17"/>
        </w:numPr>
        <w:shd w:val="clear" w:color="auto" w:fill="FFFFFF"/>
        <w:spacing w:before="0" w:beforeAutospacing="0" w:after="0" w:afterAutospacing="0" w:line="240" w:lineRule="atLeast"/>
        <w:jc w:val="both"/>
        <w:outlineLvl w:val="1"/>
      </w:pPr>
      <w:r w:rsidRPr="00520B3B">
        <w:rPr>
          <w:kern w:val="24"/>
        </w:rPr>
        <w:t xml:space="preserve">VENDIM I </w:t>
      </w:r>
      <w:r w:rsidRPr="00520B3B">
        <w:rPr>
          <w:bCs/>
          <w:kern w:val="24"/>
        </w:rPr>
        <w:t>KËSHILLIT TË MINISTRAVE</w:t>
      </w:r>
      <w:r w:rsidRPr="00520B3B">
        <w:rPr>
          <w:kern w:val="24"/>
        </w:rPr>
        <w:t xml:space="preserve"> Nr. </w:t>
      </w:r>
      <w:r w:rsidRPr="00520B3B">
        <w:t xml:space="preserve">237, dt 6. 3. 2009, </w:t>
      </w:r>
      <w:r w:rsidRPr="00520B3B">
        <w:tab/>
      </w:r>
      <w:r w:rsidRPr="00520B3B">
        <w:tab/>
        <w:t xml:space="preserve">     </w:t>
      </w:r>
    </w:p>
    <w:p w14:paraId="419DC2C1" w14:textId="77777777" w:rsidR="008270A7" w:rsidRPr="00520B3B" w:rsidRDefault="008270A7" w:rsidP="00914D50">
      <w:pPr>
        <w:pStyle w:val="NormalWeb"/>
        <w:shd w:val="clear" w:color="auto" w:fill="FFFFFF"/>
        <w:spacing w:before="0" w:beforeAutospacing="0" w:after="0" w:afterAutospacing="0" w:line="240" w:lineRule="atLeast"/>
        <w:ind w:left="360"/>
        <w:jc w:val="both"/>
        <w:outlineLvl w:val="1"/>
      </w:pPr>
      <w:r w:rsidRPr="00520B3B">
        <w:t>Per percaktimin e kritereve per hapjen dhe mbylljen e spitaleve</w:t>
      </w:r>
    </w:p>
    <w:p w14:paraId="5C452B0C"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Nr. 108, dt. 9. 2. 2011, </w:t>
      </w:r>
      <w:r w:rsidRPr="00520B3B">
        <w:rPr>
          <w:rFonts w:ascii="Times New Roman" w:hAnsi="Times New Roman" w:cs="Times New Roman"/>
          <w:sz w:val="24"/>
          <w:szCs w:val="24"/>
          <w:lang w:eastAsia="ja-JP"/>
        </w:rPr>
        <w:tab/>
      </w:r>
      <w:r w:rsidRPr="00520B3B">
        <w:rPr>
          <w:rFonts w:ascii="Times New Roman" w:hAnsi="Times New Roman" w:cs="Times New Roman"/>
          <w:sz w:val="24"/>
          <w:szCs w:val="24"/>
          <w:lang w:eastAsia="ja-JP"/>
        </w:rPr>
        <w:tab/>
        <w:t xml:space="preserve">    </w:t>
      </w:r>
    </w:p>
    <w:p w14:paraId="64914964"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eastAsia="ja-JP"/>
        </w:rPr>
      </w:pPr>
      <w:r w:rsidRPr="00520B3B">
        <w:rPr>
          <w:rFonts w:ascii="Times New Roman" w:hAnsi="Times New Roman" w:cs="Times New Roman"/>
          <w:sz w:val="24"/>
          <w:szCs w:val="24"/>
          <w:lang w:eastAsia="ja-JP"/>
        </w:rPr>
        <w:t>Për aftësitë që duhet të plotësojnë punëmarrësit, personat dhe shërbimet e specializuara, që merren me cështjet e sigurisë dhe të shëndetit në punë”.</w:t>
      </w:r>
    </w:p>
    <w:p w14:paraId="34B97FF5"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nr. 632 datë 15. 7. 2015,</w:t>
      </w:r>
      <w:r w:rsidRPr="00520B3B">
        <w:rPr>
          <w:rFonts w:ascii="Times New Roman" w:hAnsi="Times New Roman" w:cs="Times New Roman"/>
          <w:sz w:val="24"/>
          <w:szCs w:val="24"/>
          <w:lang w:eastAsia="ja-JP"/>
        </w:rPr>
        <w:tab/>
      </w:r>
      <w:r w:rsidRPr="00520B3B">
        <w:rPr>
          <w:rFonts w:ascii="Times New Roman" w:hAnsi="Times New Roman" w:cs="Times New Roman"/>
          <w:sz w:val="24"/>
          <w:szCs w:val="24"/>
          <w:lang w:eastAsia="ja-JP"/>
        </w:rPr>
        <w:tab/>
        <w:t xml:space="preserve">      </w:t>
      </w:r>
    </w:p>
    <w:p w14:paraId="4B6EB2CB"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eastAsia="ja-JP"/>
        </w:rPr>
      </w:pPr>
      <w:r w:rsidRPr="00520B3B">
        <w:rPr>
          <w:rFonts w:ascii="Times New Roman" w:hAnsi="Times New Roman" w:cs="Times New Roman"/>
          <w:sz w:val="24"/>
          <w:szCs w:val="24"/>
          <w:lang w:eastAsia="ja-JP"/>
        </w:rPr>
        <w:t>Për disa ndryshime dhe shtesa në VKM nr 108 datë 09.02.2011, të KM “Për aftësitë që duhet të plotësojnë punëmarrësit, personat dhe shërbimet e specializuara, që merren me cështjet e sigurisë dhe të shëndetit në punë”.</w:t>
      </w:r>
    </w:p>
    <w:p w14:paraId="70CDF8F3"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lastRenderedPageBreak/>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nr. 639, datë 07.09.2016,</w:t>
      </w:r>
    </w:p>
    <w:p w14:paraId="28D46F00" w14:textId="77777777" w:rsidR="008270A7" w:rsidRPr="00520B3B" w:rsidRDefault="008270A7" w:rsidP="00914D50">
      <w:pPr>
        <w:pStyle w:val="ListParagraph"/>
        <w:spacing w:after="0" w:line="240" w:lineRule="atLeast"/>
        <w:ind w:left="360"/>
        <w:jc w:val="both"/>
        <w:rPr>
          <w:rFonts w:ascii="Times New Roman" w:hAnsi="Times New Roman" w:cs="Times New Roman"/>
          <w:kern w:val="24"/>
          <w:sz w:val="24"/>
          <w:szCs w:val="24"/>
        </w:rPr>
      </w:pPr>
      <w:r w:rsidRPr="00520B3B">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14:paraId="78B31C0D" w14:textId="77777777" w:rsidR="008270A7" w:rsidRPr="00520B3B" w:rsidRDefault="008270A7" w:rsidP="00914D50">
      <w:pPr>
        <w:pStyle w:val="ListParagraph"/>
        <w:numPr>
          <w:ilvl w:val="0"/>
          <w:numId w:val="31"/>
        </w:numPr>
        <w:spacing w:after="0" w:line="240" w:lineRule="atLeast"/>
        <w:jc w:val="both"/>
        <w:rPr>
          <w:rFonts w:ascii="Times New Roman" w:hAnsi="Times New Roman" w:cs="Times New Roman"/>
          <w:kern w:val="24"/>
          <w:sz w:val="24"/>
          <w:szCs w:val="24"/>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eastAsia="ja-JP"/>
        </w:rPr>
        <w:t xml:space="preserve"> 596 datë 04.09.</w:t>
      </w:r>
      <w:r w:rsidR="00002867">
        <w:rPr>
          <w:rFonts w:ascii="Times New Roman" w:hAnsi="Times New Roman" w:cs="Times New Roman"/>
          <w:sz w:val="24"/>
          <w:szCs w:val="24"/>
          <w:lang w:eastAsia="ja-JP"/>
        </w:rPr>
        <w:t>2020</w:t>
      </w:r>
      <w:r w:rsidRPr="00520B3B">
        <w:rPr>
          <w:rFonts w:ascii="Times New Roman" w:hAnsi="Times New Roman" w:cs="Times New Roman"/>
          <w:sz w:val="24"/>
          <w:szCs w:val="24"/>
          <w:lang w:eastAsia="ja-JP"/>
        </w:rPr>
        <w:t xml:space="preserve"> Për disa ndryshime dhe shtesa në Vendimin 639 datë 07.09.2016, të Këshillit të Ministrave “</w:t>
      </w:r>
      <w:r w:rsidRPr="00520B3B">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14:paraId="0A4822C0"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eastAsia="ja-JP"/>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rPr>
        <w:t xml:space="preserve"> nr. 113, datë 17. 2. 2011, </w:t>
      </w:r>
      <w:r w:rsidRPr="00520B3B">
        <w:rPr>
          <w:rFonts w:ascii="Times New Roman" w:hAnsi="Times New Roman" w:cs="Times New Roman"/>
          <w:sz w:val="24"/>
          <w:szCs w:val="24"/>
        </w:rPr>
        <w:tab/>
      </w:r>
      <w:r w:rsidRPr="00520B3B">
        <w:rPr>
          <w:rFonts w:ascii="Times New Roman" w:hAnsi="Times New Roman" w:cs="Times New Roman"/>
          <w:sz w:val="24"/>
          <w:szCs w:val="24"/>
        </w:rPr>
        <w:tab/>
        <w:t xml:space="preserve">      </w:t>
      </w:r>
    </w:p>
    <w:p w14:paraId="0C69D554"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rPr>
      </w:pPr>
      <w:r w:rsidRPr="00520B3B">
        <w:rPr>
          <w:rFonts w:ascii="Times New Roman" w:hAnsi="Times New Roman" w:cs="Times New Roman"/>
          <w:sz w:val="24"/>
          <w:szCs w:val="24"/>
        </w:rPr>
        <w:t>Për parandalimin e transmetimit të HIV/AIDS dhe për kujdesin, këshillimin dhe trajtimin e personave që jetojnë me HIV/AIDS në institucionet e arsimit, të riedukimit, institucionet e trajtimit mjekësor, institucionet rezidenciale të përkujdesit social, burgjet dhe vendet e paraburgimit”.</w:t>
      </w:r>
    </w:p>
    <w:p w14:paraId="5329A61F" w14:textId="77777777" w:rsidR="008270A7" w:rsidRPr="00520B3B" w:rsidRDefault="008270A7" w:rsidP="00914D50">
      <w:pPr>
        <w:pStyle w:val="ListParagraph"/>
        <w:numPr>
          <w:ilvl w:val="0"/>
          <w:numId w:val="3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val="it-IT"/>
        </w:rPr>
        <w:t xml:space="preserve"> nr. 553 datë 27.07.2016 “Për përbërjen, mënyrën e organizimit dhe të funksionimit të Komisioni8t të Autorizimit të Produkteve Biocide”</w:t>
      </w:r>
    </w:p>
    <w:p w14:paraId="7FD6CC59" w14:textId="77777777" w:rsidR="008270A7" w:rsidRPr="00520B3B" w:rsidRDefault="008270A7" w:rsidP="00914D50">
      <w:pPr>
        <w:pStyle w:val="ListParagraph"/>
        <w:numPr>
          <w:ilvl w:val="0"/>
          <w:numId w:val="30"/>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kern w:val="24"/>
          <w:sz w:val="24"/>
          <w:szCs w:val="24"/>
        </w:rPr>
        <w:t xml:space="preserve">VENDIM I </w:t>
      </w:r>
      <w:r w:rsidRPr="00520B3B">
        <w:rPr>
          <w:rFonts w:ascii="Times New Roman" w:hAnsi="Times New Roman" w:cs="Times New Roman"/>
          <w:bCs/>
          <w:kern w:val="24"/>
          <w:sz w:val="24"/>
          <w:szCs w:val="24"/>
        </w:rPr>
        <w:t>KËSHILLIT TË MINISTRAVE</w:t>
      </w:r>
      <w:r w:rsidRPr="00520B3B">
        <w:rPr>
          <w:rFonts w:ascii="Times New Roman" w:hAnsi="Times New Roman" w:cs="Times New Roman"/>
          <w:sz w:val="24"/>
          <w:szCs w:val="24"/>
          <w:lang w:val="it-IT"/>
        </w:rPr>
        <w:t xml:space="preserve"> nr. 487 datë, 29.06.2016 “Për klasifikimin e produkteve Biocide”</w:t>
      </w:r>
    </w:p>
    <w:p w14:paraId="6E6A7168" w14:textId="77777777" w:rsidR="008270A7" w:rsidRPr="00520B3B" w:rsidRDefault="008270A7" w:rsidP="00914D50">
      <w:pPr>
        <w:pStyle w:val="ListParagraph"/>
        <w:spacing w:after="0" w:line="240" w:lineRule="atLeast"/>
        <w:ind w:left="394" w:hangingChars="164" w:hanging="394"/>
        <w:jc w:val="both"/>
        <w:rPr>
          <w:rFonts w:ascii="Times New Roman" w:hAnsi="Times New Roman" w:cs="Times New Roman"/>
          <w:sz w:val="24"/>
          <w:szCs w:val="24"/>
          <w:lang w:eastAsia="ja-JP"/>
        </w:rPr>
      </w:pPr>
    </w:p>
    <w:p w14:paraId="048DA563" w14:textId="77777777" w:rsidR="008270A7" w:rsidRPr="00520B3B" w:rsidRDefault="008270A7" w:rsidP="00914D50">
      <w:pPr>
        <w:pStyle w:val="ListParagraph"/>
        <w:spacing w:after="0" w:line="240" w:lineRule="atLeast"/>
        <w:ind w:left="394" w:hangingChars="164" w:hanging="394"/>
        <w:jc w:val="both"/>
        <w:rPr>
          <w:rFonts w:ascii="Times New Roman" w:hAnsi="Times New Roman" w:cs="Times New Roman"/>
          <w:sz w:val="24"/>
          <w:szCs w:val="24"/>
          <w:lang w:eastAsia="ja-JP"/>
        </w:rPr>
      </w:pPr>
    </w:p>
    <w:p w14:paraId="490E6B28" w14:textId="77777777" w:rsidR="008270A7" w:rsidRPr="00520B3B" w:rsidRDefault="008270A7" w:rsidP="00BC2E21">
      <w:pPr>
        <w:pStyle w:val="NoSpacing"/>
        <w:spacing w:line="240" w:lineRule="atLeast"/>
        <w:jc w:val="center"/>
        <w:rPr>
          <w:rFonts w:ascii="Times New Roman" w:hAnsi="Times New Roman" w:cs="Times New Roman"/>
          <w:b/>
          <w:kern w:val="24"/>
          <w:sz w:val="24"/>
          <w:szCs w:val="24"/>
          <w:u w:val="single"/>
        </w:rPr>
      </w:pPr>
      <w:r w:rsidRPr="00520B3B">
        <w:rPr>
          <w:rFonts w:ascii="Times New Roman" w:hAnsi="Times New Roman" w:cs="Times New Roman"/>
          <w:b/>
          <w:caps/>
          <w:sz w:val="24"/>
          <w:szCs w:val="24"/>
          <w:u w:val="single"/>
        </w:rPr>
        <w:t>Urdh</w:t>
      </w:r>
      <w:r w:rsidR="00E772A1" w:rsidRPr="00520B3B">
        <w:rPr>
          <w:rFonts w:ascii="Times New Roman" w:hAnsi="Times New Roman" w:cs="Times New Roman"/>
          <w:b/>
          <w:caps/>
          <w:sz w:val="24"/>
          <w:szCs w:val="24"/>
          <w:u w:val="single"/>
        </w:rPr>
        <w:t>Ë</w:t>
      </w:r>
      <w:r w:rsidRPr="00520B3B">
        <w:rPr>
          <w:rFonts w:ascii="Times New Roman" w:hAnsi="Times New Roman" w:cs="Times New Roman"/>
          <w:b/>
          <w:caps/>
          <w:sz w:val="24"/>
          <w:szCs w:val="24"/>
          <w:u w:val="single"/>
        </w:rPr>
        <w:t xml:space="preserve">rA, </w:t>
      </w:r>
      <w:r w:rsidRPr="00520B3B">
        <w:rPr>
          <w:rFonts w:ascii="Times New Roman" w:hAnsi="Times New Roman" w:cs="Times New Roman"/>
          <w:b/>
          <w:caps/>
          <w:sz w:val="24"/>
          <w:szCs w:val="24"/>
          <w:u w:val="single"/>
          <w:lang w:val="it-IT"/>
        </w:rPr>
        <w:t>UdhëzimE DHE Rregullore</w:t>
      </w:r>
    </w:p>
    <w:p w14:paraId="4931AD1B" w14:textId="77777777" w:rsidR="008270A7" w:rsidRPr="00520B3B" w:rsidRDefault="008270A7" w:rsidP="00914D50">
      <w:pPr>
        <w:pStyle w:val="NoSpacing"/>
        <w:spacing w:line="240" w:lineRule="atLeast"/>
        <w:ind w:left="394" w:hangingChars="164" w:hanging="394"/>
        <w:jc w:val="both"/>
        <w:rPr>
          <w:rFonts w:ascii="Times New Roman" w:hAnsi="Times New Roman" w:cs="Times New Roman"/>
          <w:sz w:val="24"/>
          <w:szCs w:val="24"/>
          <w:lang w:eastAsia="ja-JP"/>
        </w:rPr>
      </w:pPr>
    </w:p>
    <w:p w14:paraId="11CABAE8"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Nr.103, dt. 13. 3. 2014, </w:t>
      </w:r>
      <w:r w:rsidRPr="00520B3B">
        <w:rPr>
          <w:rFonts w:ascii="Times New Roman" w:hAnsi="Times New Roman" w:cs="Times New Roman"/>
          <w:sz w:val="24"/>
          <w:szCs w:val="24"/>
        </w:rPr>
        <w:tab/>
        <w:t xml:space="preserve">    </w:t>
      </w:r>
    </w:p>
    <w:p w14:paraId="2970FE72" w14:textId="77777777" w:rsidR="008270A7" w:rsidRPr="00520B3B" w:rsidRDefault="008270A7" w:rsidP="00914D50">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“Mbi rregullimin e procedures së marrjes së mostrës të kordonit umbilikal dhe kordonit umbilikal dhe në ruajtjen e tyre në banka jashtë territorit të vendit”;</w:t>
      </w:r>
    </w:p>
    <w:p w14:paraId="6EDE1CAD"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416, dt 11. 10. 2011, </w:t>
      </w:r>
      <w:r w:rsidRPr="00520B3B">
        <w:rPr>
          <w:rFonts w:ascii="Times New Roman" w:hAnsi="Times New Roman" w:cs="Times New Roman"/>
          <w:sz w:val="24"/>
          <w:szCs w:val="24"/>
        </w:rPr>
        <w:tab/>
        <w:t xml:space="preserve">  </w:t>
      </w:r>
    </w:p>
    <w:p w14:paraId="59FEFAB4" w14:textId="77777777" w:rsidR="008270A7" w:rsidRPr="00520B3B" w:rsidRDefault="008270A7" w:rsidP="00914D50">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miratimin e rregullores për procedurat e importimit dhe eksportimit të indeve, qelizave dhe organeve me origjinë njerëzore për qëllime transplanti’;</w:t>
      </w:r>
    </w:p>
    <w:p w14:paraId="25E4ADEC"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Nr.16, dt. 12.01.2012, </w:t>
      </w:r>
      <w:r w:rsidRPr="00520B3B">
        <w:rPr>
          <w:rFonts w:ascii="Times New Roman" w:hAnsi="Times New Roman" w:cs="Times New Roman"/>
          <w:sz w:val="24"/>
          <w:szCs w:val="24"/>
        </w:rPr>
        <w:tab/>
        <w:t xml:space="preserve">     </w:t>
      </w:r>
      <w:r w:rsidRPr="00520B3B">
        <w:rPr>
          <w:rFonts w:ascii="Times New Roman" w:hAnsi="Times New Roman" w:cs="Times New Roman"/>
          <w:sz w:val="24"/>
          <w:szCs w:val="24"/>
        </w:rPr>
        <w:tab/>
        <w:t xml:space="preserve">      </w:t>
      </w:r>
    </w:p>
    <w:p w14:paraId="50F10B1A" w14:textId="77777777" w:rsidR="008270A7" w:rsidRPr="00520B3B" w:rsidRDefault="008270A7" w:rsidP="00914D50">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miratimin e pyetësorit për prodhimin dhe administrimin e mbetjeve spitalore”;</w:t>
      </w:r>
    </w:p>
    <w:p w14:paraId="4A43D284"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555, dt. 22. 12. 2014,                </w:t>
      </w:r>
    </w:p>
    <w:p w14:paraId="26EFE546" w14:textId="77777777" w:rsidR="008270A7" w:rsidRPr="00520B3B" w:rsidRDefault="008270A7" w:rsidP="00914D50">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përcaktimin e grupit të gjakut dhe faktorit Rhezus D”;</w:t>
      </w:r>
    </w:p>
    <w:p w14:paraId="5C3B87AB"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w:t>
      </w:r>
      <w:r w:rsidRPr="00520B3B">
        <w:rPr>
          <w:rFonts w:ascii="Times New Roman" w:hAnsi="Times New Roman" w:cs="Times New Roman"/>
          <w:sz w:val="24"/>
          <w:szCs w:val="24"/>
          <w:lang w:val="it-IT"/>
        </w:rPr>
        <w:t xml:space="preserve"> 202 dt. 23.05.2014, </w:t>
      </w:r>
      <w:r w:rsidRPr="00520B3B">
        <w:rPr>
          <w:rFonts w:ascii="Times New Roman" w:hAnsi="Times New Roman" w:cs="Times New Roman"/>
          <w:sz w:val="24"/>
          <w:szCs w:val="24"/>
          <w:lang w:val="it-IT"/>
        </w:rPr>
        <w:tab/>
        <w:t xml:space="preserve">     </w:t>
      </w:r>
    </w:p>
    <w:p w14:paraId="72D091C5" w14:textId="77777777" w:rsidR="008270A7" w:rsidRPr="00520B3B" w:rsidRDefault="008270A7" w:rsidP="00914D50">
      <w:pPr>
        <w:pStyle w:val="ListParagraph"/>
        <w:spacing w:after="0" w:line="240" w:lineRule="atLeast"/>
        <w:ind w:left="360"/>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lang w:val="it-IT"/>
        </w:rPr>
        <w:t>“Për autorizimin e importit të produkteve biocide dhe miratimin e listës së produkteve biocide për dezinfektim, deratizim dhe dezinsektim në shëndetin publik dhe produkteve për trajtimin e ujit të pijshën të lejuara për tregëtim dhe përdorim ne republikën e Shqipërisë”.</w:t>
      </w:r>
    </w:p>
    <w:p w14:paraId="46752CED"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w:t>
      </w:r>
      <w:r w:rsidRPr="00520B3B">
        <w:rPr>
          <w:rFonts w:ascii="Times New Roman" w:hAnsi="Times New Roman" w:cs="Times New Roman"/>
          <w:sz w:val="24"/>
          <w:szCs w:val="24"/>
          <w:lang w:eastAsia="ja-JP"/>
        </w:rPr>
        <w:t>640 dt. 14.11.2008,</w:t>
      </w:r>
      <w:r w:rsidRPr="00520B3B">
        <w:rPr>
          <w:rFonts w:ascii="Times New Roman" w:hAnsi="Times New Roman" w:cs="Times New Roman"/>
          <w:sz w:val="24"/>
          <w:szCs w:val="24"/>
          <w:lang w:eastAsia="ja-JP"/>
        </w:rPr>
        <w:tab/>
        <w:t xml:space="preserve">             </w:t>
      </w:r>
      <w:proofErr w:type="gramStart"/>
      <w:r w:rsidRPr="00520B3B">
        <w:rPr>
          <w:rFonts w:ascii="Times New Roman" w:hAnsi="Times New Roman" w:cs="Times New Roman"/>
          <w:sz w:val="24"/>
          <w:szCs w:val="24"/>
          <w:lang w:eastAsia="ja-JP"/>
        </w:rPr>
        <w:t xml:space="preserve">   “</w:t>
      </w:r>
      <w:proofErr w:type="gramEnd"/>
      <w:r w:rsidRPr="00520B3B">
        <w:rPr>
          <w:rFonts w:ascii="Times New Roman" w:hAnsi="Times New Roman" w:cs="Times New Roman"/>
          <w:sz w:val="24"/>
          <w:szCs w:val="24"/>
          <w:lang w:eastAsia="ja-JP"/>
        </w:rPr>
        <w:t>Për miratimin e formularëve të vetë deklarimit për subjektet që ushtrojnë aktivitet privat në fushën e shëndetësisë”;</w:t>
      </w:r>
    </w:p>
    <w:p w14:paraId="18494B67"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rPr>
        <w:t>Urdhër i Ministrit të Shëndetësisë</w:t>
      </w:r>
      <w:r w:rsidRPr="00520B3B">
        <w:rPr>
          <w:rFonts w:ascii="Times New Roman" w:hAnsi="Times New Roman" w:cs="Times New Roman"/>
          <w:sz w:val="24"/>
          <w:szCs w:val="24"/>
        </w:rPr>
        <w:t xml:space="preserve"> Nr. 49 dt. 11.02.2011, </w:t>
      </w:r>
      <w:r w:rsidRPr="00520B3B">
        <w:rPr>
          <w:rFonts w:ascii="Times New Roman" w:hAnsi="Times New Roman" w:cs="Times New Roman"/>
          <w:sz w:val="24"/>
          <w:szCs w:val="24"/>
        </w:rPr>
        <w:tab/>
      </w:r>
      <w:r w:rsidRPr="00520B3B">
        <w:rPr>
          <w:rFonts w:ascii="Times New Roman" w:hAnsi="Times New Roman" w:cs="Times New Roman"/>
          <w:sz w:val="24"/>
          <w:szCs w:val="24"/>
        </w:rPr>
        <w:tab/>
        <w:t xml:space="preserve">     </w:t>
      </w:r>
    </w:p>
    <w:p w14:paraId="4EDE76F3"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sz w:val="24"/>
          <w:szCs w:val="24"/>
        </w:rPr>
        <w:t>“Për miratimin e rregullores për organizimin dhe funksionimin e laboratorëve mjekësorë”;</w:t>
      </w:r>
    </w:p>
    <w:p w14:paraId="47861B86"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r. 184 dt. 16. 6. 1998,</w:t>
      </w:r>
    </w:p>
    <w:p w14:paraId="7EDAB5F3"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“Kërkesa për ushtrimin e aktivitetit privat për shërbimet DDD”;</w:t>
      </w:r>
    </w:p>
    <w:p w14:paraId="2783160D"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 xml:space="preserve">r. 510 dt. 13. 12. 2011, </w:t>
      </w:r>
    </w:p>
    <w:p w14:paraId="6AF1C46A"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inspektimet higjieno sanitare në funksion të lëshimit të Akt-miratimit higjieno sanitar”;</w:t>
      </w:r>
    </w:p>
    <w:p w14:paraId="58091297"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dhe Ministrisë së Drejtësisë</w:t>
      </w:r>
      <w:r w:rsidRPr="00520B3B">
        <w:rPr>
          <w:rFonts w:ascii="Times New Roman" w:hAnsi="Times New Roman" w:cs="Times New Roman"/>
          <w:sz w:val="24"/>
          <w:szCs w:val="24"/>
          <w:lang w:val="it-IT"/>
        </w:rPr>
        <w:t xml:space="preserve"> Nr. 465 dt. 10. 11. 2011,</w:t>
      </w:r>
    </w:p>
    <w:p w14:paraId="6F1AFCE6"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lastRenderedPageBreak/>
        <w:t>“Për inspektimin higjieno sanitar në Institucionet e Ekzekutimit të Dënimeve Penale dhe të Paraburgimit”;</w:t>
      </w:r>
    </w:p>
    <w:p w14:paraId="7964FFC8"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 xml:space="preserve">r. 3478 dt. 5. 5. 2014, </w:t>
      </w:r>
    </w:p>
    <w:p w14:paraId="32B5A227"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etiketimin dhe ambalazhimin e lëndëve biocide dezinfektuese, deratizuese, dezinsektuese për përdorimin në shëndetin publik”;</w:t>
      </w:r>
    </w:p>
    <w:p w14:paraId="7D1A8DCD"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r.</w:t>
      </w:r>
      <w:r w:rsidRPr="00520B3B">
        <w:rPr>
          <w:rFonts w:ascii="Times New Roman" w:hAnsi="Times New Roman" w:cs="Times New Roman"/>
          <w:sz w:val="24"/>
          <w:szCs w:val="24"/>
        </w:rPr>
        <w:t xml:space="preserve"> 163, dt. 22. 4. 1996, </w:t>
      </w:r>
    </w:p>
    <w:p w14:paraId="7EBEF74B"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rPr>
      </w:pPr>
      <w:r w:rsidRPr="00520B3B">
        <w:rPr>
          <w:rFonts w:ascii="Times New Roman" w:hAnsi="Times New Roman" w:cs="Times New Roman"/>
          <w:sz w:val="24"/>
          <w:szCs w:val="24"/>
        </w:rPr>
        <w:t>“Për zbatimin e ligjit për ndërprerjen e shtatëzanisë”;</w:t>
      </w:r>
    </w:p>
    <w:p w14:paraId="7F21E1F7" w14:textId="77777777" w:rsidR="008270A7" w:rsidRPr="00520B3B" w:rsidRDefault="008270A7" w:rsidP="00914D50">
      <w:pPr>
        <w:pStyle w:val="ListParagraph"/>
        <w:numPr>
          <w:ilvl w:val="0"/>
          <w:numId w:val="17"/>
        </w:numPr>
        <w:spacing w:after="0" w:line="240" w:lineRule="atLeast"/>
        <w:jc w:val="both"/>
        <w:rPr>
          <w:rFonts w:ascii="Times New Roman" w:eastAsia="Times New Roman" w:hAnsi="Times New Roman" w:cs="Times New Roman"/>
          <w:sz w:val="24"/>
          <w:szCs w:val="24"/>
          <w:lang w:val="it-IT"/>
        </w:rPr>
      </w:pPr>
      <w:r w:rsidRPr="00520B3B">
        <w:rPr>
          <w:rFonts w:ascii="Times New Roman" w:hAnsi="Times New Roman" w:cs="Times New Roman"/>
          <w:caps/>
          <w:sz w:val="24"/>
          <w:szCs w:val="24"/>
          <w:lang w:val="it-IT"/>
        </w:rPr>
        <w:t>Udhëzim i Ministrit të Shëndetësisë n</w:t>
      </w:r>
      <w:r w:rsidRPr="00520B3B">
        <w:rPr>
          <w:rFonts w:ascii="Times New Roman" w:hAnsi="Times New Roman" w:cs="Times New Roman"/>
          <w:sz w:val="24"/>
          <w:szCs w:val="24"/>
          <w:lang w:val="it-IT"/>
        </w:rPr>
        <w:t>r.</w:t>
      </w:r>
      <w:r w:rsidRPr="00520B3B">
        <w:rPr>
          <w:rFonts w:ascii="Times New Roman" w:hAnsi="Times New Roman" w:cs="Times New Roman"/>
          <w:sz w:val="24"/>
          <w:szCs w:val="24"/>
        </w:rPr>
        <w:t xml:space="preserve">.268, dt. 10. 7. 2003,  </w:t>
      </w:r>
    </w:p>
    <w:p w14:paraId="51E6CC52" w14:textId="77777777" w:rsidR="008270A7" w:rsidRPr="00520B3B" w:rsidRDefault="008270A7" w:rsidP="00914D50">
      <w:pPr>
        <w:pStyle w:val="ListParagraph"/>
        <w:spacing w:after="0" w:line="240" w:lineRule="atLeast"/>
        <w:ind w:left="360"/>
        <w:jc w:val="both"/>
        <w:rPr>
          <w:rFonts w:ascii="Times New Roman" w:hAnsi="Times New Roman" w:cs="Times New Roman"/>
          <w:sz w:val="24"/>
          <w:szCs w:val="24"/>
        </w:rPr>
      </w:pPr>
      <w:r w:rsidRPr="00520B3B">
        <w:rPr>
          <w:rFonts w:ascii="Times New Roman" w:hAnsi="Times New Roman" w:cs="Times New Roman"/>
          <w:sz w:val="24"/>
          <w:szCs w:val="24"/>
        </w:rPr>
        <w:t>“Mbi teknikat e riprodhimit mjekësor të asistuar (RMA)”.</w:t>
      </w:r>
    </w:p>
    <w:p w14:paraId="1E394EEA"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Rregullore n</w:t>
      </w:r>
      <w:r w:rsidRPr="00520B3B">
        <w:rPr>
          <w:rFonts w:ascii="Times New Roman" w:hAnsi="Times New Roman" w:cs="Times New Roman"/>
          <w:sz w:val="24"/>
          <w:szCs w:val="24"/>
          <w:lang w:val="it-IT"/>
        </w:rPr>
        <w:t xml:space="preserve">r. 580 dt. 16. 11. 2012, </w:t>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t xml:space="preserve">      “Për shërbimin e shëndetit oral në Republikën e Shqipërisë”;</w:t>
      </w:r>
    </w:p>
    <w:p w14:paraId="17953AC8"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Rregullore higjieno sanitare n</w:t>
      </w:r>
      <w:r w:rsidRPr="00520B3B">
        <w:rPr>
          <w:rFonts w:ascii="Times New Roman" w:hAnsi="Times New Roman" w:cs="Times New Roman"/>
          <w:sz w:val="24"/>
          <w:szCs w:val="24"/>
          <w:lang w:val="it-IT"/>
        </w:rPr>
        <w:t xml:space="preserve">r. 2 dt. 25. 6. 1993, </w:t>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t xml:space="preserve">             “Kërkesat higjieno sanitare për transportimin e produkteve ushqimore”;</w:t>
      </w:r>
    </w:p>
    <w:p w14:paraId="52FCC0FA"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Rregullore higjieno sanitare n</w:t>
      </w:r>
      <w:r w:rsidRPr="00520B3B">
        <w:rPr>
          <w:rFonts w:ascii="Times New Roman" w:hAnsi="Times New Roman" w:cs="Times New Roman"/>
          <w:sz w:val="24"/>
          <w:szCs w:val="24"/>
          <w:lang w:val="it-IT"/>
        </w:rPr>
        <w:t xml:space="preserve">r. 5 dt. 25. 6. 1993, </w:t>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r>
      <w:r w:rsidRPr="00520B3B">
        <w:rPr>
          <w:rFonts w:ascii="Times New Roman" w:hAnsi="Times New Roman" w:cs="Times New Roman"/>
          <w:sz w:val="24"/>
          <w:szCs w:val="24"/>
          <w:lang w:val="it-IT"/>
        </w:rPr>
        <w:tab/>
        <w:t xml:space="preserve">        </w:t>
      </w:r>
    </w:p>
    <w:p w14:paraId="45842B1C"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sz w:val="24"/>
          <w:szCs w:val="24"/>
          <w:lang w:val="it-IT"/>
        </w:rPr>
        <w:t>Për marrjen e mostrave të produkteve ushqimore për analizë laboratorike”;</w:t>
      </w:r>
    </w:p>
    <w:p w14:paraId="7A76A769"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 xml:space="preserve">Rregullore e shërbimit shëndetësore </w:t>
      </w:r>
      <w:r w:rsidRPr="00520B3B">
        <w:rPr>
          <w:rFonts w:ascii="Times New Roman" w:hAnsi="Times New Roman" w:cs="Times New Roman"/>
          <w:sz w:val="24"/>
          <w:szCs w:val="24"/>
          <w:lang w:val="it-IT"/>
        </w:rPr>
        <w:t>në Institucionet Parashkollore dhe Shkollore,</w:t>
      </w:r>
      <w:r w:rsidRPr="00520B3B">
        <w:rPr>
          <w:rFonts w:ascii="Times New Roman" w:hAnsi="Times New Roman" w:cs="Times New Roman"/>
          <w:caps/>
          <w:sz w:val="24"/>
          <w:szCs w:val="24"/>
          <w:lang w:val="it-IT"/>
        </w:rPr>
        <w:t xml:space="preserve"> n</w:t>
      </w:r>
      <w:r w:rsidRPr="00520B3B">
        <w:rPr>
          <w:rFonts w:ascii="Times New Roman" w:hAnsi="Times New Roman" w:cs="Times New Roman"/>
          <w:sz w:val="24"/>
          <w:szCs w:val="24"/>
          <w:lang w:val="it-IT"/>
        </w:rPr>
        <w:t>r. 2560 dt. 29. 7. 1999;</w:t>
      </w:r>
    </w:p>
    <w:p w14:paraId="350169F8" w14:textId="77777777" w:rsidR="008270A7" w:rsidRPr="00520B3B" w:rsidRDefault="008270A7" w:rsidP="00914D50">
      <w:pPr>
        <w:pStyle w:val="ListParagraph"/>
        <w:numPr>
          <w:ilvl w:val="0"/>
          <w:numId w:val="17"/>
        </w:numPr>
        <w:spacing w:after="0" w:line="240" w:lineRule="atLeast"/>
        <w:jc w:val="both"/>
        <w:rPr>
          <w:rFonts w:ascii="Times New Roman" w:hAnsi="Times New Roman" w:cs="Times New Roman"/>
          <w:sz w:val="24"/>
          <w:szCs w:val="24"/>
          <w:lang w:val="it-IT"/>
        </w:rPr>
      </w:pPr>
      <w:r w:rsidRPr="00520B3B">
        <w:rPr>
          <w:rFonts w:ascii="Times New Roman" w:hAnsi="Times New Roman" w:cs="Times New Roman"/>
          <w:caps/>
          <w:sz w:val="24"/>
          <w:szCs w:val="24"/>
          <w:lang w:val="it-IT"/>
        </w:rPr>
        <w:t xml:space="preserve">Rregullore higjieno sanitare </w:t>
      </w:r>
      <w:r w:rsidRPr="00520B3B">
        <w:rPr>
          <w:rFonts w:ascii="Times New Roman" w:hAnsi="Times New Roman" w:cs="Times New Roman"/>
          <w:sz w:val="24"/>
          <w:szCs w:val="24"/>
          <w:lang w:val="it-IT"/>
        </w:rPr>
        <w:t>për Shkollat dhe Konviktet e Ministrisë së Shëndetësisë mbështetur në ligjin 4696 datë 07.06.1968.</w:t>
      </w:r>
    </w:p>
    <w:p w14:paraId="124B2EA1" w14:textId="77777777" w:rsidR="008270A7" w:rsidRPr="00520B3B" w:rsidRDefault="008270A7" w:rsidP="00914D50">
      <w:pPr>
        <w:spacing w:after="0" w:line="240" w:lineRule="atLeast"/>
        <w:ind w:left="394" w:hangingChars="164" w:hanging="394"/>
        <w:jc w:val="both"/>
        <w:rPr>
          <w:rFonts w:ascii="Times New Roman" w:hAnsi="Times New Roman" w:cs="Times New Roman"/>
          <w:sz w:val="24"/>
          <w:szCs w:val="24"/>
        </w:rPr>
      </w:pPr>
    </w:p>
    <w:p w14:paraId="6948A0AA" w14:textId="77777777" w:rsidR="007D7537" w:rsidRPr="00520B3B" w:rsidRDefault="007D7537" w:rsidP="00914D50">
      <w:pPr>
        <w:spacing w:after="0" w:line="240" w:lineRule="atLeast"/>
        <w:jc w:val="both"/>
        <w:rPr>
          <w:rFonts w:ascii="Times New Roman" w:hAnsi="Times New Roman" w:cs="Times New Roman"/>
          <w:sz w:val="24"/>
          <w:szCs w:val="24"/>
        </w:rPr>
      </w:pPr>
    </w:p>
    <w:sectPr w:rsidR="007D7537" w:rsidRPr="00520B3B" w:rsidSect="00C86683">
      <w:headerReference w:type="default" r:id="rId19"/>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A3E9" w14:textId="77777777" w:rsidR="00633084" w:rsidRDefault="00633084">
      <w:pPr>
        <w:spacing w:after="0" w:line="240" w:lineRule="auto"/>
      </w:pPr>
      <w:r>
        <w:separator/>
      </w:r>
    </w:p>
  </w:endnote>
  <w:endnote w:type="continuationSeparator" w:id="0">
    <w:p w14:paraId="46EA8931" w14:textId="77777777" w:rsidR="00633084" w:rsidRDefault="0063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Avenir"/>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B6922" w14:textId="77777777" w:rsidR="00633084" w:rsidRDefault="00633084">
      <w:pPr>
        <w:spacing w:after="0" w:line="240" w:lineRule="auto"/>
      </w:pPr>
      <w:r>
        <w:separator/>
      </w:r>
    </w:p>
  </w:footnote>
  <w:footnote w:type="continuationSeparator" w:id="0">
    <w:p w14:paraId="0F57E806" w14:textId="77777777" w:rsidR="00633084" w:rsidRDefault="00633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126C" w14:textId="77777777" w:rsidR="00001FE3" w:rsidRPr="00207FED" w:rsidRDefault="00001FE3" w:rsidP="001B4E3D">
    <w:pPr>
      <w:pStyle w:val="Header"/>
      <w:pBdr>
        <w:bottom w:val="thickThinSmallGap" w:sz="24" w:space="0" w:color="622423"/>
      </w:pBdr>
      <w:rPr>
        <w:bCs/>
        <w:caps/>
        <w:noProof/>
        <w:sz w:val="10"/>
        <w:szCs w:val="10"/>
        <w:lang w:val="en-GB"/>
      </w:rPr>
    </w:pPr>
    <w:r w:rsidRPr="00650953">
      <w:rPr>
        <w:bCs/>
        <w:caps/>
        <w:noProof/>
        <w:sz w:val="10"/>
        <w:szCs w:val="10"/>
        <w:lang w:val="en-GB"/>
      </w:rPr>
      <w:t xml:space="preserve">INSPEKTORATI SHTETEROR SHENDETESOR                       </w:t>
    </w:r>
    <w:r w:rsidRPr="00650953">
      <w:rPr>
        <w:bCs/>
        <w:caps/>
        <w:noProof/>
        <w:sz w:val="10"/>
        <w:szCs w:val="10"/>
        <w:lang w:val="en-GB"/>
      </w:rPr>
      <w:tab/>
    </w:r>
    <w:r>
      <w:rPr>
        <w:bCs/>
        <w:caps/>
        <w:noProof/>
        <w:sz w:val="10"/>
        <w:szCs w:val="10"/>
        <w:lang w:val="en-GB"/>
      </w:rPr>
      <w:t xml:space="preserve">                                                                                                                                                                                                                                                                   Raporti vjetor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70A"/>
    <w:multiLevelType w:val="hybridMultilevel"/>
    <w:tmpl w:val="898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94430"/>
    <w:multiLevelType w:val="hybridMultilevel"/>
    <w:tmpl w:val="2B8AAE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69B0FD9"/>
    <w:multiLevelType w:val="hybridMultilevel"/>
    <w:tmpl w:val="657A763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7127CA9"/>
    <w:multiLevelType w:val="hybridMultilevel"/>
    <w:tmpl w:val="727C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A8473B"/>
    <w:multiLevelType w:val="hybridMultilevel"/>
    <w:tmpl w:val="B4943CDE"/>
    <w:lvl w:ilvl="0" w:tplc="624EA386">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A144A31"/>
    <w:multiLevelType w:val="hybridMultilevel"/>
    <w:tmpl w:val="DDD2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AC2CDB"/>
    <w:multiLevelType w:val="hybridMultilevel"/>
    <w:tmpl w:val="F814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169E3"/>
    <w:multiLevelType w:val="hybridMultilevel"/>
    <w:tmpl w:val="0D62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643DE0"/>
    <w:multiLevelType w:val="hybridMultilevel"/>
    <w:tmpl w:val="F1DE7D9A"/>
    <w:lvl w:ilvl="0" w:tplc="04090001">
      <w:start w:val="1"/>
      <w:numFmt w:val="bullet"/>
      <w:lvlText w:val=""/>
      <w:lvlJc w:val="left"/>
      <w:pPr>
        <w:ind w:left="360" w:hanging="360"/>
      </w:pPr>
      <w:rPr>
        <w:rFonts w:ascii="Symbol" w:hAnsi="Symbol" w:hint="default"/>
      </w:rPr>
    </w:lvl>
    <w:lvl w:ilvl="1" w:tplc="F49E0DA8">
      <w:start w:val="39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F324B1"/>
    <w:multiLevelType w:val="hybridMultilevel"/>
    <w:tmpl w:val="8328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717334"/>
    <w:multiLevelType w:val="hybridMultilevel"/>
    <w:tmpl w:val="D5328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4906C0"/>
    <w:multiLevelType w:val="hybridMultilevel"/>
    <w:tmpl w:val="5C76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ED1CCE"/>
    <w:multiLevelType w:val="hybridMultilevel"/>
    <w:tmpl w:val="04E4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E6557F"/>
    <w:multiLevelType w:val="hybridMultilevel"/>
    <w:tmpl w:val="55C4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8E1311"/>
    <w:multiLevelType w:val="hybridMultilevel"/>
    <w:tmpl w:val="7EEA6556"/>
    <w:lvl w:ilvl="0" w:tplc="08090001">
      <w:start w:val="1"/>
      <w:numFmt w:val="bullet"/>
      <w:lvlText w:val=""/>
      <w:lvlJc w:val="left"/>
      <w:pPr>
        <w:ind w:left="360" w:hanging="360"/>
      </w:pPr>
      <w:rPr>
        <w:rFonts w:ascii="Symbol" w:hAnsi="Symbol" w:hint="default"/>
      </w:rPr>
    </w:lvl>
    <w:lvl w:ilvl="1" w:tplc="1B60B14A">
      <w:start w:val="5"/>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BB04E3"/>
    <w:multiLevelType w:val="hybridMultilevel"/>
    <w:tmpl w:val="CF162F64"/>
    <w:lvl w:ilvl="0" w:tplc="B030ADF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47B61"/>
    <w:multiLevelType w:val="hybridMultilevel"/>
    <w:tmpl w:val="194CB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426101"/>
    <w:multiLevelType w:val="hybridMultilevel"/>
    <w:tmpl w:val="397254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81277B"/>
    <w:multiLevelType w:val="hybridMultilevel"/>
    <w:tmpl w:val="ADE0F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F97573"/>
    <w:multiLevelType w:val="hybridMultilevel"/>
    <w:tmpl w:val="314E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8C6905"/>
    <w:multiLevelType w:val="hybridMultilevel"/>
    <w:tmpl w:val="471A324C"/>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8F56D2"/>
    <w:multiLevelType w:val="hybridMultilevel"/>
    <w:tmpl w:val="FAAE96E4"/>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 w15:restartNumberingAfterBreak="0">
    <w:nsid w:val="281201D2"/>
    <w:multiLevelType w:val="hybridMultilevel"/>
    <w:tmpl w:val="0A60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AB084F"/>
    <w:multiLevelType w:val="hybridMultilevel"/>
    <w:tmpl w:val="FA6E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9E6724"/>
    <w:multiLevelType w:val="hybridMultilevel"/>
    <w:tmpl w:val="685A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1D481C"/>
    <w:multiLevelType w:val="hybridMultilevel"/>
    <w:tmpl w:val="5C2C8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714F23"/>
    <w:multiLevelType w:val="multilevel"/>
    <w:tmpl w:val="97FADFFC"/>
    <w:lvl w:ilvl="0">
      <w:start w:val="1"/>
      <w:numFmt w:val="decimal"/>
      <w:lvlText w:val="%1."/>
      <w:lvlJc w:val="left"/>
      <w:pPr>
        <w:ind w:left="1440" w:hanging="360"/>
      </w:pPr>
    </w:lvl>
    <w:lvl w:ilvl="1">
      <w:start w:val="6"/>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2F1F77E6"/>
    <w:multiLevelType w:val="hybridMultilevel"/>
    <w:tmpl w:val="030644F4"/>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102377"/>
    <w:multiLevelType w:val="hybridMultilevel"/>
    <w:tmpl w:val="CBC86E8E"/>
    <w:lvl w:ilvl="0" w:tplc="04090001">
      <w:start w:val="1"/>
      <w:numFmt w:val="bullet"/>
      <w:lvlText w:val=""/>
      <w:lvlJc w:val="left"/>
      <w:pPr>
        <w:ind w:left="54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308E673D"/>
    <w:multiLevelType w:val="hybridMultilevel"/>
    <w:tmpl w:val="C8A2A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BB4338"/>
    <w:multiLevelType w:val="hybridMultilevel"/>
    <w:tmpl w:val="03E6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5E5465A"/>
    <w:multiLevelType w:val="hybridMultilevel"/>
    <w:tmpl w:val="EB9683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7BC656C"/>
    <w:multiLevelType w:val="hybridMultilevel"/>
    <w:tmpl w:val="7E46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702ADF"/>
    <w:multiLevelType w:val="hybridMultilevel"/>
    <w:tmpl w:val="399C6C1A"/>
    <w:lvl w:ilvl="0" w:tplc="6A908A6A">
      <w:start w:val="1"/>
      <w:numFmt w:val="upp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B7752A"/>
    <w:multiLevelType w:val="hybridMultilevel"/>
    <w:tmpl w:val="3DCE7A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730893"/>
    <w:multiLevelType w:val="hybridMultilevel"/>
    <w:tmpl w:val="3CA85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B87C95"/>
    <w:multiLevelType w:val="hybridMultilevel"/>
    <w:tmpl w:val="445A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2A7524"/>
    <w:multiLevelType w:val="hybridMultilevel"/>
    <w:tmpl w:val="81A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CD63F6"/>
    <w:multiLevelType w:val="hybridMultilevel"/>
    <w:tmpl w:val="656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E169DD"/>
    <w:multiLevelType w:val="hybridMultilevel"/>
    <w:tmpl w:val="1BB09FE6"/>
    <w:lvl w:ilvl="0" w:tplc="041C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37644DB"/>
    <w:multiLevelType w:val="hybridMultilevel"/>
    <w:tmpl w:val="A8EA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CA2C70"/>
    <w:multiLevelType w:val="hybridMultilevel"/>
    <w:tmpl w:val="0FBE3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1F5180"/>
    <w:multiLevelType w:val="hybridMultilevel"/>
    <w:tmpl w:val="62FCB9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46403D1B"/>
    <w:multiLevelType w:val="hybridMultilevel"/>
    <w:tmpl w:val="F1166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C0D50AD"/>
    <w:multiLevelType w:val="hybridMultilevel"/>
    <w:tmpl w:val="821E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AF1820"/>
    <w:multiLevelType w:val="multilevel"/>
    <w:tmpl w:val="13424B6C"/>
    <w:lvl w:ilvl="0">
      <w:start w:val="1"/>
      <w:numFmt w:val="decimal"/>
      <w:lvlText w:val="%1."/>
      <w:lvlJc w:val="left"/>
      <w:pPr>
        <w:ind w:left="810" w:hanging="360"/>
      </w:pPr>
    </w:lvl>
    <w:lvl w:ilvl="1">
      <w:start w:val="6"/>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47" w15:restartNumberingAfterBreak="0">
    <w:nsid w:val="4CDA7A29"/>
    <w:multiLevelType w:val="hybridMultilevel"/>
    <w:tmpl w:val="9028C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10290B"/>
    <w:multiLevelType w:val="hybridMultilevel"/>
    <w:tmpl w:val="989C34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EEC7FB4"/>
    <w:multiLevelType w:val="hybridMultilevel"/>
    <w:tmpl w:val="ED684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F33244B"/>
    <w:multiLevelType w:val="hybridMultilevel"/>
    <w:tmpl w:val="3744A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FD5645D"/>
    <w:multiLevelType w:val="hybridMultilevel"/>
    <w:tmpl w:val="3DA8A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38F6F1C"/>
    <w:multiLevelType w:val="hybridMultilevel"/>
    <w:tmpl w:val="5DAAA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186436"/>
    <w:multiLevelType w:val="hybridMultilevel"/>
    <w:tmpl w:val="721A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5B973C6"/>
    <w:multiLevelType w:val="hybridMultilevel"/>
    <w:tmpl w:val="733683A6"/>
    <w:lvl w:ilvl="0" w:tplc="B030ADF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C631EF"/>
    <w:multiLevelType w:val="hybridMultilevel"/>
    <w:tmpl w:val="D41A6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7843641"/>
    <w:multiLevelType w:val="hybridMultilevel"/>
    <w:tmpl w:val="5738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8370764"/>
    <w:multiLevelType w:val="hybridMultilevel"/>
    <w:tmpl w:val="07B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A8B5334"/>
    <w:multiLevelType w:val="multilevel"/>
    <w:tmpl w:val="BE2C52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B4B08D2"/>
    <w:multiLevelType w:val="hybridMultilevel"/>
    <w:tmpl w:val="30161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C8B7B74"/>
    <w:multiLevelType w:val="hybridMultilevel"/>
    <w:tmpl w:val="DD0C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E385EE6"/>
    <w:multiLevelType w:val="multilevel"/>
    <w:tmpl w:val="450E7DC6"/>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sz w:val="24"/>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2" w15:restartNumberingAfterBreak="0">
    <w:nsid w:val="6265134F"/>
    <w:multiLevelType w:val="hybridMultilevel"/>
    <w:tmpl w:val="1B28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F47F85"/>
    <w:multiLevelType w:val="hybridMultilevel"/>
    <w:tmpl w:val="A016F62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4" w15:restartNumberingAfterBreak="0">
    <w:nsid w:val="64903340"/>
    <w:multiLevelType w:val="hybridMultilevel"/>
    <w:tmpl w:val="848A299C"/>
    <w:lvl w:ilvl="0" w:tplc="04090001">
      <w:start w:val="1"/>
      <w:numFmt w:val="bullet"/>
      <w:lvlText w:val=""/>
      <w:lvlJc w:val="left"/>
      <w:pPr>
        <w:ind w:left="360" w:hanging="360"/>
      </w:pPr>
      <w:rPr>
        <w:rFonts w:ascii="Symbol" w:hAnsi="Symbol" w:hint="default"/>
      </w:rPr>
    </w:lvl>
    <w:lvl w:ilvl="1" w:tplc="CD62B996">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6521996"/>
    <w:multiLevelType w:val="hybridMultilevel"/>
    <w:tmpl w:val="8636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6A0892"/>
    <w:multiLevelType w:val="multilevel"/>
    <w:tmpl w:val="52FE50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286808"/>
    <w:multiLevelType w:val="hybridMultilevel"/>
    <w:tmpl w:val="D9E6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75080F"/>
    <w:multiLevelType w:val="hybridMultilevel"/>
    <w:tmpl w:val="8AA67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A7B39D8"/>
    <w:multiLevelType w:val="hybridMultilevel"/>
    <w:tmpl w:val="3662A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DD97B89"/>
    <w:multiLevelType w:val="hybridMultilevel"/>
    <w:tmpl w:val="2E9A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115C43"/>
    <w:multiLevelType w:val="hybridMultilevel"/>
    <w:tmpl w:val="6532C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813172"/>
    <w:multiLevelType w:val="hybridMultilevel"/>
    <w:tmpl w:val="1A02365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4" w15:restartNumberingAfterBreak="0">
    <w:nsid w:val="76086F33"/>
    <w:multiLevelType w:val="hybridMultilevel"/>
    <w:tmpl w:val="A2B6A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586FD3"/>
    <w:multiLevelType w:val="multilevel"/>
    <w:tmpl w:val="13424B6C"/>
    <w:lvl w:ilvl="0">
      <w:start w:val="1"/>
      <w:numFmt w:val="decimal"/>
      <w:lvlText w:val="%1."/>
      <w:lvlJc w:val="left"/>
      <w:pPr>
        <w:ind w:left="810" w:hanging="360"/>
      </w:pPr>
    </w:lvl>
    <w:lvl w:ilvl="1">
      <w:start w:val="6"/>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76" w15:restartNumberingAfterBreak="0">
    <w:nsid w:val="78FB7FD3"/>
    <w:multiLevelType w:val="hybridMultilevel"/>
    <w:tmpl w:val="20445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DE51C8"/>
    <w:multiLevelType w:val="hybridMultilevel"/>
    <w:tmpl w:val="774883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8" w15:restartNumberingAfterBreak="0">
    <w:nsid w:val="7E210796"/>
    <w:multiLevelType w:val="hybridMultilevel"/>
    <w:tmpl w:val="6F2EA65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9" w15:restartNumberingAfterBreak="0">
    <w:nsid w:val="7EAD7E0D"/>
    <w:multiLevelType w:val="hybridMultilevel"/>
    <w:tmpl w:val="58289380"/>
    <w:lvl w:ilvl="0" w:tplc="04090001">
      <w:start w:val="1"/>
      <w:numFmt w:val="bullet"/>
      <w:lvlText w:val=""/>
      <w:lvlJc w:val="left"/>
      <w:pPr>
        <w:ind w:left="360" w:hanging="360"/>
      </w:pPr>
      <w:rPr>
        <w:rFonts w:ascii="Symbol" w:hAnsi="Symbol" w:hint="default"/>
      </w:rPr>
    </w:lvl>
    <w:lvl w:ilvl="1" w:tplc="344480BC">
      <w:numFmt w:val="bullet"/>
      <w:lvlText w:val="-"/>
      <w:lvlJc w:val="left"/>
      <w:pPr>
        <w:ind w:left="1080" w:hanging="360"/>
      </w:pPr>
      <w:rPr>
        <w:rFonts w:ascii="Times New Roman" w:eastAsiaTheme="minorEastAsia" w:hAnsi="Times New Roman" w:cs="Times New Roman" w:hint="default"/>
        <w: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FA709F2"/>
    <w:multiLevelType w:val="hybridMultilevel"/>
    <w:tmpl w:val="7DBC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CB71F6"/>
    <w:multiLevelType w:val="hybridMultilevel"/>
    <w:tmpl w:val="501A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9"/>
  </w:num>
  <w:num w:numId="4">
    <w:abstractNumId w:val="67"/>
  </w:num>
  <w:num w:numId="5">
    <w:abstractNumId w:val="71"/>
  </w:num>
  <w:num w:numId="6">
    <w:abstractNumId w:val="30"/>
  </w:num>
  <w:num w:numId="7">
    <w:abstractNumId w:val="14"/>
  </w:num>
  <w:num w:numId="8">
    <w:abstractNumId w:val="31"/>
  </w:num>
  <w:num w:numId="9">
    <w:abstractNumId w:val="47"/>
  </w:num>
  <w:num w:numId="10">
    <w:abstractNumId w:val="64"/>
  </w:num>
  <w:num w:numId="11">
    <w:abstractNumId w:val="39"/>
  </w:num>
  <w:num w:numId="12">
    <w:abstractNumId w:val="65"/>
  </w:num>
  <w:num w:numId="13">
    <w:abstractNumId w:val="12"/>
  </w:num>
  <w:num w:numId="14">
    <w:abstractNumId w:val="53"/>
  </w:num>
  <w:num w:numId="15">
    <w:abstractNumId w:val="63"/>
  </w:num>
  <w:num w:numId="16">
    <w:abstractNumId w:val="70"/>
  </w:num>
  <w:num w:numId="17">
    <w:abstractNumId w:val="45"/>
  </w:num>
  <w:num w:numId="18">
    <w:abstractNumId w:val="69"/>
  </w:num>
  <w:num w:numId="19">
    <w:abstractNumId w:val="32"/>
  </w:num>
  <w:num w:numId="20">
    <w:abstractNumId w:val="18"/>
  </w:num>
  <w:num w:numId="21">
    <w:abstractNumId w:val="35"/>
  </w:num>
  <w:num w:numId="22">
    <w:abstractNumId w:val="48"/>
  </w:num>
  <w:num w:numId="23">
    <w:abstractNumId w:val="36"/>
  </w:num>
  <w:num w:numId="24">
    <w:abstractNumId w:val="74"/>
  </w:num>
  <w:num w:numId="25">
    <w:abstractNumId w:val="52"/>
  </w:num>
  <w:num w:numId="26">
    <w:abstractNumId w:val="26"/>
  </w:num>
  <w:num w:numId="27">
    <w:abstractNumId w:val="17"/>
  </w:num>
  <w:num w:numId="28">
    <w:abstractNumId w:val="81"/>
  </w:num>
  <w:num w:numId="29">
    <w:abstractNumId w:val="34"/>
  </w:num>
  <w:num w:numId="30">
    <w:abstractNumId w:val="42"/>
  </w:num>
  <w:num w:numId="31">
    <w:abstractNumId w:val="73"/>
  </w:num>
  <w:num w:numId="32">
    <w:abstractNumId w:val="11"/>
  </w:num>
  <w:num w:numId="33">
    <w:abstractNumId w:val="15"/>
  </w:num>
  <w:num w:numId="34">
    <w:abstractNumId w:val="68"/>
  </w:num>
  <w:num w:numId="35">
    <w:abstractNumId w:val="20"/>
  </w:num>
  <w:num w:numId="36">
    <w:abstractNumId w:val="57"/>
  </w:num>
  <w:num w:numId="37">
    <w:abstractNumId w:val="8"/>
  </w:num>
  <w:num w:numId="38">
    <w:abstractNumId w:val="49"/>
  </w:num>
  <w:num w:numId="39">
    <w:abstractNumId w:val="60"/>
  </w:num>
  <w:num w:numId="40">
    <w:abstractNumId w:val="72"/>
  </w:num>
  <w:num w:numId="41">
    <w:abstractNumId w:val="19"/>
  </w:num>
  <w:num w:numId="42">
    <w:abstractNumId w:val="6"/>
  </w:num>
  <w:num w:numId="43">
    <w:abstractNumId w:val="44"/>
  </w:num>
  <w:num w:numId="44">
    <w:abstractNumId w:val="62"/>
  </w:num>
  <w:num w:numId="45">
    <w:abstractNumId w:val="80"/>
  </w:num>
  <w:num w:numId="46">
    <w:abstractNumId w:val="23"/>
  </w:num>
  <w:num w:numId="47">
    <w:abstractNumId w:val="76"/>
  </w:num>
  <w:num w:numId="48">
    <w:abstractNumId w:val="58"/>
  </w:num>
  <w:num w:numId="49">
    <w:abstractNumId w:val="66"/>
  </w:num>
  <w:num w:numId="50">
    <w:abstractNumId w:val="37"/>
  </w:num>
  <w:num w:numId="51">
    <w:abstractNumId w:val="50"/>
  </w:num>
  <w:num w:numId="52">
    <w:abstractNumId w:val="10"/>
  </w:num>
  <w:num w:numId="53">
    <w:abstractNumId w:val="24"/>
  </w:num>
  <w:num w:numId="54">
    <w:abstractNumId w:val="13"/>
  </w:num>
  <w:num w:numId="55">
    <w:abstractNumId w:val="27"/>
  </w:num>
  <w:num w:numId="56">
    <w:abstractNumId w:val="38"/>
  </w:num>
  <w:num w:numId="57">
    <w:abstractNumId w:val="0"/>
  </w:num>
  <w:num w:numId="58">
    <w:abstractNumId w:val="55"/>
  </w:num>
  <w:num w:numId="59">
    <w:abstractNumId w:val="7"/>
  </w:num>
  <w:num w:numId="60">
    <w:abstractNumId w:val="75"/>
  </w:num>
  <w:num w:numId="61">
    <w:abstractNumId w:val="61"/>
  </w:num>
  <w:num w:numId="62">
    <w:abstractNumId w:val="43"/>
  </w:num>
  <w:num w:numId="63">
    <w:abstractNumId w:val="79"/>
  </w:num>
  <w:num w:numId="64">
    <w:abstractNumId w:val="56"/>
  </w:num>
  <w:num w:numId="65">
    <w:abstractNumId w:val="2"/>
  </w:num>
  <w:num w:numId="66">
    <w:abstractNumId w:val="41"/>
  </w:num>
  <w:num w:numId="67">
    <w:abstractNumId w:val="29"/>
  </w:num>
  <w:num w:numId="68">
    <w:abstractNumId w:val="25"/>
  </w:num>
  <w:num w:numId="69">
    <w:abstractNumId w:val="22"/>
  </w:num>
  <w:num w:numId="70">
    <w:abstractNumId w:val="40"/>
  </w:num>
  <w:num w:numId="71">
    <w:abstractNumId w:val="28"/>
  </w:num>
  <w:num w:numId="72">
    <w:abstractNumId w:val="21"/>
  </w:num>
  <w:num w:numId="73">
    <w:abstractNumId w:val="78"/>
  </w:num>
  <w:num w:numId="74">
    <w:abstractNumId w:val="51"/>
  </w:num>
  <w:num w:numId="75">
    <w:abstractNumId w:val="16"/>
  </w:num>
  <w:num w:numId="76">
    <w:abstractNumId w:val="59"/>
  </w:num>
  <w:num w:numId="77">
    <w:abstractNumId w:val="54"/>
  </w:num>
  <w:num w:numId="78">
    <w:abstractNumId w:val="3"/>
  </w:num>
  <w:num w:numId="79">
    <w:abstractNumId w:val="46"/>
  </w:num>
  <w:num w:numId="80">
    <w:abstractNumId w:val="5"/>
  </w:num>
  <w:num w:numId="81">
    <w:abstractNumId w:val="33"/>
  </w:num>
  <w:num w:numId="82">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BD"/>
    <w:rsid w:val="000019C7"/>
    <w:rsid w:val="00001ACA"/>
    <w:rsid w:val="00001FE3"/>
    <w:rsid w:val="000022E2"/>
    <w:rsid w:val="00002867"/>
    <w:rsid w:val="00003770"/>
    <w:rsid w:val="00013A08"/>
    <w:rsid w:val="00014812"/>
    <w:rsid w:val="0001493C"/>
    <w:rsid w:val="0001608D"/>
    <w:rsid w:val="0002589C"/>
    <w:rsid w:val="00025A3E"/>
    <w:rsid w:val="0002703B"/>
    <w:rsid w:val="00027050"/>
    <w:rsid w:val="00030133"/>
    <w:rsid w:val="0003090E"/>
    <w:rsid w:val="00031299"/>
    <w:rsid w:val="00032B49"/>
    <w:rsid w:val="00033AB9"/>
    <w:rsid w:val="00033EFD"/>
    <w:rsid w:val="00034717"/>
    <w:rsid w:val="000347CC"/>
    <w:rsid w:val="00034981"/>
    <w:rsid w:val="00035377"/>
    <w:rsid w:val="00036242"/>
    <w:rsid w:val="000371E9"/>
    <w:rsid w:val="00040459"/>
    <w:rsid w:val="00042555"/>
    <w:rsid w:val="00042743"/>
    <w:rsid w:val="00042C6F"/>
    <w:rsid w:val="00043E78"/>
    <w:rsid w:val="00044FD7"/>
    <w:rsid w:val="00045261"/>
    <w:rsid w:val="00045560"/>
    <w:rsid w:val="00046704"/>
    <w:rsid w:val="000473BB"/>
    <w:rsid w:val="0005021E"/>
    <w:rsid w:val="00050498"/>
    <w:rsid w:val="00050F0D"/>
    <w:rsid w:val="0005120F"/>
    <w:rsid w:val="000517F6"/>
    <w:rsid w:val="00053A14"/>
    <w:rsid w:val="00053BD6"/>
    <w:rsid w:val="0005778C"/>
    <w:rsid w:val="000610CA"/>
    <w:rsid w:val="000636F8"/>
    <w:rsid w:val="00066BD3"/>
    <w:rsid w:val="00067FC6"/>
    <w:rsid w:val="00071B97"/>
    <w:rsid w:val="00072BBD"/>
    <w:rsid w:val="000749CB"/>
    <w:rsid w:val="00076780"/>
    <w:rsid w:val="00076811"/>
    <w:rsid w:val="00077475"/>
    <w:rsid w:val="000776FC"/>
    <w:rsid w:val="00081EC1"/>
    <w:rsid w:val="0008680A"/>
    <w:rsid w:val="000878EB"/>
    <w:rsid w:val="00087FA7"/>
    <w:rsid w:val="000907C4"/>
    <w:rsid w:val="0009208D"/>
    <w:rsid w:val="00095C85"/>
    <w:rsid w:val="00095E7E"/>
    <w:rsid w:val="00097822"/>
    <w:rsid w:val="000A38DA"/>
    <w:rsid w:val="000A52EE"/>
    <w:rsid w:val="000A61FB"/>
    <w:rsid w:val="000A7669"/>
    <w:rsid w:val="000B07D1"/>
    <w:rsid w:val="000B1203"/>
    <w:rsid w:val="000B4715"/>
    <w:rsid w:val="000B5639"/>
    <w:rsid w:val="000B7F1C"/>
    <w:rsid w:val="000C049E"/>
    <w:rsid w:val="000C0C39"/>
    <w:rsid w:val="000C138F"/>
    <w:rsid w:val="000C148B"/>
    <w:rsid w:val="000C3840"/>
    <w:rsid w:val="000C4699"/>
    <w:rsid w:val="000C5069"/>
    <w:rsid w:val="000C5F79"/>
    <w:rsid w:val="000C6EEB"/>
    <w:rsid w:val="000D384D"/>
    <w:rsid w:val="000D3E6A"/>
    <w:rsid w:val="000D7E66"/>
    <w:rsid w:val="000E3FA4"/>
    <w:rsid w:val="000E5303"/>
    <w:rsid w:val="000E6506"/>
    <w:rsid w:val="000E6C68"/>
    <w:rsid w:val="000E76D6"/>
    <w:rsid w:val="000E7F51"/>
    <w:rsid w:val="000F16D6"/>
    <w:rsid w:val="000F188B"/>
    <w:rsid w:val="000F403A"/>
    <w:rsid w:val="000F45E3"/>
    <w:rsid w:val="000F4FED"/>
    <w:rsid w:val="000F60F5"/>
    <w:rsid w:val="000F7280"/>
    <w:rsid w:val="00100790"/>
    <w:rsid w:val="001009EF"/>
    <w:rsid w:val="001010C7"/>
    <w:rsid w:val="00104FB2"/>
    <w:rsid w:val="00105396"/>
    <w:rsid w:val="00105480"/>
    <w:rsid w:val="0011077D"/>
    <w:rsid w:val="00111467"/>
    <w:rsid w:val="00112DA6"/>
    <w:rsid w:val="00115DEE"/>
    <w:rsid w:val="00116C83"/>
    <w:rsid w:val="0012038F"/>
    <w:rsid w:val="00122DE1"/>
    <w:rsid w:val="001245C0"/>
    <w:rsid w:val="001263A4"/>
    <w:rsid w:val="00126F60"/>
    <w:rsid w:val="00132DAF"/>
    <w:rsid w:val="00137E52"/>
    <w:rsid w:val="00141E3A"/>
    <w:rsid w:val="00142A6D"/>
    <w:rsid w:val="001438BC"/>
    <w:rsid w:val="00143E49"/>
    <w:rsid w:val="00144065"/>
    <w:rsid w:val="00144208"/>
    <w:rsid w:val="001456BE"/>
    <w:rsid w:val="001464C4"/>
    <w:rsid w:val="00146591"/>
    <w:rsid w:val="001500EA"/>
    <w:rsid w:val="00150D14"/>
    <w:rsid w:val="001525C7"/>
    <w:rsid w:val="00152B3F"/>
    <w:rsid w:val="0015524C"/>
    <w:rsid w:val="001559DD"/>
    <w:rsid w:val="00156293"/>
    <w:rsid w:val="00161093"/>
    <w:rsid w:val="00165C39"/>
    <w:rsid w:val="0016756C"/>
    <w:rsid w:val="00170EFE"/>
    <w:rsid w:val="001723C2"/>
    <w:rsid w:val="00172EAE"/>
    <w:rsid w:val="00174B3B"/>
    <w:rsid w:val="001754A1"/>
    <w:rsid w:val="00175C5B"/>
    <w:rsid w:val="00176F6E"/>
    <w:rsid w:val="00177737"/>
    <w:rsid w:val="001812C7"/>
    <w:rsid w:val="00181320"/>
    <w:rsid w:val="00181A47"/>
    <w:rsid w:val="00181EF3"/>
    <w:rsid w:val="00182D34"/>
    <w:rsid w:val="00182D88"/>
    <w:rsid w:val="00183BFD"/>
    <w:rsid w:val="001841E8"/>
    <w:rsid w:val="00185387"/>
    <w:rsid w:val="0018675D"/>
    <w:rsid w:val="001873FA"/>
    <w:rsid w:val="00190D37"/>
    <w:rsid w:val="00191204"/>
    <w:rsid w:val="00192115"/>
    <w:rsid w:val="00192E13"/>
    <w:rsid w:val="001954C6"/>
    <w:rsid w:val="00196370"/>
    <w:rsid w:val="00197872"/>
    <w:rsid w:val="001A0557"/>
    <w:rsid w:val="001A1561"/>
    <w:rsid w:val="001A187D"/>
    <w:rsid w:val="001A1E6C"/>
    <w:rsid w:val="001A453F"/>
    <w:rsid w:val="001A6F39"/>
    <w:rsid w:val="001B008A"/>
    <w:rsid w:val="001B0828"/>
    <w:rsid w:val="001B3DE3"/>
    <w:rsid w:val="001B47A7"/>
    <w:rsid w:val="001B4E3D"/>
    <w:rsid w:val="001B59F9"/>
    <w:rsid w:val="001B72FE"/>
    <w:rsid w:val="001C0074"/>
    <w:rsid w:val="001C04E3"/>
    <w:rsid w:val="001C1DA5"/>
    <w:rsid w:val="001C4E27"/>
    <w:rsid w:val="001C6339"/>
    <w:rsid w:val="001C6E17"/>
    <w:rsid w:val="001C7AAE"/>
    <w:rsid w:val="001D0157"/>
    <w:rsid w:val="001D1985"/>
    <w:rsid w:val="001D1CAF"/>
    <w:rsid w:val="001D3336"/>
    <w:rsid w:val="001D4303"/>
    <w:rsid w:val="001D6563"/>
    <w:rsid w:val="001D66E3"/>
    <w:rsid w:val="001D7FF8"/>
    <w:rsid w:val="001E0044"/>
    <w:rsid w:val="001E07B3"/>
    <w:rsid w:val="001E1295"/>
    <w:rsid w:val="001E44EB"/>
    <w:rsid w:val="001E5E4E"/>
    <w:rsid w:val="001E60C8"/>
    <w:rsid w:val="001E6E15"/>
    <w:rsid w:val="001F03D7"/>
    <w:rsid w:val="001F1D46"/>
    <w:rsid w:val="001F24DA"/>
    <w:rsid w:val="001F580A"/>
    <w:rsid w:val="002003AB"/>
    <w:rsid w:val="00200868"/>
    <w:rsid w:val="00202A7B"/>
    <w:rsid w:val="00206BB6"/>
    <w:rsid w:val="00207FED"/>
    <w:rsid w:val="002103A0"/>
    <w:rsid w:val="0021116E"/>
    <w:rsid w:val="002127B3"/>
    <w:rsid w:val="00213545"/>
    <w:rsid w:val="0021359A"/>
    <w:rsid w:val="002137A7"/>
    <w:rsid w:val="00217190"/>
    <w:rsid w:val="00217B16"/>
    <w:rsid w:val="002200A4"/>
    <w:rsid w:val="0022165C"/>
    <w:rsid w:val="00224AEC"/>
    <w:rsid w:val="00224EF0"/>
    <w:rsid w:val="0022501B"/>
    <w:rsid w:val="002263AC"/>
    <w:rsid w:val="00227528"/>
    <w:rsid w:val="00227904"/>
    <w:rsid w:val="00232904"/>
    <w:rsid w:val="002339E2"/>
    <w:rsid w:val="00241D8A"/>
    <w:rsid w:val="00242271"/>
    <w:rsid w:val="00242B81"/>
    <w:rsid w:val="002440EA"/>
    <w:rsid w:val="00245BB1"/>
    <w:rsid w:val="002463EA"/>
    <w:rsid w:val="00246F83"/>
    <w:rsid w:val="002511E4"/>
    <w:rsid w:val="002522FE"/>
    <w:rsid w:val="00253B38"/>
    <w:rsid w:val="00254470"/>
    <w:rsid w:val="002552D7"/>
    <w:rsid w:val="00255CC1"/>
    <w:rsid w:val="002561ED"/>
    <w:rsid w:val="00256772"/>
    <w:rsid w:val="002628CF"/>
    <w:rsid w:val="002637F1"/>
    <w:rsid w:val="00265248"/>
    <w:rsid w:val="002658D6"/>
    <w:rsid w:val="0027088B"/>
    <w:rsid w:val="00270B53"/>
    <w:rsid w:val="00273972"/>
    <w:rsid w:val="00275974"/>
    <w:rsid w:val="002764EC"/>
    <w:rsid w:val="00276BBB"/>
    <w:rsid w:val="00280F75"/>
    <w:rsid w:val="0028146F"/>
    <w:rsid w:val="002816C6"/>
    <w:rsid w:val="00281B31"/>
    <w:rsid w:val="00282A5D"/>
    <w:rsid w:val="00282C84"/>
    <w:rsid w:val="002849D1"/>
    <w:rsid w:val="00286D4A"/>
    <w:rsid w:val="00287181"/>
    <w:rsid w:val="00290805"/>
    <w:rsid w:val="00292CD2"/>
    <w:rsid w:val="00293A5C"/>
    <w:rsid w:val="00293B94"/>
    <w:rsid w:val="00293D0B"/>
    <w:rsid w:val="00297CFC"/>
    <w:rsid w:val="002A132E"/>
    <w:rsid w:val="002A2819"/>
    <w:rsid w:val="002A3C49"/>
    <w:rsid w:val="002A4351"/>
    <w:rsid w:val="002A5C21"/>
    <w:rsid w:val="002A5EF8"/>
    <w:rsid w:val="002A6DEE"/>
    <w:rsid w:val="002A6DFF"/>
    <w:rsid w:val="002A73D0"/>
    <w:rsid w:val="002A7D2C"/>
    <w:rsid w:val="002B3342"/>
    <w:rsid w:val="002B3E3A"/>
    <w:rsid w:val="002B4673"/>
    <w:rsid w:val="002B4734"/>
    <w:rsid w:val="002B5AD5"/>
    <w:rsid w:val="002B6913"/>
    <w:rsid w:val="002B6D7D"/>
    <w:rsid w:val="002B711B"/>
    <w:rsid w:val="002C0B88"/>
    <w:rsid w:val="002C0EC6"/>
    <w:rsid w:val="002C1301"/>
    <w:rsid w:val="002C1BAF"/>
    <w:rsid w:val="002C3D41"/>
    <w:rsid w:val="002C6FDE"/>
    <w:rsid w:val="002D0812"/>
    <w:rsid w:val="002D09A0"/>
    <w:rsid w:val="002D2941"/>
    <w:rsid w:val="002D4B50"/>
    <w:rsid w:val="002D5D0F"/>
    <w:rsid w:val="002D5FC4"/>
    <w:rsid w:val="002E0088"/>
    <w:rsid w:val="002E19A6"/>
    <w:rsid w:val="002E3C00"/>
    <w:rsid w:val="002E3D80"/>
    <w:rsid w:val="002E417A"/>
    <w:rsid w:val="002E46FB"/>
    <w:rsid w:val="002E52EE"/>
    <w:rsid w:val="002E5478"/>
    <w:rsid w:val="002E70A5"/>
    <w:rsid w:val="002E7220"/>
    <w:rsid w:val="002F0036"/>
    <w:rsid w:val="002F1278"/>
    <w:rsid w:val="002F39A0"/>
    <w:rsid w:val="002F3EE3"/>
    <w:rsid w:val="002F546E"/>
    <w:rsid w:val="002F5F18"/>
    <w:rsid w:val="003008CE"/>
    <w:rsid w:val="0030221B"/>
    <w:rsid w:val="00302A60"/>
    <w:rsid w:val="003066E6"/>
    <w:rsid w:val="003078EC"/>
    <w:rsid w:val="003102F1"/>
    <w:rsid w:val="00310E29"/>
    <w:rsid w:val="003115DD"/>
    <w:rsid w:val="00313F16"/>
    <w:rsid w:val="00314521"/>
    <w:rsid w:val="00314967"/>
    <w:rsid w:val="00315CC5"/>
    <w:rsid w:val="00321C53"/>
    <w:rsid w:val="0032264F"/>
    <w:rsid w:val="00323F11"/>
    <w:rsid w:val="00325598"/>
    <w:rsid w:val="00326BF9"/>
    <w:rsid w:val="00327EDC"/>
    <w:rsid w:val="0033072F"/>
    <w:rsid w:val="00336679"/>
    <w:rsid w:val="00336E8E"/>
    <w:rsid w:val="0034252F"/>
    <w:rsid w:val="00344CAD"/>
    <w:rsid w:val="00344D9F"/>
    <w:rsid w:val="003453B8"/>
    <w:rsid w:val="003458B1"/>
    <w:rsid w:val="00345FC3"/>
    <w:rsid w:val="0034637C"/>
    <w:rsid w:val="00350D51"/>
    <w:rsid w:val="0035216F"/>
    <w:rsid w:val="0035323E"/>
    <w:rsid w:val="00356B73"/>
    <w:rsid w:val="00357872"/>
    <w:rsid w:val="00361919"/>
    <w:rsid w:val="003619F0"/>
    <w:rsid w:val="003622A7"/>
    <w:rsid w:val="0036234E"/>
    <w:rsid w:val="003630FC"/>
    <w:rsid w:val="00364EEF"/>
    <w:rsid w:val="003658BC"/>
    <w:rsid w:val="00367117"/>
    <w:rsid w:val="00367CC0"/>
    <w:rsid w:val="00367EA7"/>
    <w:rsid w:val="0037017F"/>
    <w:rsid w:val="0037072B"/>
    <w:rsid w:val="003722E8"/>
    <w:rsid w:val="00373D45"/>
    <w:rsid w:val="00373DE0"/>
    <w:rsid w:val="00374DD6"/>
    <w:rsid w:val="00380064"/>
    <w:rsid w:val="00380A56"/>
    <w:rsid w:val="00383FC1"/>
    <w:rsid w:val="003847C2"/>
    <w:rsid w:val="0038720B"/>
    <w:rsid w:val="00387436"/>
    <w:rsid w:val="003907A8"/>
    <w:rsid w:val="00391850"/>
    <w:rsid w:val="00392068"/>
    <w:rsid w:val="00392C25"/>
    <w:rsid w:val="00394636"/>
    <w:rsid w:val="00394F4B"/>
    <w:rsid w:val="003A1714"/>
    <w:rsid w:val="003A3758"/>
    <w:rsid w:val="003A3800"/>
    <w:rsid w:val="003A4817"/>
    <w:rsid w:val="003B5A13"/>
    <w:rsid w:val="003B5CB8"/>
    <w:rsid w:val="003B6211"/>
    <w:rsid w:val="003B6652"/>
    <w:rsid w:val="003C0A28"/>
    <w:rsid w:val="003C1614"/>
    <w:rsid w:val="003C203B"/>
    <w:rsid w:val="003C2886"/>
    <w:rsid w:val="003C2EAE"/>
    <w:rsid w:val="003C3041"/>
    <w:rsid w:val="003C56B2"/>
    <w:rsid w:val="003C5C93"/>
    <w:rsid w:val="003C63D1"/>
    <w:rsid w:val="003C6762"/>
    <w:rsid w:val="003C7F57"/>
    <w:rsid w:val="003D1036"/>
    <w:rsid w:val="003D456D"/>
    <w:rsid w:val="003D513F"/>
    <w:rsid w:val="003D616C"/>
    <w:rsid w:val="003E1A41"/>
    <w:rsid w:val="003E3032"/>
    <w:rsid w:val="003E3A7C"/>
    <w:rsid w:val="003E5A9F"/>
    <w:rsid w:val="003E61AC"/>
    <w:rsid w:val="003F006A"/>
    <w:rsid w:val="003F085D"/>
    <w:rsid w:val="003F418E"/>
    <w:rsid w:val="003F4F91"/>
    <w:rsid w:val="003F61B4"/>
    <w:rsid w:val="003F7B8B"/>
    <w:rsid w:val="00401EBF"/>
    <w:rsid w:val="00405DD6"/>
    <w:rsid w:val="00407F40"/>
    <w:rsid w:val="004103F2"/>
    <w:rsid w:val="004107DD"/>
    <w:rsid w:val="004114F8"/>
    <w:rsid w:val="0041236F"/>
    <w:rsid w:val="00412481"/>
    <w:rsid w:val="004129CF"/>
    <w:rsid w:val="00414BA4"/>
    <w:rsid w:val="004157C9"/>
    <w:rsid w:val="00421686"/>
    <w:rsid w:val="0042180F"/>
    <w:rsid w:val="00421C66"/>
    <w:rsid w:val="00423366"/>
    <w:rsid w:val="0042351A"/>
    <w:rsid w:val="004239ED"/>
    <w:rsid w:val="00430C14"/>
    <w:rsid w:val="0043314F"/>
    <w:rsid w:val="00433B2C"/>
    <w:rsid w:val="0043428B"/>
    <w:rsid w:val="00435A47"/>
    <w:rsid w:val="00435E28"/>
    <w:rsid w:val="00435F99"/>
    <w:rsid w:val="004364CC"/>
    <w:rsid w:val="00436C4F"/>
    <w:rsid w:val="004376E3"/>
    <w:rsid w:val="00440988"/>
    <w:rsid w:val="00440A2C"/>
    <w:rsid w:val="0044205F"/>
    <w:rsid w:val="00442846"/>
    <w:rsid w:val="004428A4"/>
    <w:rsid w:val="00442FCA"/>
    <w:rsid w:val="00444AF4"/>
    <w:rsid w:val="00445A48"/>
    <w:rsid w:val="004535F0"/>
    <w:rsid w:val="0045627C"/>
    <w:rsid w:val="00457823"/>
    <w:rsid w:val="0046185C"/>
    <w:rsid w:val="00464453"/>
    <w:rsid w:val="00464F2A"/>
    <w:rsid w:val="0046517D"/>
    <w:rsid w:val="00465BB7"/>
    <w:rsid w:val="00465CF9"/>
    <w:rsid w:val="00466D4C"/>
    <w:rsid w:val="00466F8B"/>
    <w:rsid w:val="0046709A"/>
    <w:rsid w:val="004679D3"/>
    <w:rsid w:val="00470468"/>
    <w:rsid w:val="00470F2E"/>
    <w:rsid w:val="00471B15"/>
    <w:rsid w:val="00471C72"/>
    <w:rsid w:val="00471F24"/>
    <w:rsid w:val="004726DC"/>
    <w:rsid w:val="00473D43"/>
    <w:rsid w:val="004745E4"/>
    <w:rsid w:val="004764D6"/>
    <w:rsid w:val="004775F2"/>
    <w:rsid w:val="004804AE"/>
    <w:rsid w:val="0048112E"/>
    <w:rsid w:val="004826AA"/>
    <w:rsid w:val="00482768"/>
    <w:rsid w:val="0048351A"/>
    <w:rsid w:val="00483CE2"/>
    <w:rsid w:val="00484763"/>
    <w:rsid w:val="00484D87"/>
    <w:rsid w:val="00484E6B"/>
    <w:rsid w:val="00487177"/>
    <w:rsid w:val="00487735"/>
    <w:rsid w:val="004939C3"/>
    <w:rsid w:val="00494C6C"/>
    <w:rsid w:val="00496A34"/>
    <w:rsid w:val="004A4104"/>
    <w:rsid w:val="004A43B7"/>
    <w:rsid w:val="004A4D01"/>
    <w:rsid w:val="004A6BAF"/>
    <w:rsid w:val="004A6E5B"/>
    <w:rsid w:val="004A74FE"/>
    <w:rsid w:val="004B03D5"/>
    <w:rsid w:val="004B0C77"/>
    <w:rsid w:val="004B1001"/>
    <w:rsid w:val="004B3BCC"/>
    <w:rsid w:val="004B6095"/>
    <w:rsid w:val="004B72A2"/>
    <w:rsid w:val="004C0749"/>
    <w:rsid w:val="004C137E"/>
    <w:rsid w:val="004C3382"/>
    <w:rsid w:val="004D01B3"/>
    <w:rsid w:val="004D04AA"/>
    <w:rsid w:val="004D3F65"/>
    <w:rsid w:val="004D5B92"/>
    <w:rsid w:val="004D6BC8"/>
    <w:rsid w:val="004E1046"/>
    <w:rsid w:val="004E3802"/>
    <w:rsid w:val="004E4087"/>
    <w:rsid w:val="004E42FD"/>
    <w:rsid w:val="004E4436"/>
    <w:rsid w:val="004E5C8E"/>
    <w:rsid w:val="004E676F"/>
    <w:rsid w:val="004F03C6"/>
    <w:rsid w:val="004F0B39"/>
    <w:rsid w:val="004F5EAF"/>
    <w:rsid w:val="004F7710"/>
    <w:rsid w:val="00500110"/>
    <w:rsid w:val="005025B1"/>
    <w:rsid w:val="00502953"/>
    <w:rsid w:val="00502E44"/>
    <w:rsid w:val="00503CED"/>
    <w:rsid w:val="00504B49"/>
    <w:rsid w:val="005066E3"/>
    <w:rsid w:val="00507817"/>
    <w:rsid w:val="0050798D"/>
    <w:rsid w:val="005104B1"/>
    <w:rsid w:val="0051268F"/>
    <w:rsid w:val="00520B3B"/>
    <w:rsid w:val="00520D7E"/>
    <w:rsid w:val="00521824"/>
    <w:rsid w:val="0052237D"/>
    <w:rsid w:val="005236B7"/>
    <w:rsid w:val="00524125"/>
    <w:rsid w:val="00524507"/>
    <w:rsid w:val="005247A9"/>
    <w:rsid w:val="00525E26"/>
    <w:rsid w:val="00526188"/>
    <w:rsid w:val="00527AB6"/>
    <w:rsid w:val="005305F3"/>
    <w:rsid w:val="00531B50"/>
    <w:rsid w:val="005358A6"/>
    <w:rsid w:val="00536CE2"/>
    <w:rsid w:val="00541BF1"/>
    <w:rsid w:val="00543990"/>
    <w:rsid w:val="00543B60"/>
    <w:rsid w:val="0054529B"/>
    <w:rsid w:val="00545922"/>
    <w:rsid w:val="00545A34"/>
    <w:rsid w:val="005460B5"/>
    <w:rsid w:val="00547A45"/>
    <w:rsid w:val="00551534"/>
    <w:rsid w:val="005519F4"/>
    <w:rsid w:val="00553A84"/>
    <w:rsid w:val="00553C7F"/>
    <w:rsid w:val="00556724"/>
    <w:rsid w:val="00561809"/>
    <w:rsid w:val="00561A10"/>
    <w:rsid w:val="00563926"/>
    <w:rsid w:val="00563C92"/>
    <w:rsid w:val="005669A0"/>
    <w:rsid w:val="005676C5"/>
    <w:rsid w:val="0057147B"/>
    <w:rsid w:val="00572CC3"/>
    <w:rsid w:val="00572DFB"/>
    <w:rsid w:val="00575067"/>
    <w:rsid w:val="00575E59"/>
    <w:rsid w:val="005808CA"/>
    <w:rsid w:val="00581AEE"/>
    <w:rsid w:val="0058499E"/>
    <w:rsid w:val="00585E03"/>
    <w:rsid w:val="0058780D"/>
    <w:rsid w:val="005908AE"/>
    <w:rsid w:val="00590AA7"/>
    <w:rsid w:val="00593CCD"/>
    <w:rsid w:val="00594056"/>
    <w:rsid w:val="00594A83"/>
    <w:rsid w:val="00594AFF"/>
    <w:rsid w:val="005A0F86"/>
    <w:rsid w:val="005A26AF"/>
    <w:rsid w:val="005A2B89"/>
    <w:rsid w:val="005A42D9"/>
    <w:rsid w:val="005A660E"/>
    <w:rsid w:val="005A6EA8"/>
    <w:rsid w:val="005B1A6B"/>
    <w:rsid w:val="005B42CE"/>
    <w:rsid w:val="005C338B"/>
    <w:rsid w:val="005C536F"/>
    <w:rsid w:val="005C6E62"/>
    <w:rsid w:val="005C7B87"/>
    <w:rsid w:val="005D1CD9"/>
    <w:rsid w:val="005D234F"/>
    <w:rsid w:val="005D30EA"/>
    <w:rsid w:val="005D3492"/>
    <w:rsid w:val="005D44E3"/>
    <w:rsid w:val="005E2393"/>
    <w:rsid w:val="005E42E2"/>
    <w:rsid w:val="005E77FB"/>
    <w:rsid w:val="005F1140"/>
    <w:rsid w:val="005F296B"/>
    <w:rsid w:val="005F3F9B"/>
    <w:rsid w:val="005F50CA"/>
    <w:rsid w:val="005F62E6"/>
    <w:rsid w:val="005F6401"/>
    <w:rsid w:val="005F7F72"/>
    <w:rsid w:val="00602A85"/>
    <w:rsid w:val="00603621"/>
    <w:rsid w:val="00603C4B"/>
    <w:rsid w:val="00604C80"/>
    <w:rsid w:val="00604E9E"/>
    <w:rsid w:val="00605230"/>
    <w:rsid w:val="006104A3"/>
    <w:rsid w:val="00610DC3"/>
    <w:rsid w:val="0061254D"/>
    <w:rsid w:val="00612E2F"/>
    <w:rsid w:val="0061351D"/>
    <w:rsid w:val="00614805"/>
    <w:rsid w:val="00615EB0"/>
    <w:rsid w:val="006209DE"/>
    <w:rsid w:val="00621156"/>
    <w:rsid w:val="00622AAD"/>
    <w:rsid w:val="0062350D"/>
    <w:rsid w:val="00625219"/>
    <w:rsid w:val="0062541A"/>
    <w:rsid w:val="00625C04"/>
    <w:rsid w:val="006266DE"/>
    <w:rsid w:val="00627BEE"/>
    <w:rsid w:val="00631B51"/>
    <w:rsid w:val="00633084"/>
    <w:rsid w:val="00634647"/>
    <w:rsid w:val="0063676E"/>
    <w:rsid w:val="0064010A"/>
    <w:rsid w:val="006421DB"/>
    <w:rsid w:val="00644389"/>
    <w:rsid w:val="006446B0"/>
    <w:rsid w:val="00644A22"/>
    <w:rsid w:val="00646676"/>
    <w:rsid w:val="006472BD"/>
    <w:rsid w:val="0065095D"/>
    <w:rsid w:val="006562DD"/>
    <w:rsid w:val="00656806"/>
    <w:rsid w:val="00657C5F"/>
    <w:rsid w:val="006610F7"/>
    <w:rsid w:val="00662429"/>
    <w:rsid w:val="00662677"/>
    <w:rsid w:val="006759C4"/>
    <w:rsid w:val="0067658E"/>
    <w:rsid w:val="00676909"/>
    <w:rsid w:val="00676F67"/>
    <w:rsid w:val="00677574"/>
    <w:rsid w:val="006800BA"/>
    <w:rsid w:val="006804C6"/>
    <w:rsid w:val="00681046"/>
    <w:rsid w:val="00681A4D"/>
    <w:rsid w:val="006824C2"/>
    <w:rsid w:val="006833FB"/>
    <w:rsid w:val="00683610"/>
    <w:rsid w:val="006875A0"/>
    <w:rsid w:val="0069032C"/>
    <w:rsid w:val="006905ED"/>
    <w:rsid w:val="00692179"/>
    <w:rsid w:val="006A0064"/>
    <w:rsid w:val="006A0A5C"/>
    <w:rsid w:val="006A1682"/>
    <w:rsid w:val="006A3402"/>
    <w:rsid w:val="006A3608"/>
    <w:rsid w:val="006A37CE"/>
    <w:rsid w:val="006A3E4A"/>
    <w:rsid w:val="006A47E4"/>
    <w:rsid w:val="006A5FDB"/>
    <w:rsid w:val="006B1461"/>
    <w:rsid w:val="006B3822"/>
    <w:rsid w:val="006B3D04"/>
    <w:rsid w:val="006B5D67"/>
    <w:rsid w:val="006B5DB9"/>
    <w:rsid w:val="006B6821"/>
    <w:rsid w:val="006B7A1C"/>
    <w:rsid w:val="006C1AD7"/>
    <w:rsid w:val="006C1D92"/>
    <w:rsid w:val="006C2262"/>
    <w:rsid w:val="006C2889"/>
    <w:rsid w:val="006C4D1E"/>
    <w:rsid w:val="006D1264"/>
    <w:rsid w:val="006D2C73"/>
    <w:rsid w:val="006D2F7E"/>
    <w:rsid w:val="006D3555"/>
    <w:rsid w:val="006D4492"/>
    <w:rsid w:val="006D48FB"/>
    <w:rsid w:val="006D52E3"/>
    <w:rsid w:val="006D706F"/>
    <w:rsid w:val="006D741B"/>
    <w:rsid w:val="006E05E0"/>
    <w:rsid w:val="006E0AA9"/>
    <w:rsid w:val="006E0D7A"/>
    <w:rsid w:val="006E24E6"/>
    <w:rsid w:val="006E3403"/>
    <w:rsid w:val="006E3F51"/>
    <w:rsid w:val="006E46BE"/>
    <w:rsid w:val="006E5524"/>
    <w:rsid w:val="006E5EF0"/>
    <w:rsid w:val="006E75EC"/>
    <w:rsid w:val="006F1752"/>
    <w:rsid w:val="006F233F"/>
    <w:rsid w:val="006F57C4"/>
    <w:rsid w:val="006F57C5"/>
    <w:rsid w:val="006F6B3F"/>
    <w:rsid w:val="006F7413"/>
    <w:rsid w:val="007020D1"/>
    <w:rsid w:val="00704BAF"/>
    <w:rsid w:val="00705BED"/>
    <w:rsid w:val="00705EF9"/>
    <w:rsid w:val="00706B5B"/>
    <w:rsid w:val="00707876"/>
    <w:rsid w:val="00707AD3"/>
    <w:rsid w:val="00710FC4"/>
    <w:rsid w:val="00712875"/>
    <w:rsid w:val="00713E59"/>
    <w:rsid w:val="00717EDC"/>
    <w:rsid w:val="0072067C"/>
    <w:rsid w:val="00727E3B"/>
    <w:rsid w:val="007326A0"/>
    <w:rsid w:val="0073337B"/>
    <w:rsid w:val="0073472F"/>
    <w:rsid w:val="00734969"/>
    <w:rsid w:val="00736380"/>
    <w:rsid w:val="007429D1"/>
    <w:rsid w:val="00742AB1"/>
    <w:rsid w:val="0074374F"/>
    <w:rsid w:val="00743D05"/>
    <w:rsid w:val="00743F31"/>
    <w:rsid w:val="00747B81"/>
    <w:rsid w:val="00750893"/>
    <w:rsid w:val="00751A63"/>
    <w:rsid w:val="007601DF"/>
    <w:rsid w:val="00760A2A"/>
    <w:rsid w:val="00761B62"/>
    <w:rsid w:val="00763E0D"/>
    <w:rsid w:val="0076425D"/>
    <w:rsid w:val="00766568"/>
    <w:rsid w:val="00770796"/>
    <w:rsid w:val="00772020"/>
    <w:rsid w:val="007721A8"/>
    <w:rsid w:val="0077353A"/>
    <w:rsid w:val="00780F3E"/>
    <w:rsid w:val="00781D80"/>
    <w:rsid w:val="0078224D"/>
    <w:rsid w:val="0078334E"/>
    <w:rsid w:val="00783BE0"/>
    <w:rsid w:val="00786068"/>
    <w:rsid w:val="00786A03"/>
    <w:rsid w:val="00786EE5"/>
    <w:rsid w:val="0078759F"/>
    <w:rsid w:val="007875F1"/>
    <w:rsid w:val="007911A8"/>
    <w:rsid w:val="007915B2"/>
    <w:rsid w:val="00791CA8"/>
    <w:rsid w:val="00792996"/>
    <w:rsid w:val="00792E4A"/>
    <w:rsid w:val="007960C0"/>
    <w:rsid w:val="007962D7"/>
    <w:rsid w:val="00796757"/>
    <w:rsid w:val="00797261"/>
    <w:rsid w:val="007A0B66"/>
    <w:rsid w:val="007A193E"/>
    <w:rsid w:val="007A2248"/>
    <w:rsid w:val="007A65D4"/>
    <w:rsid w:val="007B41EE"/>
    <w:rsid w:val="007B6894"/>
    <w:rsid w:val="007B7C7A"/>
    <w:rsid w:val="007C1811"/>
    <w:rsid w:val="007C2F4C"/>
    <w:rsid w:val="007C52C3"/>
    <w:rsid w:val="007C688D"/>
    <w:rsid w:val="007C7FBE"/>
    <w:rsid w:val="007D2E1E"/>
    <w:rsid w:val="007D55E6"/>
    <w:rsid w:val="007D67DC"/>
    <w:rsid w:val="007D7537"/>
    <w:rsid w:val="007D7CB1"/>
    <w:rsid w:val="007E0F0D"/>
    <w:rsid w:val="007E43B0"/>
    <w:rsid w:val="007E5AB9"/>
    <w:rsid w:val="007E76B3"/>
    <w:rsid w:val="007F00AC"/>
    <w:rsid w:val="007F7C44"/>
    <w:rsid w:val="00800491"/>
    <w:rsid w:val="0080150D"/>
    <w:rsid w:val="00804D35"/>
    <w:rsid w:val="00810079"/>
    <w:rsid w:val="008113BC"/>
    <w:rsid w:val="008119BD"/>
    <w:rsid w:val="0081243D"/>
    <w:rsid w:val="008147F8"/>
    <w:rsid w:val="00814CC5"/>
    <w:rsid w:val="00814E8D"/>
    <w:rsid w:val="00815AD1"/>
    <w:rsid w:val="00821B25"/>
    <w:rsid w:val="00822D53"/>
    <w:rsid w:val="00825251"/>
    <w:rsid w:val="00826D20"/>
    <w:rsid w:val="008270A7"/>
    <w:rsid w:val="00830F17"/>
    <w:rsid w:val="00831112"/>
    <w:rsid w:val="00831D62"/>
    <w:rsid w:val="00832A06"/>
    <w:rsid w:val="00832F99"/>
    <w:rsid w:val="00833E66"/>
    <w:rsid w:val="00836C3B"/>
    <w:rsid w:val="00836EE9"/>
    <w:rsid w:val="00837D95"/>
    <w:rsid w:val="00842C91"/>
    <w:rsid w:val="00842FF7"/>
    <w:rsid w:val="00843207"/>
    <w:rsid w:val="008441AD"/>
    <w:rsid w:val="00844418"/>
    <w:rsid w:val="00844D46"/>
    <w:rsid w:val="00844D9E"/>
    <w:rsid w:val="008455F4"/>
    <w:rsid w:val="00845A3D"/>
    <w:rsid w:val="00846665"/>
    <w:rsid w:val="00846782"/>
    <w:rsid w:val="0084714C"/>
    <w:rsid w:val="00847A7B"/>
    <w:rsid w:val="0085011C"/>
    <w:rsid w:val="0085063A"/>
    <w:rsid w:val="00850668"/>
    <w:rsid w:val="00850B1F"/>
    <w:rsid w:val="0085490D"/>
    <w:rsid w:val="00854C6E"/>
    <w:rsid w:val="0085598D"/>
    <w:rsid w:val="0085599B"/>
    <w:rsid w:val="00856888"/>
    <w:rsid w:val="00857A82"/>
    <w:rsid w:val="008600F3"/>
    <w:rsid w:val="008614FA"/>
    <w:rsid w:val="00861E59"/>
    <w:rsid w:val="008620B3"/>
    <w:rsid w:val="00862F27"/>
    <w:rsid w:val="00864D84"/>
    <w:rsid w:val="00866339"/>
    <w:rsid w:val="008711D5"/>
    <w:rsid w:val="00871D94"/>
    <w:rsid w:val="00871EC8"/>
    <w:rsid w:val="00872BCD"/>
    <w:rsid w:val="00875244"/>
    <w:rsid w:val="00875620"/>
    <w:rsid w:val="0088009C"/>
    <w:rsid w:val="00880E80"/>
    <w:rsid w:val="00884A9F"/>
    <w:rsid w:val="00885D29"/>
    <w:rsid w:val="00885DF8"/>
    <w:rsid w:val="00890DA6"/>
    <w:rsid w:val="0089180E"/>
    <w:rsid w:val="0089357C"/>
    <w:rsid w:val="00893B4F"/>
    <w:rsid w:val="00893C96"/>
    <w:rsid w:val="008954E5"/>
    <w:rsid w:val="008A293C"/>
    <w:rsid w:val="008A3388"/>
    <w:rsid w:val="008A33B8"/>
    <w:rsid w:val="008A40A5"/>
    <w:rsid w:val="008A7667"/>
    <w:rsid w:val="008B0819"/>
    <w:rsid w:val="008B0A4B"/>
    <w:rsid w:val="008B11DD"/>
    <w:rsid w:val="008B448A"/>
    <w:rsid w:val="008B467A"/>
    <w:rsid w:val="008B4BB6"/>
    <w:rsid w:val="008C0685"/>
    <w:rsid w:val="008C40FB"/>
    <w:rsid w:val="008C5C91"/>
    <w:rsid w:val="008C6A35"/>
    <w:rsid w:val="008C771E"/>
    <w:rsid w:val="008C7E68"/>
    <w:rsid w:val="008D240C"/>
    <w:rsid w:val="008D2B01"/>
    <w:rsid w:val="008D2EEB"/>
    <w:rsid w:val="008E1451"/>
    <w:rsid w:val="008E1ADC"/>
    <w:rsid w:val="008E4F6D"/>
    <w:rsid w:val="008E5A45"/>
    <w:rsid w:val="008E6F4C"/>
    <w:rsid w:val="008E74B0"/>
    <w:rsid w:val="008E7E25"/>
    <w:rsid w:val="008F2F4C"/>
    <w:rsid w:val="008F5AB4"/>
    <w:rsid w:val="008F7276"/>
    <w:rsid w:val="0090111C"/>
    <w:rsid w:val="0090645D"/>
    <w:rsid w:val="00913A96"/>
    <w:rsid w:val="00914D50"/>
    <w:rsid w:val="00921E08"/>
    <w:rsid w:val="00921F09"/>
    <w:rsid w:val="009240C1"/>
    <w:rsid w:val="00924829"/>
    <w:rsid w:val="00924B90"/>
    <w:rsid w:val="00924D34"/>
    <w:rsid w:val="00924D77"/>
    <w:rsid w:val="00925B01"/>
    <w:rsid w:val="0092663C"/>
    <w:rsid w:val="00927268"/>
    <w:rsid w:val="00927E4D"/>
    <w:rsid w:val="0093090A"/>
    <w:rsid w:val="00931902"/>
    <w:rsid w:val="00931F11"/>
    <w:rsid w:val="00931F5B"/>
    <w:rsid w:val="009327AC"/>
    <w:rsid w:val="009334C4"/>
    <w:rsid w:val="00933C9F"/>
    <w:rsid w:val="00934163"/>
    <w:rsid w:val="00935CF1"/>
    <w:rsid w:val="00940EFD"/>
    <w:rsid w:val="0094148A"/>
    <w:rsid w:val="00941E20"/>
    <w:rsid w:val="009426A9"/>
    <w:rsid w:val="00943164"/>
    <w:rsid w:val="00944CAE"/>
    <w:rsid w:val="00944F76"/>
    <w:rsid w:val="0094623C"/>
    <w:rsid w:val="00950900"/>
    <w:rsid w:val="009540FF"/>
    <w:rsid w:val="0096283C"/>
    <w:rsid w:val="00965691"/>
    <w:rsid w:val="0096685B"/>
    <w:rsid w:val="00966BA8"/>
    <w:rsid w:val="0096782B"/>
    <w:rsid w:val="00970C18"/>
    <w:rsid w:val="009710E4"/>
    <w:rsid w:val="009715DA"/>
    <w:rsid w:val="00971D3D"/>
    <w:rsid w:val="00971FA0"/>
    <w:rsid w:val="00972BFE"/>
    <w:rsid w:val="00974E38"/>
    <w:rsid w:val="009751FD"/>
    <w:rsid w:val="0097650F"/>
    <w:rsid w:val="009777D3"/>
    <w:rsid w:val="009801F6"/>
    <w:rsid w:val="0098059C"/>
    <w:rsid w:val="0098135D"/>
    <w:rsid w:val="00984236"/>
    <w:rsid w:val="00992B90"/>
    <w:rsid w:val="009955F8"/>
    <w:rsid w:val="00996827"/>
    <w:rsid w:val="00996E44"/>
    <w:rsid w:val="00997CD5"/>
    <w:rsid w:val="009A53EE"/>
    <w:rsid w:val="009A5462"/>
    <w:rsid w:val="009A6D17"/>
    <w:rsid w:val="009A70D4"/>
    <w:rsid w:val="009A7BA8"/>
    <w:rsid w:val="009B1CE5"/>
    <w:rsid w:val="009B205A"/>
    <w:rsid w:val="009B515A"/>
    <w:rsid w:val="009B5EE9"/>
    <w:rsid w:val="009C00EA"/>
    <w:rsid w:val="009C15B3"/>
    <w:rsid w:val="009C1713"/>
    <w:rsid w:val="009C234A"/>
    <w:rsid w:val="009C24D7"/>
    <w:rsid w:val="009C29C2"/>
    <w:rsid w:val="009C3AA2"/>
    <w:rsid w:val="009C6202"/>
    <w:rsid w:val="009C7BF8"/>
    <w:rsid w:val="009D0BDA"/>
    <w:rsid w:val="009D1344"/>
    <w:rsid w:val="009D2424"/>
    <w:rsid w:val="009D24DB"/>
    <w:rsid w:val="009D2801"/>
    <w:rsid w:val="009D2D9E"/>
    <w:rsid w:val="009D2FE3"/>
    <w:rsid w:val="009D342F"/>
    <w:rsid w:val="009D3FAC"/>
    <w:rsid w:val="009D4711"/>
    <w:rsid w:val="009D542F"/>
    <w:rsid w:val="009D5679"/>
    <w:rsid w:val="009D5A81"/>
    <w:rsid w:val="009D5BEF"/>
    <w:rsid w:val="009D6470"/>
    <w:rsid w:val="009D7318"/>
    <w:rsid w:val="009D7AFB"/>
    <w:rsid w:val="009D7F1D"/>
    <w:rsid w:val="009E0652"/>
    <w:rsid w:val="009E080B"/>
    <w:rsid w:val="009E19F6"/>
    <w:rsid w:val="009E2F52"/>
    <w:rsid w:val="009E589D"/>
    <w:rsid w:val="009E660C"/>
    <w:rsid w:val="009E7155"/>
    <w:rsid w:val="009E7537"/>
    <w:rsid w:val="009F1F69"/>
    <w:rsid w:val="009F2223"/>
    <w:rsid w:val="009F46C7"/>
    <w:rsid w:val="009F693B"/>
    <w:rsid w:val="009F7A07"/>
    <w:rsid w:val="00A00BCB"/>
    <w:rsid w:val="00A01F3B"/>
    <w:rsid w:val="00A06D03"/>
    <w:rsid w:val="00A10749"/>
    <w:rsid w:val="00A125E6"/>
    <w:rsid w:val="00A13B5D"/>
    <w:rsid w:val="00A14B64"/>
    <w:rsid w:val="00A155BF"/>
    <w:rsid w:val="00A24713"/>
    <w:rsid w:val="00A27511"/>
    <w:rsid w:val="00A27699"/>
    <w:rsid w:val="00A321DC"/>
    <w:rsid w:val="00A32A37"/>
    <w:rsid w:val="00A3346F"/>
    <w:rsid w:val="00A361CA"/>
    <w:rsid w:val="00A37E4F"/>
    <w:rsid w:val="00A41F5E"/>
    <w:rsid w:val="00A42311"/>
    <w:rsid w:val="00A42DAE"/>
    <w:rsid w:val="00A44322"/>
    <w:rsid w:val="00A45156"/>
    <w:rsid w:val="00A515A6"/>
    <w:rsid w:val="00A5266D"/>
    <w:rsid w:val="00A53364"/>
    <w:rsid w:val="00A53B43"/>
    <w:rsid w:val="00A558C2"/>
    <w:rsid w:val="00A62802"/>
    <w:rsid w:val="00A648AE"/>
    <w:rsid w:val="00A64B23"/>
    <w:rsid w:val="00A64EE8"/>
    <w:rsid w:val="00A654B4"/>
    <w:rsid w:val="00A657FE"/>
    <w:rsid w:val="00A65816"/>
    <w:rsid w:val="00A66648"/>
    <w:rsid w:val="00A7158B"/>
    <w:rsid w:val="00A72559"/>
    <w:rsid w:val="00A74D29"/>
    <w:rsid w:val="00A757B5"/>
    <w:rsid w:val="00A75B25"/>
    <w:rsid w:val="00A76253"/>
    <w:rsid w:val="00A82B52"/>
    <w:rsid w:val="00A83E44"/>
    <w:rsid w:val="00A83FB8"/>
    <w:rsid w:val="00A84582"/>
    <w:rsid w:val="00A85FC4"/>
    <w:rsid w:val="00A866D6"/>
    <w:rsid w:val="00A86853"/>
    <w:rsid w:val="00A87841"/>
    <w:rsid w:val="00A940AB"/>
    <w:rsid w:val="00A940D6"/>
    <w:rsid w:val="00A94788"/>
    <w:rsid w:val="00A949F2"/>
    <w:rsid w:val="00A94B57"/>
    <w:rsid w:val="00A955B6"/>
    <w:rsid w:val="00AA00C8"/>
    <w:rsid w:val="00AA109E"/>
    <w:rsid w:val="00AA1580"/>
    <w:rsid w:val="00AA3B7E"/>
    <w:rsid w:val="00AB0D4B"/>
    <w:rsid w:val="00AB1B99"/>
    <w:rsid w:val="00AB39A5"/>
    <w:rsid w:val="00AB4ED4"/>
    <w:rsid w:val="00AB5E53"/>
    <w:rsid w:val="00AB5F9B"/>
    <w:rsid w:val="00AB7139"/>
    <w:rsid w:val="00AC0665"/>
    <w:rsid w:val="00AC14B9"/>
    <w:rsid w:val="00AC4F0D"/>
    <w:rsid w:val="00AC5C40"/>
    <w:rsid w:val="00AC6996"/>
    <w:rsid w:val="00AC7035"/>
    <w:rsid w:val="00AC73CF"/>
    <w:rsid w:val="00AC7C7F"/>
    <w:rsid w:val="00AD03EC"/>
    <w:rsid w:val="00AD0962"/>
    <w:rsid w:val="00AD0D17"/>
    <w:rsid w:val="00AD158F"/>
    <w:rsid w:val="00AD1705"/>
    <w:rsid w:val="00AD175B"/>
    <w:rsid w:val="00AD239D"/>
    <w:rsid w:val="00AD2F04"/>
    <w:rsid w:val="00AD6E49"/>
    <w:rsid w:val="00AD77E0"/>
    <w:rsid w:val="00AE0E73"/>
    <w:rsid w:val="00AE2A6D"/>
    <w:rsid w:val="00AE43DD"/>
    <w:rsid w:val="00AE546C"/>
    <w:rsid w:val="00AE54C7"/>
    <w:rsid w:val="00AE575A"/>
    <w:rsid w:val="00AE768A"/>
    <w:rsid w:val="00AF197C"/>
    <w:rsid w:val="00AF2269"/>
    <w:rsid w:val="00AF282C"/>
    <w:rsid w:val="00AF3C02"/>
    <w:rsid w:val="00AF451D"/>
    <w:rsid w:val="00AF4629"/>
    <w:rsid w:val="00AF4E3A"/>
    <w:rsid w:val="00AF56D7"/>
    <w:rsid w:val="00AF5E6D"/>
    <w:rsid w:val="00AF6CE1"/>
    <w:rsid w:val="00AF6D1B"/>
    <w:rsid w:val="00AF730F"/>
    <w:rsid w:val="00AF7F4B"/>
    <w:rsid w:val="00B010DE"/>
    <w:rsid w:val="00B014F9"/>
    <w:rsid w:val="00B01A9C"/>
    <w:rsid w:val="00B020E9"/>
    <w:rsid w:val="00B025E5"/>
    <w:rsid w:val="00B03511"/>
    <w:rsid w:val="00B05CEE"/>
    <w:rsid w:val="00B0792D"/>
    <w:rsid w:val="00B07DEC"/>
    <w:rsid w:val="00B10925"/>
    <w:rsid w:val="00B1101B"/>
    <w:rsid w:val="00B13C09"/>
    <w:rsid w:val="00B1490B"/>
    <w:rsid w:val="00B14F55"/>
    <w:rsid w:val="00B1596A"/>
    <w:rsid w:val="00B2252E"/>
    <w:rsid w:val="00B226D6"/>
    <w:rsid w:val="00B2333D"/>
    <w:rsid w:val="00B2429C"/>
    <w:rsid w:val="00B24669"/>
    <w:rsid w:val="00B27BFF"/>
    <w:rsid w:val="00B31618"/>
    <w:rsid w:val="00B3200F"/>
    <w:rsid w:val="00B33476"/>
    <w:rsid w:val="00B33E18"/>
    <w:rsid w:val="00B41686"/>
    <w:rsid w:val="00B41E48"/>
    <w:rsid w:val="00B425A2"/>
    <w:rsid w:val="00B433FB"/>
    <w:rsid w:val="00B4428D"/>
    <w:rsid w:val="00B472CC"/>
    <w:rsid w:val="00B50BD2"/>
    <w:rsid w:val="00B50BF2"/>
    <w:rsid w:val="00B5265E"/>
    <w:rsid w:val="00B52F0C"/>
    <w:rsid w:val="00B52FDF"/>
    <w:rsid w:val="00B54623"/>
    <w:rsid w:val="00B54FEE"/>
    <w:rsid w:val="00B556BE"/>
    <w:rsid w:val="00B55D82"/>
    <w:rsid w:val="00B603B2"/>
    <w:rsid w:val="00B60EFB"/>
    <w:rsid w:val="00B61571"/>
    <w:rsid w:val="00B625FB"/>
    <w:rsid w:val="00B626BD"/>
    <w:rsid w:val="00B6734D"/>
    <w:rsid w:val="00B71540"/>
    <w:rsid w:val="00B721C2"/>
    <w:rsid w:val="00B72859"/>
    <w:rsid w:val="00B737E7"/>
    <w:rsid w:val="00B74839"/>
    <w:rsid w:val="00B7694E"/>
    <w:rsid w:val="00B76BB4"/>
    <w:rsid w:val="00B80BBB"/>
    <w:rsid w:val="00B826B4"/>
    <w:rsid w:val="00B870E3"/>
    <w:rsid w:val="00B87831"/>
    <w:rsid w:val="00B90CA8"/>
    <w:rsid w:val="00B91E4E"/>
    <w:rsid w:val="00B92223"/>
    <w:rsid w:val="00B938A1"/>
    <w:rsid w:val="00B978CA"/>
    <w:rsid w:val="00BA3A05"/>
    <w:rsid w:val="00BA58B0"/>
    <w:rsid w:val="00BB60F4"/>
    <w:rsid w:val="00BC03F7"/>
    <w:rsid w:val="00BC2E21"/>
    <w:rsid w:val="00BC4BCF"/>
    <w:rsid w:val="00BC545C"/>
    <w:rsid w:val="00BC77DE"/>
    <w:rsid w:val="00BD255D"/>
    <w:rsid w:val="00BD28EB"/>
    <w:rsid w:val="00BD2A6F"/>
    <w:rsid w:val="00BD339B"/>
    <w:rsid w:val="00BD7917"/>
    <w:rsid w:val="00BD7B89"/>
    <w:rsid w:val="00BE0F3E"/>
    <w:rsid w:val="00BE127C"/>
    <w:rsid w:val="00BE22AD"/>
    <w:rsid w:val="00BE295E"/>
    <w:rsid w:val="00BE6274"/>
    <w:rsid w:val="00BE78BE"/>
    <w:rsid w:val="00BE7ECA"/>
    <w:rsid w:val="00BF0158"/>
    <w:rsid w:val="00BF17C5"/>
    <w:rsid w:val="00BF3CF0"/>
    <w:rsid w:val="00BF4AB4"/>
    <w:rsid w:val="00C01E4E"/>
    <w:rsid w:val="00C07A6E"/>
    <w:rsid w:val="00C10738"/>
    <w:rsid w:val="00C14B7F"/>
    <w:rsid w:val="00C14C7C"/>
    <w:rsid w:val="00C1679E"/>
    <w:rsid w:val="00C17BCA"/>
    <w:rsid w:val="00C2111E"/>
    <w:rsid w:val="00C21D74"/>
    <w:rsid w:val="00C24138"/>
    <w:rsid w:val="00C27115"/>
    <w:rsid w:val="00C30518"/>
    <w:rsid w:val="00C30894"/>
    <w:rsid w:val="00C31772"/>
    <w:rsid w:val="00C31957"/>
    <w:rsid w:val="00C34D20"/>
    <w:rsid w:val="00C37A3F"/>
    <w:rsid w:val="00C41816"/>
    <w:rsid w:val="00C43656"/>
    <w:rsid w:val="00C44F77"/>
    <w:rsid w:val="00C46680"/>
    <w:rsid w:val="00C50534"/>
    <w:rsid w:val="00C50C81"/>
    <w:rsid w:val="00C51D17"/>
    <w:rsid w:val="00C5215C"/>
    <w:rsid w:val="00C52583"/>
    <w:rsid w:val="00C52BFA"/>
    <w:rsid w:val="00C52D8A"/>
    <w:rsid w:val="00C52E21"/>
    <w:rsid w:val="00C5421C"/>
    <w:rsid w:val="00C55232"/>
    <w:rsid w:val="00C564F0"/>
    <w:rsid w:val="00C60B89"/>
    <w:rsid w:val="00C60D70"/>
    <w:rsid w:val="00C60DE7"/>
    <w:rsid w:val="00C620FE"/>
    <w:rsid w:val="00C626EF"/>
    <w:rsid w:val="00C62EF4"/>
    <w:rsid w:val="00C658DE"/>
    <w:rsid w:val="00C65A35"/>
    <w:rsid w:val="00C65AE1"/>
    <w:rsid w:val="00C65FFD"/>
    <w:rsid w:val="00C67280"/>
    <w:rsid w:val="00C70DAE"/>
    <w:rsid w:val="00C71862"/>
    <w:rsid w:val="00C75C8F"/>
    <w:rsid w:val="00C75E9E"/>
    <w:rsid w:val="00C766B9"/>
    <w:rsid w:val="00C77E3D"/>
    <w:rsid w:val="00C77E4E"/>
    <w:rsid w:val="00C81944"/>
    <w:rsid w:val="00C823B8"/>
    <w:rsid w:val="00C8484D"/>
    <w:rsid w:val="00C8658E"/>
    <w:rsid w:val="00C8661B"/>
    <w:rsid w:val="00C86683"/>
    <w:rsid w:val="00C90A36"/>
    <w:rsid w:val="00C922DC"/>
    <w:rsid w:val="00C952D2"/>
    <w:rsid w:val="00C96555"/>
    <w:rsid w:val="00C96798"/>
    <w:rsid w:val="00C9680D"/>
    <w:rsid w:val="00C96C0E"/>
    <w:rsid w:val="00C97040"/>
    <w:rsid w:val="00CA104D"/>
    <w:rsid w:val="00CA1161"/>
    <w:rsid w:val="00CA1512"/>
    <w:rsid w:val="00CA1777"/>
    <w:rsid w:val="00CA23D1"/>
    <w:rsid w:val="00CA2A52"/>
    <w:rsid w:val="00CA2AD8"/>
    <w:rsid w:val="00CA2BA8"/>
    <w:rsid w:val="00CA335F"/>
    <w:rsid w:val="00CA4A17"/>
    <w:rsid w:val="00CA5750"/>
    <w:rsid w:val="00CA6778"/>
    <w:rsid w:val="00CB53EA"/>
    <w:rsid w:val="00CB5E00"/>
    <w:rsid w:val="00CB60D2"/>
    <w:rsid w:val="00CB70DB"/>
    <w:rsid w:val="00CC2BA2"/>
    <w:rsid w:val="00CC375E"/>
    <w:rsid w:val="00CC5277"/>
    <w:rsid w:val="00CC6BDB"/>
    <w:rsid w:val="00CD0F2A"/>
    <w:rsid w:val="00CD1973"/>
    <w:rsid w:val="00CD39D6"/>
    <w:rsid w:val="00CD3CB7"/>
    <w:rsid w:val="00CD6CB7"/>
    <w:rsid w:val="00CE0106"/>
    <w:rsid w:val="00CE22EA"/>
    <w:rsid w:val="00CE3C79"/>
    <w:rsid w:val="00CE3DF6"/>
    <w:rsid w:val="00CE5AE9"/>
    <w:rsid w:val="00CE64E2"/>
    <w:rsid w:val="00CF27AF"/>
    <w:rsid w:val="00CF29BB"/>
    <w:rsid w:val="00CF369F"/>
    <w:rsid w:val="00CF42DF"/>
    <w:rsid w:val="00CF5BB1"/>
    <w:rsid w:val="00D025BE"/>
    <w:rsid w:val="00D03AAE"/>
    <w:rsid w:val="00D0551A"/>
    <w:rsid w:val="00D05C33"/>
    <w:rsid w:val="00D10669"/>
    <w:rsid w:val="00D10AAC"/>
    <w:rsid w:val="00D119B9"/>
    <w:rsid w:val="00D121B7"/>
    <w:rsid w:val="00D15E13"/>
    <w:rsid w:val="00D167BB"/>
    <w:rsid w:val="00D16DD0"/>
    <w:rsid w:val="00D17587"/>
    <w:rsid w:val="00D17D5C"/>
    <w:rsid w:val="00D20768"/>
    <w:rsid w:val="00D2085D"/>
    <w:rsid w:val="00D2136A"/>
    <w:rsid w:val="00D218E5"/>
    <w:rsid w:val="00D22373"/>
    <w:rsid w:val="00D236DA"/>
    <w:rsid w:val="00D23FA5"/>
    <w:rsid w:val="00D24EA7"/>
    <w:rsid w:val="00D260BB"/>
    <w:rsid w:val="00D260F6"/>
    <w:rsid w:val="00D30C2E"/>
    <w:rsid w:val="00D33AC7"/>
    <w:rsid w:val="00D341E4"/>
    <w:rsid w:val="00D3593E"/>
    <w:rsid w:val="00D37AC6"/>
    <w:rsid w:val="00D41A8C"/>
    <w:rsid w:val="00D423BB"/>
    <w:rsid w:val="00D4416B"/>
    <w:rsid w:val="00D460E1"/>
    <w:rsid w:val="00D471BC"/>
    <w:rsid w:val="00D479AA"/>
    <w:rsid w:val="00D504D5"/>
    <w:rsid w:val="00D52BD8"/>
    <w:rsid w:val="00D53B9E"/>
    <w:rsid w:val="00D53D5E"/>
    <w:rsid w:val="00D55089"/>
    <w:rsid w:val="00D5684E"/>
    <w:rsid w:val="00D56DAD"/>
    <w:rsid w:val="00D57DA9"/>
    <w:rsid w:val="00D607D7"/>
    <w:rsid w:val="00D60A5F"/>
    <w:rsid w:val="00D612A7"/>
    <w:rsid w:val="00D620EF"/>
    <w:rsid w:val="00D626AD"/>
    <w:rsid w:val="00D67A4A"/>
    <w:rsid w:val="00D67FE2"/>
    <w:rsid w:val="00D7187A"/>
    <w:rsid w:val="00D71884"/>
    <w:rsid w:val="00D71C8C"/>
    <w:rsid w:val="00D72850"/>
    <w:rsid w:val="00D72BF7"/>
    <w:rsid w:val="00D731BB"/>
    <w:rsid w:val="00D736C9"/>
    <w:rsid w:val="00D762DF"/>
    <w:rsid w:val="00D76A03"/>
    <w:rsid w:val="00D76D88"/>
    <w:rsid w:val="00D771F0"/>
    <w:rsid w:val="00D800AE"/>
    <w:rsid w:val="00D807E8"/>
    <w:rsid w:val="00D815FB"/>
    <w:rsid w:val="00D90BFE"/>
    <w:rsid w:val="00D90C4A"/>
    <w:rsid w:val="00D93C98"/>
    <w:rsid w:val="00D94C02"/>
    <w:rsid w:val="00D95C65"/>
    <w:rsid w:val="00D97D58"/>
    <w:rsid w:val="00DA1EBB"/>
    <w:rsid w:val="00DA45CA"/>
    <w:rsid w:val="00DA6029"/>
    <w:rsid w:val="00DB0FFC"/>
    <w:rsid w:val="00DB12B1"/>
    <w:rsid w:val="00DB19F9"/>
    <w:rsid w:val="00DB23CF"/>
    <w:rsid w:val="00DB4549"/>
    <w:rsid w:val="00DB6E39"/>
    <w:rsid w:val="00DB777B"/>
    <w:rsid w:val="00DB7BD3"/>
    <w:rsid w:val="00DC4FEC"/>
    <w:rsid w:val="00DC564A"/>
    <w:rsid w:val="00DD12DF"/>
    <w:rsid w:val="00DD27C1"/>
    <w:rsid w:val="00DD4840"/>
    <w:rsid w:val="00DD721E"/>
    <w:rsid w:val="00DD7237"/>
    <w:rsid w:val="00DE1344"/>
    <w:rsid w:val="00DE3D33"/>
    <w:rsid w:val="00DE44AC"/>
    <w:rsid w:val="00DE6A3F"/>
    <w:rsid w:val="00DE6C60"/>
    <w:rsid w:val="00DE7CA7"/>
    <w:rsid w:val="00DF1DCC"/>
    <w:rsid w:val="00DF4652"/>
    <w:rsid w:val="00DF4ACB"/>
    <w:rsid w:val="00DF5BCB"/>
    <w:rsid w:val="00DF5C23"/>
    <w:rsid w:val="00E008B0"/>
    <w:rsid w:val="00E00BB5"/>
    <w:rsid w:val="00E00F99"/>
    <w:rsid w:val="00E01C43"/>
    <w:rsid w:val="00E03941"/>
    <w:rsid w:val="00E077D1"/>
    <w:rsid w:val="00E11931"/>
    <w:rsid w:val="00E11B7E"/>
    <w:rsid w:val="00E12B66"/>
    <w:rsid w:val="00E17F37"/>
    <w:rsid w:val="00E20120"/>
    <w:rsid w:val="00E2018C"/>
    <w:rsid w:val="00E226CF"/>
    <w:rsid w:val="00E24409"/>
    <w:rsid w:val="00E25BF4"/>
    <w:rsid w:val="00E312E0"/>
    <w:rsid w:val="00E32E72"/>
    <w:rsid w:val="00E3525B"/>
    <w:rsid w:val="00E36D32"/>
    <w:rsid w:val="00E41497"/>
    <w:rsid w:val="00E44A10"/>
    <w:rsid w:val="00E4775F"/>
    <w:rsid w:val="00E47D20"/>
    <w:rsid w:val="00E505E0"/>
    <w:rsid w:val="00E5140A"/>
    <w:rsid w:val="00E5244C"/>
    <w:rsid w:val="00E55A27"/>
    <w:rsid w:val="00E56017"/>
    <w:rsid w:val="00E56EAA"/>
    <w:rsid w:val="00E5778C"/>
    <w:rsid w:val="00E60C9B"/>
    <w:rsid w:val="00E619AB"/>
    <w:rsid w:val="00E6444C"/>
    <w:rsid w:val="00E64924"/>
    <w:rsid w:val="00E72EA8"/>
    <w:rsid w:val="00E73560"/>
    <w:rsid w:val="00E74035"/>
    <w:rsid w:val="00E746F6"/>
    <w:rsid w:val="00E74FCB"/>
    <w:rsid w:val="00E75F55"/>
    <w:rsid w:val="00E76A46"/>
    <w:rsid w:val="00E77149"/>
    <w:rsid w:val="00E772A1"/>
    <w:rsid w:val="00E80A52"/>
    <w:rsid w:val="00E8118A"/>
    <w:rsid w:val="00E83415"/>
    <w:rsid w:val="00E85C20"/>
    <w:rsid w:val="00E91050"/>
    <w:rsid w:val="00E95217"/>
    <w:rsid w:val="00E95AA5"/>
    <w:rsid w:val="00E96A0A"/>
    <w:rsid w:val="00E971B2"/>
    <w:rsid w:val="00EA185B"/>
    <w:rsid w:val="00EA3A9B"/>
    <w:rsid w:val="00EA3CB7"/>
    <w:rsid w:val="00EA412E"/>
    <w:rsid w:val="00EA4EC7"/>
    <w:rsid w:val="00EA6D33"/>
    <w:rsid w:val="00EB130A"/>
    <w:rsid w:val="00EB27AE"/>
    <w:rsid w:val="00EB71F2"/>
    <w:rsid w:val="00EB7659"/>
    <w:rsid w:val="00EB7C2F"/>
    <w:rsid w:val="00EC39CE"/>
    <w:rsid w:val="00EC6D6E"/>
    <w:rsid w:val="00EC7090"/>
    <w:rsid w:val="00ED0386"/>
    <w:rsid w:val="00ED12E4"/>
    <w:rsid w:val="00ED1723"/>
    <w:rsid w:val="00ED284F"/>
    <w:rsid w:val="00ED34A2"/>
    <w:rsid w:val="00ED40C5"/>
    <w:rsid w:val="00ED462F"/>
    <w:rsid w:val="00ED4B8B"/>
    <w:rsid w:val="00ED6F46"/>
    <w:rsid w:val="00EE00F2"/>
    <w:rsid w:val="00EE08F8"/>
    <w:rsid w:val="00EE0F30"/>
    <w:rsid w:val="00EE0F9E"/>
    <w:rsid w:val="00EE1B64"/>
    <w:rsid w:val="00EE1BC4"/>
    <w:rsid w:val="00EE1C31"/>
    <w:rsid w:val="00EE2E7E"/>
    <w:rsid w:val="00EE43F4"/>
    <w:rsid w:val="00EE48FF"/>
    <w:rsid w:val="00EE58D0"/>
    <w:rsid w:val="00EE7430"/>
    <w:rsid w:val="00EF09C1"/>
    <w:rsid w:val="00EF2E68"/>
    <w:rsid w:val="00EF2F63"/>
    <w:rsid w:val="00EF392C"/>
    <w:rsid w:val="00EF3E3D"/>
    <w:rsid w:val="00EF4BD4"/>
    <w:rsid w:val="00EF5331"/>
    <w:rsid w:val="00EF71F7"/>
    <w:rsid w:val="00F01024"/>
    <w:rsid w:val="00F01763"/>
    <w:rsid w:val="00F018BE"/>
    <w:rsid w:val="00F025C0"/>
    <w:rsid w:val="00F05545"/>
    <w:rsid w:val="00F05AC0"/>
    <w:rsid w:val="00F05BCF"/>
    <w:rsid w:val="00F13162"/>
    <w:rsid w:val="00F1436F"/>
    <w:rsid w:val="00F171EC"/>
    <w:rsid w:val="00F20750"/>
    <w:rsid w:val="00F20E84"/>
    <w:rsid w:val="00F23300"/>
    <w:rsid w:val="00F2453B"/>
    <w:rsid w:val="00F249B2"/>
    <w:rsid w:val="00F26328"/>
    <w:rsid w:val="00F26B20"/>
    <w:rsid w:val="00F30130"/>
    <w:rsid w:val="00F30290"/>
    <w:rsid w:val="00F305B1"/>
    <w:rsid w:val="00F33488"/>
    <w:rsid w:val="00F3442F"/>
    <w:rsid w:val="00F346A2"/>
    <w:rsid w:val="00F362A4"/>
    <w:rsid w:val="00F376B1"/>
    <w:rsid w:val="00F37A45"/>
    <w:rsid w:val="00F407B2"/>
    <w:rsid w:val="00F40964"/>
    <w:rsid w:val="00F41E6A"/>
    <w:rsid w:val="00F4270D"/>
    <w:rsid w:val="00F43075"/>
    <w:rsid w:val="00F437EF"/>
    <w:rsid w:val="00F50F6C"/>
    <w:rsid w:val="00F514B7"/>
    <w:rsid w:val="00F537A1"/>
    <w:rsid w:val="00F538FB"/>
    <w:rsid w:val="00F53E1B"/>
    <w:rsid w:val="00F53EE1"/>
    <w:rsid w:val="00F57974"/>
    <w:rsid w:val="00F61D12"/>
    <w:rsid w:val="00F645DF"/>
    <w:rsid w:val="00F64995"/>
    <w:rsid w:val="00F65130"/>
    <w:rsid w:val="00F65871"/>
    <w:rsid w:val="00F67239"/>
    <w:rsid w:val="00F67593"/>
    <w:rsid w:val="00F67D86"/>
    <w:rsid w:val="00F709A8"/>
    <w:rsid w:val="00F70CEC"/>
    <w:rsid w:val="00F7217C"/>
    <w:rsid w:val="00F72754"/>
    <w:rsid w:val="00F732E6"/>
    <w:rsid w:val="00F7420C"/>
    <w:rsid w:val="00F76311"/>
    <w:rsid w:val="00F764AA"/>
    <w:rsid w:val="00F764B8"/>
    <w:rsid w:val="00F76D83"/>
    <w:rsid w:val="00F800B9"/>
    <w:rsid w:val="00F81741"/>
    <w:rsid w:val="00F82A29"/>
    <w:rsid w:val="00F82C5E"/>
    <w:rsid w:val="00F840F8"/>
    <w:rsid w:val="00F84313"/>
    <w:rsid w:val="00F84814"/>
    <w:rsid w:val="00F85073"/>
    <w:rsid w:val="00F857B4"/>
    <w:rsid w:val="00F91535"/>
    <w:rsid w:val="00F924EE"/>
    <w:rsid w:val="00F93902"/>
    <w:rsid w:val="00F944CB"/>
    <w:rsid w:val="00F958E9"/>
    <w:rsid w:val="00F97941"/>
    <w:rsid w:val="00F97A0E"/>
    <w:rsid w:val="00FA1312"/>
    <w:rsid w:val="00FA1B91"/>
    <w:rsid w:val="00FA1C63"/>
    <w:rsid w:val="00FA31BF"/>
    <w:rsid w:val="00FA4E1E"/>
    <w:rsid w:val="00FB0209"/>
    <w:rsid w:val="00FB12F4"/>
    <w:rsid w:val="00FB139A"/>
    <w:rsid w:val="00FB173A"/>
    <w:rsid w:val="00FB4FC6"/>
    <w:rsid w:val="00FB500F"/>
    <w:rsid w:val="00FC0ED7"/>
    <w:rsid w:val="00FC2120"/>
    <w:rsid w:val="00FC28B4"/>
    <w:rsid w:val="00FC5F89"/>
    <w:rsid w:val="00FD0C4C"/>
    <w:rsid w:val="00FD11E9"/>
    <w:rsid w:val="00FD24E3"/>
    <w:rsid w:val="00FD2973"/>
    <w:rsid w:val="00FD2CBA"/>
    <w:rsid w:val="00FD5A67"/>
    <w:rsid w:val="00FD629D"/>
    <w:rsid w:val="00FD678F"/>
    <w:rsid w:val="00FE63D3"/>
    <w:rsid w:val="00FE65C2"/>
    <w:rsid w:val="00FE7509"/>
    <w:rsid w:val="00FF040F"/>
    <w:rsid w:val="00FF1067"/>
    <w:rsid w:val="00FF3B8B"/>
    <w:rsid w:val="00FF3C0D"/>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EDC7"/>
  <w15:docId w15:val="{94DCF45D-8A12-435A-A944-F1621EAB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1E"/>
  </w:style>
  <w:style w:type="paragraph" w:styleId="Heading1">
    <w:name w:val="heading 1"/>
    <w:basedOn w:val="Normal"/>
    <w:next w:val="Normal"/>
    <w:link w:val="Heading1Char"/>
    <w:uiPriority w:val="9"/>
    <w:qFormat/>
    <w:rsid w:val="007D2E1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D2E1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D2E1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D2E1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D2E1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D2E1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D2E1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D2E1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D2E1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6472BD"/>
    <w:pPr>
      <w:ind w:left="720"/>
      <w:contextualSpacing/>
    </w:pPr>
  </w:style>
  <w:style w:type="paragraph" w:styleId="NormalWeb">
    <w:name w:val="Normal (Web)"/>
    <w:basedOn w:val="Normal"/>
    <w:uiPriority w:val="99"/>
    <w:unhideWhenUsed/>
    <w:rsid w:val="00647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BD"/>
  </w:style>
  <w:style w:type="paragraph" w:styleId="Footer">
    <w:name w:val="footer"/>
    <w:basedOn w:val="Normal"/>
    <w:link w:val="FooterChar"/>
    <w:uiPriority w:val="99"/>
    <w:unhideWhenUsed/>
    <w:rsid w:val="0064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BD"/>
  </w:style>
  <w:style w:type="paragraph" w:styleId="BalloonText">
    <w:name w:val="Balloon Text"/>
    <w:basedOn w:val="Normal"/>
    <w:link w:val="BalloonTextChar"/>
    <w:uiPriority w:val="99"/>
    <w:semiHidden/>
    <w:unhideWhenUsed/>
    <w:rsid w:val="0064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D"/>
    <w:rPr>
      <w:rFonts w:ascii="Tahoma" w:hAnsi="Tahoma" w:cs="Tahoma"/>
      <w:sz w:val="16"/>
      <w:szCs w:val="16"/>
    </w:rPr>
  </w:style>
  <w:style w:type="table" w:styleId="TableGrid">
    <w:name w:val="Table Grid"/>
    <w:basedOn w:val="TableNormal"/>
    <w:uiPriority w:val="59"/>
    <w:rsid w:val="006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D2E1E"/>
    <w:pPr>
      <w:spacing w:after="0" w:line="240" w:lineRule="auto"/>
    </w:pPr>
  </w:style>
  <w:style w:type="character" w:customStyle="1" w:styleId="hps">
    <w:name w:val="hps"/>
    <w:basedOn w:val="DefaultParagraphFont"/>
    <w:rsid w:val="006833FB"/>
  </w:style>
  <w:style w:type="character" w:styleId="CommentReference">
    <w:name w:val="annotation reference"/>
    <w:basedOn w:val="DefaultParagraphFont"/>
    <w:uiPriority w:val="99"/>
    <w:semiHidden/>
    <w:unhideWhenUsed/>
    <w:rsid w:val="00F30130"/>
    <w:rPr>
      <w:sz w:val="16"/>
      <w:szCs w:val="16"/>
    </w:rPr>
  </w:style>
  <w:style w:type="paragraph" w:styleId="CommentText">
    <w:name w:val="annotation text"/>
    <w:basedOn w:val="Normal"/>
    <w:link w:val="CommentTextChar"/>
    <w:uiPriority w:val="99"/>
    <w:semiHidden/>
    <w:unhideWhenUsed/>
    <w:rsid w:val="00F30130"/>
    <w:pPr>
      <w:spacing w:line="240" w:lineRule="auto"/>
    </w:pPr>
    <w:rPr>
      <w:sz w:val="20"/>
      <w:szCs w:val="20"/>
    </w:rPr>
  </w:style>
  <w:style w:type="character" w:customStyle="1" w:styleId="CommentTextChar">
    <w:name w:val="Comment Text Char"/>
    <w:basedOn w:val="DefaultParagraphFont"/>
    <w:link w:val="CommentText"/>
    <w:uiPriority w:val="99"/>
    <w:semiHidden/>
    <w:rsid w:val="00F30130"/>
    <w:rPr>
      <w:sz w:val="20"/>
      <w:szCs w:val="20"/>
    </w:rPr>
  </w:style>
  <w:style w:type="paragraph" w:styleId="CommentSubject">
    <w:name w:val="annotation subject"/>
    <w:basedOn w:val="CommentText"/>
    <w:next w:val="CommentText"/>
    <w:link w:val="CommentSubjectChar"/>
    <w:uiPriority w:val="99"/>
    <w:semiHidden/>
    <w:unhideWhenUsed/>
    <w:rsid w:val="00F30130"/>
    <w:rPr>
      <w:b/>
      <w:bCs/>
    </w:rPr>
  </w:style>
  <w:style w:type="character" w:customStyle="1" w:styleId="CommentSubjectChar">
    <w:name w:val="Comment Subject Char"/>
    <w:basedOn w:val="CommentTextChar"/>
    <w:link w:val="CommentSubject"/>
    <w:uiPriority w:val="99"/>
    <w:semiHidden/>
    <w:rsid w:val="00F30130"/>
    <w:rPr>
      <w:b/>
      <w:bCs/>
      <w:sz w:val="20"/>
      <w:szCs w:val="20"/>
    </w:rPr>
  </w:style>
  <w:style w:type="character" w:customStyle="1" w:styleId="NoSpacingChar">
    <w:name w:val="No Spacing Char"/>
    <w:basedOn w:val="DefaultParagraphFont"/>
    <w:link w:val="NoSpacing"/>
    <w:uiPriority w:val="1"/>
    <w:rsid w:val="007D7537"/>
  </w:style>
  <w:style w:type="character" w:customStyle="1" w:styleId="st">
    <w:name w:val="st"/>
    <w:basedOn w:val="DefaultParagraphFont"/>
    <w:rsid w:val="000F4FED"/>
  </w:style>
  <w:style w:type="character" w:styleId="Emphasis">
    <w:name w:val="Emphasis"/>
    <w:basedOn w:val="DefaultParagraphFont"/>
    <w:uiPriority w:val="20"/>
    <w:qFormat/>
    <w:rsid w:val="007D2E1E"/>
    <w:rPr>
      <w:i/>
      <w:iCs/>
      <w:color w:val="F79646" w:themeColor="accent6"/>
    </w:rPr>
  </w:style>
  <w:style w:type="paragraph" w:styleId="HTMLPreformatted">
    <w:name w:val="HTML Preformatted"/>
    <w:basedOn w:val="Normal"/>
    <w:link w:val="HTMLPreformattedChar"/>
    <w:uiPriority w:val="99"/>
    <w:semiHidden/>
    <w:unhideWhenUsed/>
    <w:rsid w:val="0087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1D94"/>
    <w:rPr>
      <w:rFonts w:ascii="Courier New" w:eastAsia="Times New Roman" w:hAnsi="Courier New" w:cs="Courier New"/>
      <w:sz w:val="20"/>
      <w:szCs w:val="20"/>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871D94"/>
  </w:style>
  <w:style w:type="character" w:styleId="PlaceholderText">
    <w:name w:val="Placeholder Text"/>
    <w:basedOn w:val="DefaultParagraphFont"/>
    <w:uiPriority w:val="99"/>
    <w:semiHidden/>
    <w:rsid w:val="005C338B"/>
    <w:rPr>
      <w:color w:val="808080"/>
    </w:rPr>
  </w:style>
  <w:style w:type="character" w:customStyle="1" w:styleId="Heading1Char">
    <w:name w:val="Heading 1 Char"/>
    <w:basedOn w:val="DefaultParagraphFont"/>
    <w:link w:val="Heading1"/>
    <w:uiPriority w:val="9"/>
    <w:rsid w:val="007D2E1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D2E1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D2E1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D2E1E"/>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D2E1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D2E1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D2E1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D2E1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D2E1E"/>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D2E1E"/>
    <w:pPr>
      <w:spacing w:line="240" w:lineRule="auto"/>
    </w:pPr>
    <w:rPr>
      <w:b/>
      <w:bCs/>
      <w:smallCaps/>
      <w:color w:val="595959" w:themeColor="text1" w:themeTint="A6"/>
    </w:rPr>
  </w:style>
  <w:style w:type="paragraph" w:styleId="Title">
    <w:name w:val="Title"/>
    <w:basedOn w:val="Normal"/>
    <w:next w:val="Normal"/>
    <w:link w:val="TitleChar"/>
    <w:uiPriority w:val="10"/>
    <w:qFormat/>
    <w:rsid w:val="007D2E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D2E1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D2E1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D2E1E"/>
    <w:rPr>
      <w:rFonts w:asciiTheme="majorHAnsi" w:eastAsiaTheme="majorEastAsia" w:hAnsiTheme="majorHAnsi" w:cstheme="majorBidi"/>
      <w:sz w:val="30"/>
      <w:szCs w:val="30"/>
    </w:rPr>
  </w:style>
  <w:style w:type="character" w:styleId="Strong">
    <w:name w:val="Strong"/>
    <w:basedOn w:val="DefaultParagraphFont"/>
    <w:uiPriority w:val="22"/>
    <w:qFormat/>
    <w:rsid w:val="007D2E1E"/>
    <w:rPr>
      <w:b/>
      <w:bCs/>
    </w:rPr>
  </w:style>
  <w:style w:type="paragraph" w:styleId="Quote">
    <w:name w:val="Quote"/>
    <w:basedOn w:val="Normal"/>
    <w:next w:val="Normal"/>
    <w:link w:val="QuoteChar"/>
    <w:uiPriority w:val="29"/>
    <w:qFormat/>
    <w:rsid w:val="007D2E1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D2E1E"/>
    <w:rPr>
      <w:i/>
      <w:iCs/>
      <w:color w:val="262626" w:themeColor="text1" w:themeTint="D9"/>
    </w:rPr>
  </w:style>
  <w:style w:type="paragraph" w:styleId="IntenseQuote">
    <w:name w:val="Intense Quote"/>
    <w:basedOn w:val="Normal"/>
    <w:next w:val="Normal"/>
    <w:link w:val="IntenseQuoteChar"/>
    <w:uiPriority w:val="30"/>
    <w:qFormat/>
    <w:rsid w:val="007D2E1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D2E1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D2E1E"/>
    <w:rPr>
      <w:i/>
      <w:iCs/>
    </w:rPr>
  </w:style>
  <w:style w:type="character" w:styleId="IntenseEmphasis">
    <w:name w:val="Intense Emphasis"/>
    <w:basedOn w:val="DefaultParagraphFont"/>
    <w:uiPriority w:val="21"/>
    <w:qFormat/>
    <w:rsid w:val="007D2E1E"/>
    <w:rPr>
      <w:b/>
      <w:bCs/>
      <w:i/>
      <w:iCs/>
    </w:rPr>
  </w:style>
  <w:style w:type="character" w:styleId="SubtleReference">
    <w:name w:val="Subtle Reference"/>
    <w:basedOn w:val="DefaultParagraphFont"/>
    <w:uiPriority w:val="31"/>
    <w:qFormat/>
    <w:rsid w:val="007D2E1E"/>
    <w:rPr>
      <w:smallCaps/>
      <w:color w:val="595959" w:themeColor="text1" w:themeTint="A6"/>
    </w:rPr>
  </w:style>
  <w:style w:type="character" w:styleId="IntenseReference">
    <w:name w:val="Intense Reference"/>
    <w:basedOn w:val="DefaultParagraphFont"/>
    <w:uiPriority w:val="32"/>
    <w:qFormat/>
    <w:rsid w:val="007D2E1E"/>
    <w:rPr>
      <w:b/>
      <w:bCs/>
      <w:smallCaps/>
      <w:color w:val="F79646" w:themeColor="accent6"/>
    </w:rPr>
  </w:style>
  <w:style w:type="character" w:styleId="BookTitle">
    <w:name w:val="Book Title"/>
    <w:basedOn w:val="DefaultParagraphFont"/>
    <w:uiPriority w:val="33"/>
    <w:qFormat/>
    <w:rsid w:val="007D2E1E"/>
    <w:rPr>
      <w:b/>
      <w:bCs/>
      <w:caps w:val="0"/>
      <w:smallCaps/>
      <w:spacing w:val="7"/>
      <w:sz w:val="21"/>
      <w:szCs w:val="21"/>
    </w:rPr>
  </w:style>
  <w:style w:type="paragraph" w:styleId="TOCHeading">
    <w:name w:val="TOC Heading"/>
    <w:basedOn w:val="Heading1"/>
    <w:next w:val="Normal"/>
    <w:uiPriority w:val="39"/>
    <w:semiHidden/>
    <w:unhideWhenUsed/>
    <w:qFormat/>
    <w:rsid w:val="007D2E1E"/>
    <w:pPr>
      <w:outlineLvl w:val="9"/>
    </w:pPr>
  </w:style>
  <w:style w:type="paragraph" w:customStyle="1" w:styleId="Pa3">
    <w:name w:val="Pa3"/>
    <w:basedOn w:val="Normal"/>
    <w:next w:val="Normal"/>
    <w:uiPriority w:val="99"/>
    <w:rsid w:val="009D2801"/>
    <w:pPr>
      <w:autoSpaceDE w:val="0"/>
      <w:autoSpaceDN w:val="0"/>
      <w:adjustRightInd w:val="0"/>
      <w:spacing w:after="0" w:line="241" w:lineRule="atLeast"/>
    </w:pPr>
    <w:rPr>
      <w:rFonts w:ascii="Avenir" w:hAnsi="Avenir"/>
      <w:sz w:val="24"/>
      <w:szCs w:val="24"/>
    </w:rPr>
  </w:style>
  <w:style w:type="paragraph" w:customStyle="1" w:styleId="Pa4">
    <w:name w:val="Pa4"/>
    <w:basedOn w:val="Normal"/>
    <w:next w:val="Normal"/>
    <w:uiPriority w:val="99"/>
    <w:rsid w:val="00F72754"/>
    <w:pPr>
      <w:autoSpaceDE w:val="0"/>
      <w:autoSpaceDN w:val="0"/>
      <w:adjustRightInd w:val="0"/>
      <w:spacing w:after="0" w:line="241" w:lineRule="atLeast"/>
    </w:pPr>
    <w:rPr>
      <w:rFonts w:ascii="Avenir" w:hAnsi="Avenir"/>
      <w:sz w:val="24"/>
      <w:szCs w:val="24"/>
    </w:rPr>
  </w:style>
  <w:style w:type="paragraph" w:customStyle="1" w:styleId="Pa6">
    <w:name w:val="Pa6"/>
    <w:basedOn w:val="Normal"/>
    <w:next w:val="Normal"/>
    <w:uiPriority w:val="99"/>
    <w:rsid w:val="00483CE2"/>
    <w:pPr>
      <w:autoSpaceDE w:val="0"/>
      <w:autoSpaceDN w:val="0"/>
      <w:adjustRightInd w:val="0"/>
      <w:spacing w:after="0" w:line="241" w:lineRule="atLeast"/>
    </w:pPr>
    <w:rPr>
      <w:rFonts w:ascii="Avenir" w:hAnsi="Avenir"/>
      <w:sz w:val="24"/>
      <w:szCs w:val="24"/>
    </w:rPr>
  </w:style>
  <w:style w:type="character" w:customStyle="1" w:styleId="acopre">
    <w:name w:val="acopre"/>
    <w:basedOn w:val="DefaultParagraphFont"/>
    <w:rsid w:val="00B2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502">
      <w:bodyDiv w:val="1"/>
      <w:marLeft w:val="0"/>
      <w:marRight w:val="0"/>
      <w:marTop w:val="0"/>
      <w:marBottom w:val="0"/>
      <w:divBdr>
        <w:top w:val="none" w:sz="0" w:space="0" w:color="auto"/>
        <w:left w:val="none" w:sz="0" w:space="0" w:color="auto"/>
        <w:bottom w:val="none" w:sz="0" w:space="0" w:color="auto"/>
        <w:right w:val="none" w:sz="0" w:space="0" w:color="auto"/>
      </w:divBdr>
    </w:div>
    <w:div w:id="117994492">
      <w:bodyDiv w:val="1"/>
      <w:marLeft w:val="0"/>
      <w:marRight w:val="0"/>
      <w:marTop w:val="0"/>
      <w:marBottom w:val="0"/>
      <w:divBdr>
        <w:top w:val="none" w:sz="0" w:space="0" w:color="auto"/>
        <w:left w:val="none" w:sz="0" w:space="0" w:color="auto"/>
        <w:bottom w:val="none" w:sz="0" w:space="0" w:color="auto"/>
        <w:right w:val="none" w:sz="0" w:space="0" w:color="auto"/>
      </w:divBdr>
    </w:div>
    <w:div w:id="137309781">
      <w:bodyDiv w:val="1"/>
      <w:marLeft w:val="0"/>
      <w:marRight w:val="0"/>
      <w:marTop w:val="0"/>
      <w:marBottom w:val="0"/>
      <w:divBdr>
        <w:top w:val="none" w:sz="0" w:space="0" w:color="auto"/>
        <w:left w:val="none" w:sz="0" w:space="0" w:color="auto"/>
        <w:bottom w:val="none" w:sz="0" w:space="0" w:color="auto"/>
        <w:right w:val="none" w:sz="0" w:space="0" w:color="auto"/>
      </w:divBdr>
    </w:div>
    <w:div w:id="220483997">
      <w:bodyDiv w:val="1"/>
      <w:marLeft w:val="0"/>
      <w:marRight w:val="0"/>
      <w:marTop w:val="0"/>
      <w:marBottom w:val="0"/>
      <w:divBdr>
        <w:top w:val="none" w:sz="0" w:space="0" w:color="auto"/>
        <w:left w:val="none" w:sz="0" w:space="0" w:color="auto"/>
        <w:bottom w:val="none" w:sz="0" w:space="0" w:color="auto"/>
        <w:right w:val="none" w:sz="0" w:space="0" w:color="auto"/>
      </w:divBdr>
    </w:div>
    <w:div w:id="233198837">
      <w:bodyDiv w:val="1"/>
      <w:marLeft w:val="0"/>
      <w:marRight w:val="0"/>
      <w:marTop w:val="0"/>
      <w:marBottom w:val="0"/>
      <w:divBdr>
        <w:top w:val="none" w:sz="0" w:space="0" w:color="auto"/>
        <w:left w:val="none" w:sz="0" w:space="0" w:color="auto"/>
        <w:bottom w:val="none" w:sz="0" w:space="0" w:color="auto"/>
        <w:right w:val="none" w:sz="0" w:space="0" w:color="auto"/>
      </w:divBdr>
    </w:div>
    <w:div w:id="257566777">
      <w:bodyDiv w:val="1"/>
      <w:marLeft w:val="0"/>
      <w:marRight w:val="0"/>
      <w:marTop w:val="0"/>
      <w:marBottom w:val="0"/>
      <w:divBdr>
        <w:top w:val="none" w:sz="0" w:space="0" w:color="auto"/>
        <w:left w:val="none" w:sz="0" w:space="0" w:color="auto"/>
        <w:bottom w:val="none" w:sz="0" w:space="0" w:color="auto"/>
        <w:right w:val="none" w:sz="0" w:space="0" w:color="auto"/>
      </w:divBdr>
    </w:div>
    <w:div w:id="544412270">
      <w:bodyDiv w:val="1"/>
      <w:marLeft w:val="0"/>
      <w:marRight w:val="0"/>
      <w:marTop w:val="0"/>
      <w:marBottom w:val="0"/>
      <w:divBdr>
        <w:top w:val="none" w:sz="0" w:space="0" w:color="auto"/>
        <w:left w:val="none" w:sz="0" w:space="0" w:color="auto"/>
        <w:bottom w:val="none" w:sz="0" w:space="0" w:color="auto"/>
        <w:right w:val="none" w:sz="0" w:space="0" w:color="auto"/>
      </w:divBdr>
    </w:div>
    <w:div w:id="855080026">
      <w:bodyDiv w:val="1"/>
      <w:marLeft w:val="0"/>
      <w:marRight w:val="0"/>
      <w:marTop w:val="0"/>
      <w:marBottom w:val="0"/>
      <w:divBdr>
        <w:top w:val="none" w:sz="0" w:space="0" w:color="auto"/>
        <w:left w:val="none" w:sz="0" w:space="0" w:color="auto"/>
        <w:bottom w:val="none" w:sz="0" w:space="0" w:color="auto"/>
        <w:right w:val="none" w:sz="0" w:space="0" w:color="auto"/>
      </w:divBdr>
    </w:div>
    <w:div w:id="855119915">
      <w:bodyDiv w:val="1"/>
      <w:marLeft w:val="0"/>
      <w:marRight w:val="0"/>
      <w:marTop w:val="0"/>
      <w:marBottom w:val="0"/>
      <w:divBdr>
        <w:top w:val="none" w:sz="0" w:space="0" w:color="auto"/>
        <w:left w:val="none" w:sz="0" w:space="0" w:color="auto"/>
        <w:bottom w:val="none" w:sz="0" w:space="0" w:color="auto"/>
        <w:right w:val="none" w:sz="0" w:space="0" w:color="auto"/>
      </w:divBdr>
    </w:div>
    <w:div w:id="913050895">
      <w:bodyDiv w:val="1"/>
      <w:marLeft w:val="0"/>
      <w:marRight w:val="0"/>
      <w:marTop w:val="0"/>
      <w:marBottom w:val="0"/>
      <w:divBdr>
        <w:top w:val="none" w:sz="0" w:space="0" w:color="auto"/>
        <w:left w:val="none" w:sz="0" w:space="0" w:color="auto"/>
        <w:bottom w:val="none" w:sz="0" w:space="0" w:color="auto"/>
        <w:right w:val="none" w:sz="0" w:space="0" w:color="auto"/>
      </w:divBdr>
    </w:div>
    <w:div w:id="969240690">
      <w:bodyDiv w:val="1"/>
      <w:marLeft w:val="0"/>
      <w:marRight w:val="0"/>
      <w:marTop w:val="0"/>
      <w:marBottom w:val="0"/>
      <w:divBdr>
        <w:top w:val="none" w:sz="0" w:space="0" w:color="auto"/>
        <w:left w:val="none" w:sz="0" w:space="0" w:color="auto"/>
        <w:bottom w:val="none" w:sz="0" w:space="0" w:color="auto"/>
        <w:right w:val="none" w:sz="0" w:space="0" w:color="auto"/>
      </w:divBdr>
    </w:div>
    <w:div w:id="1042707838">
      <w:bodyDiv w:val="1"/>
      <w:marLeft w:val="0"/>
      <w:marRight w:val="0"/>
      <w:marTop w:val="0"/>
      <w:marBottom w:val="0"/>
      <w:divBdr>
        <w:top w:val="none" w:sz="0" w:space="0" w:color="auto"/>
        <w:left w:val="none" w:sz="0" w:space="0" w:color="auto"/>
        <w:bottom w:val="none" w:sz="0" w:space="0" w:color="auto"/>
        <w:right w:val="none" w:sz="0" w:space="0" w:color="auto"/>
      </w:divBdr>
    </w:div>
    <w:div w:id="1056050280">
      <w:bodyDiv w:val="1"/>
      <w:marLeft w:val="0"/>
      <w:marRight w:val="0"/>
      <w:marTop w:val="0"/>
      <w:marBottom w:val="0"/>
      <w:divBdr>
        <w:top w:val="none" w:sz="0" w:space="0" w:color="auto"/>
        <w:left w:val="none" w:sz="0" w:space="0" w:color="auto"/>
        <w:bottom w:val="none" w:sz="0" w:space="0" w:color="auto"/>
        <w:right w:val="none" w:sz="0" w:space="0" w:color="auto"/>
      </w:divBdr>
    </w:div>
    <w:div w:id="1121071974">
      <w:bodyDiv w:val="1"/>
      <w:marLeft w:val="0"/>
      <w:marRight w:val="0"/>
      <w:marTop w:val="0"/>
      <w:marBottom w:val="0"/>
      <w:divBdr>
        <w:top w:val="none" w:sz="0" w:space="0" w:color="auto"/>
        <w:left w:val="none" w:sz="0" w:space="0" w:color="auto"/>
        <w:bottom w:val="none" w:sz="0" w:space="0" w:color="auto"/>
        <w:right w:val="none" w:sz="0" w:space="0" w:color="auto"/>
      </w:divBdr>
    </w:div>
    <w:div w:id="1157646324">
      <w:bodyDiv w:val="1"/>
      <w:marLeft w:val="0"/>
      <w:marRight w:val="0"/>
      <w:marTop w:val="0"/>
      <w:marBottom w:val="0"/>
      <w:divBdr>
        <w:top w:val="none" w:sz="0" w:space="0" w:color="auto"/>
        <w:left w:val="none" w:sz="0" w:space="0" w:color="auto"/>
        <w:bottom w:val="none" w:sz="0" w:space="0" w:color="auto"/>
        <w:right w:val="none" w:sz="0" w:space="0" w:color="auto"/>
      </w:divBdr>
    </w:div>
    <w:div w:id="1355770328">
      <w:bodyDiv w:val="1"/>
      <w:marLeft w:val="0"/>
      <w:marRight w:val="0"/>
      <w:marTop w:val="0"/>
      <w:marBottom w:val="0"/>
      <w:divBdr>
        <w:top w:val="none" w:sz="0" w:space="0" w:color="auto"/>
        <w:left w:val="none" w:sz="0" w:space="0" w:color="auto"/>
        <w:bottom w:val="none" w:sz="0" w:space="0" w:color="auto"/>
        <w:right w:val="none" w:sz="0" w:space="0" w:color="auto"/>
      </w:divBdr>
    </w:div>
    <w:div w:id="1360354567">
      <w:bodyDiv w:val="1"/>
      <w:marLeft w:val="0"/>
      <w:marRight w:val="0"/>
      <w:marTop w:val="0"/>
      <w:marBottom w:val="0"/>
      <w:divBdr>
        <w:top w:val="none" w:sz="0" w:space="0" w:color="auto"/>
        <w:left w:val="none" w:sz="0" w:space="0" w:color="auto"/>
        <w:bottom w:val="none" w:sz="0" w:space="0" w:color="auto"/>
        <w:right w:val="none" w:sz="0" w:space="0" w:color="auto"/>
      </w:divBdr>
    </w:div>
    <w:div w:id="1411001320">
      <w:bodyDiv w:val="1"/>
      <w:marLeft w:val="0"/>
      <w:marRight w:val="0"/>
      <w:marTop w:val="0"/>
      <w:marBottom w:val="0"/>
      <w:divBdr>
        <w:top w:val="none" w:sz="0" w:space="0" w:color="auto"/>
        <w:left w:val="none" w:sz="0" w:space="0" w:color="auto"/>
        <w:bottom w:val="none" w:sz="0" w:space="0" w:color="auto"/>
        <w:right w:val="none" w:sz="0" w:space="0" w:color="auto"/>
      </w:divBdr>
      <w:divsChild>
        <w:div w:id="80418093">
          <w:marLeft w:val="0"/>
          <w:marRight w:val="0"/>
          <w:marTop w:val="0"/>
          <w:marBottom w:val="0"/>
          <w:divBdr>
            <w:top w:val="none" w:sz="0" w:space="0" w:color="auto"/>
            <w:left w:val="none" w:sz="0" w:space="0" w:color="auto"/>
            <w:bottom w:val="none" w:sz="0" w:space="0" w:color="auto"/>
            <w:right w:val="none" w:sz="0" w:space="0" w:color="auto"/>
          </w:divBdr>
        </w:div>
        <w:div w:id="106436354">
          <w:marLeft w:val="0"/>
          <w:marRight w:val="0"/>
          <w:marTop w:val="0"/>
          <w:marBottom w:val="0"/>
          <w:divBdr>
            <w:top w:val="none" w:sz="0" w:space="0" w:color="auto"/>
            <w:left w:val="none" w:sz="0" w:space="0" w:color="auto"/>
            <w:bottom w:val="none" w:sz="0" w:space="0" w:color="auto"/>
            <w:right w:val="none" w:sz="0" w:space="0" w:color="auto"/>
          </w:divBdr>
        </w:div>
        <w:div w:id="151870150">
          <w:marLeft w:val="0"/>
          <w:marRight w:val="0"/>
          <w:marTop w:val="0"/>
          <w:marBottom w:val="0"/>
          <w:divBdr>
            <w:top w:val="none" w:sz="0" w:space="0" w:color="auto"/>
            <w:left w:val="none" w:sz="0" w:space="0" w:color="auto"/>
            <w:bottom w:val="none" w:sz="0" w:space="0" w:color="auto"/>
            <w:right w:val="none" w:sz="0" w:space="0" w:color="auto"/>
          </w:divBdr>
        </w:div>
        <w:div w:id="278227331">
          <w:marLeft w:val="0"/>
          <w:marRight w:val="0"/>
          <w:marTop w:val="0"/>
          <w:marBottom w:val="0"/>
          <w:divBdr>
            <w:top w:val="none" w:sz="0" w:space="0" w:color="auto"/>
            <w:left w:val="none" w:sz="0" w:space="0" w:color="auto"/>
            <w:bottom w:val="none" w:sz="0" w:space="0" w:color="auto"/>
            <w:right w:val="none" w:sz="0" w:space="0" w:color="auto"/>
          </w:divBdr>
        </w:div>
        <w:div w:id="280041870">
          <w:marLeft w:val="0"/>
          <w:marRight w:val="0"/>
          <w:marTop w:val="0"/>
          <w:marBottom w:val="0"/>
          <w:divBdr>
            <w:top w:val="none" w:sz="0" w:space="0" w:color="auto"/>
            <w:left w:val="none" w:sz="0" w:space="0" w:color="auto"/>
            <w:bottom w:val="none" w:sz="0" w:space="0" w:color="auto"/>
            <w:right w:val="none" w:sz="0" w:space="0" w:color="auto"/>
          </w:divBdr>
        </w:div>
        <w:div w:id="295181584">
          <w:marLeft w:val="0"/>
          <w:marRight w:val="0"/>
          <w:marTop w:val="0"/>
          <w:marBottom w:val="0"/>
          <w:divBdr>
            <w:top w:val="none" w:sz="0" w:space="0" w:color="auto"/>
            <w:left w:val="none" w:sz="0" w:space="0" w:color="auto"/>
            <w:bottom w:val="none" w:sz="0" w:space="0" w:color="auto"/>
            <w:right w:val="none" w:sz="0" w:space="0" w:color="auto"/>
          </w:divBdr>
        </w:div>
        <w:div w:id="296493222">
          <w:marLeft w:val="0"/>
          <w:marRight w:val="0"/>
          <w:marTop w:val="0"/>
          <w:marBottom w:val="0"/>
          <w:divBdr>
            <w:top w:val="none" w:sz="0" w:space="0" w:color="auto"/>
            <w:left w:val="none" w:sz="0" w:space="0" w:color="auto"/>
            <w:bottom w:val="none" w:sz="0" w:space="0" w:color="auto"/>
            <w:right w:val="none" w:sz="0" w:space="0" w:color="auto"/>
          </w:divBdr>
        </w:div>
        <w:div w:id="428356175">
          <w:marLeft w:val="0"/>
          <w:marRight w:val="0"/>
          <w:marTop w:val="0"/>
          <w:marBottom w:val="0"/>
          <w:divBdr>
            <w:top w:val="none" w:sz="0" w:space="0" w:color="auto"/>
            <w:left w:val="none" w:sz="0" w:space="0" w:color="auto"/>
            <w:bottom w:val="none" w:sz="0" w:space="0" w:color="auto"/>
            <w:right w:val="none" w:sz="0" w:space="0" w:color="auto"/>
          </w:divBdr>
        </w:div>
        <w:div w:id="640309404">
          <w:marLeft w:val="0"/>
          <w:marRight w:val="0"/>
          <w:marTop w:val="0"/>
          <w:marBottom w:val="0"/>
          <w:divBdr>
            <w:top w:val="none" w:sz="0" w:space="0" w:color="auto"/>
            <w:left w:val="none" w:sz="0" w:space="0" w:color="auto"/>
            <w:bottom w:val="none" w:sz="0" w:space="0" w:color="auto"/>
            <w:right w:val="none" w:sz="0" w:space="0" w:color="auto"/>
          </w:divBdr>
        </w:div>
        <w:div w:id="805246034">
          <w:marLeft w:val="0"/>
          <w:marRight w:val="0"/>
          <w:marTop w:val="0"/>
          <w:marBottom w:val="0"/>
          <w:divBdr>
            <w:top w:val="none" w:sz="0" w:space="0" w:color="auto"/>
            <w:left w:val="none" w:sz="0" w:space="0" w:color="auto"/>
            <w:bottom w:val="none" w:sz="0" w:space="0" w:color="auto"/>
            <w:right w:val="none" w:sz="0" w:space="0" w:color="auto"/>
          </w:divBdr>
        </w:div>
        <w:div w:id="931738585">
          <w:marLeft w:val="0"/>
          <w:marRight w:val="0"/>
          <w:marTop w:val="0"/>
          <w:marBottom w:val="0"/>
          <w:divBdr>
            <w:top w:val="none" w:sz="0" w:space="0" w:color="auto"/>
            <w:left w:val="none" w:sz="0" w:space="0" w:color="auto"/>
            <w:bottom w:val="none" w:sz="0" w:space="0" w:color="auto"/>
            <w:right w:val="none" w:sz="0" w:space="0" w:color="auto"/>
          </w:divBdr>
        </w:div>
        <w:div w:id="1197542484">
          <w:marLeft w:val="0"/>
          <w:marRight w:val="0"/>
          <w:marTop w:val="0"/>
          <w:marBottom w:val="0"/>
          <w:divBdr>
            <w:top w:val="none" w:sz="0" w:space="0" w:color="auto"/>
            <w:left w:val="none" w:sz="0" w:space="0" w:color="auto"/>
            <w:bottom w:val="none" w:sz="0" w:space="0" w:color="auto"/>
            <w:right w:val="none" w:sz="0" w:space="0" w:color="auto"/>
          </w:divBdr>
        </w:div>
        <w:div w:id="1372924231">
          <w:marLeft w:val="0"/>
          <w:marRight w:val="0"/>
          <w:marTop w:val="0"/>
          <w:marBottom w:val="0"/>
          <w:divBdr>
            <w:top w:val="none" w:sz="0" w:space="0" w:color="auto"/>
            <w:left w:val="none" w:sz="0" w:space="0" w:color="auto"/>
            <w:bottom w:val="none" w:sz="0" w:space="0" w:color="auto"/>
            <w:right w:val="none" w:sz="0" w:space="0" w:color="auto"/>
          </w:divBdr>
        </w:div>
        <w:div w:id="1583758058">
          <w:marLeft w:val="0"/>
          <w:marRight w:val="0"/>
          <w:marTop w:val="0"/>
          <w:marBottom w:val="0"/>
          <w:divBdr>
            <w:top w:val="none" w:sz="0" w:space="0" w:color="auto"/>
            <w:left w:val="none" w:sz="0" w:space="0" w:color="auto"/>
            <w:bottom w:val="none" w:sz="0" w:space="0" w:color="auto"/>
            <w:right w:val="none" w:sz="0" w:space="0" w:color="auto"/>
          </w:divBdr>
        </w:div>
        <w:div w:id="1851291930">
          <w:marLeft w:val="0"/>
          <w:marRight w:val="0"/>
          <w:marTop w:val="0"/>
          <w:marBottom w:val="0"/>
          <w:divBdr>
            <w:top w:val="none" w:sz="0" w:space="0" w:color="auto"/>
            <w:left w:val="none" w:sz="0" w:space="0" w:color="auto"/>
            <w:bottom w:val="none" w:sz="0" w:space="0" w:color="auto"/>
            <w:right w:val="none" w:sz="0" w:space="0" w:color="auto"/>
          </w:divBdr>
        </w:div>
        <w:div w:id="1884445561">
          <w:marLeft w:val="0"/>
          <w:marRight w:val="0"/>
          <w:marTop w:val="0"/>
          <w:marBottom w:val="0"/>
          <w:divBdr>
            <w:top w:val="none" w:sz="0" w:space="0" w:color="auto"/>
            <w:left w:val="none" w:sz="0" w:space="0" w:color="auto"/>
            <w:bottom w:val="none" w:sz="0" w:space="0" w:color="auto"/>
            <w:right w:val="none" w:sz="0" w:space="0" w:color="auto"/>
          </w:divBdr>
        </w:div>
        <w:div w:id="1989090378">
          <w:marLeft w:val="0"/>
          <w:marRight w:val="0"/>
          <w:marTop w:val="0"/>
          <w:marBottom w:val="0"/>
          <w:divBdr>
            <w:top w:val="none" w:sz="0" w:space="0" w:color="auto"/>
            <w:left w:val="none" w:sz="0" w:space="0" w:color="auto"/>
            <w:bottom w:val="none" w:sz="0" w:space="0" w:color="auto"/>
            <w:right w:val="none" w:sz="0" w:space="0" w:color="auto"/>
          </w:divBdr>
        </w:div>
        <w:div w:id="2089188985">
          <w:marLeft w:val="0"/>
          <w:marRight w:val="0"/>
          <w:marTop w:val="0"/>
          <w:marBottom w:val="0"/>
          <w:divBdr>
            <w:top w:val="none" w:sz="0" w:space="0" w:color="auto"/>
            <w:left w:val="none" w:sz="0" w:space="0" w:color="auto"/>
            <w:bottom w:val="none" w:sz="0" w:space="0" w:color="auto"/>
            <w:right w:val="none" w:sz="0" w:space="0" w:color="auto"/>
          </w:divBdr>
        </w:div>
      </w:divsChild>
    </w:div>
    <w:div w:id="1506700867">
      <w:bodyDiv w:val="1"/>
      <w:marLeft w:val="0"/>
      <w:marRight w:val="0"/>
      <w:marTop w:val="0"/>
      <w:marBottom w:val="0"/>
      <w:divBdr>
        <w:top w:val="none" w:sz="0" w:space="0" w:color="auto"/>
        <w:left w:val="none" w:sz="0" w:space="0" w:color="auto"/>
        <w:bottom w:val="none" w:sz="0" w:space="0" w:color="auto"/>
        <w:right w:val="none" w:sz="0" w:space="0" w:color="auto"/>
      </w:divBdr>
    </w:div>
    <w:div w:id="1569729160">
      <w:bodyDiv w:val="1"/>
      <w:marLeft w:val="0"/>
      <w:marRight w:val="0"/>
      <w:marTop w:val="0"/>
      <w:marBottom w:val="0"/>
      <w:divBdr>
        <w:top w:val="none" w:sz="0" w:space="0" w:color="auto"/>
        <w:left w:val="none" w:sz="0" w:space="0" w:color="auto"/>
        <w:bottom w:val="none" w:sz="0" w:space="0" w:color="auto"/>
        <w:right w:val="none" w:sz="0" w:space="0" w:color="auto"/>
      </w:divBdr>
    </w:div>
    <w:div w:id="1585722427">
      <w:bodyDiv w:val="1"/>
      <w:marLeft w:val="0"/>
      <w:marRight w:val="0"/>
      <w:marTop w:val="0"/>
      <w:marBottom w:val="0"/>
      <w:divBdr>
        <w:top w:val="none" w:sz="0" w:space="0" w:color="auto"/>
        <w:left w:val="none" w:sz="0" w:space="0" w:color="auto"/>
        <w:bottom w:val="none" w:sz="0" w:space="0" w:color="auto"/>
        <w:right w:val="none" w:sz="0" w:space="0" w:color="auto"/>
      </w:divBdr>
    </w:div>
    <w:div w:id="1720738440">
      <w:bodyDiv w:val="1"/>
      <w:marLeft w:val="0"/>
      <w:marRight w:val="0"/>
      <w:marTop w:val="0"/>
      <w:marBottom w:val="0"/>
      <w:divBdr>
        <w:top w:val="none" w:sz="0" w:space="0" w:color="auto"/>
        <w:left w:val="none" w:sz="0" w:space="0" w:color="auto"/>
        <w:bottom w:val="none" w:sz="0" w:space="0" w:color="auto"/>
        <w:right w:val="none" w:sz="0" w:space="0" w:color="auto"/>
      </w:divBdr>
    </w:div>
    <w:div w:id="1753968709">
      <w:bodyDiv w:val="1"/>
      <w:marLeft w:val="0"/>
      <w:marRight w:val="0"/>
      <w:marTop w:val="0"/>
      <w:marBottom w:val="0"/>
      <w:divBdr>
        <w:top w:val="none" w:sz="0" w:space="0" w:color="auto"/>
        <w:left w:val="none" w:sz="0" w:space="0" w:color="auto"/>
        <w:bottom w:val="none" w:sz="0" w:space="0" w:color="auto"/>
        <w:right w:val="none" w:sz="0" w:space="0" w:color="auto"/>
      </w:divBdr>
    </w:div>
    <w:div w:id="1831676994">
      <w:bodyDiv w:val="1"/>
      <w:marLeft w:val="0"/>
      <w:marRight w:val="0"/>
      <w:marTop w:val="0"/>
      <w:marBottom w:val="0"/>
      <w:divBdr>
        <w:top w:val="none" w:sz="0" w:space="0" w:color="auto"/>
        <w:left w:val="none" w:sz="0" w:space="0" w:color="auto"/>
        <w:bottom w:val="none" w:sz="0" w:space="0" w:color="auto"/>
        <w:right w:val="none" w:sz="0" w:space="0" w:color="auto"/>
      </w:divBdr>
    </w:div>
    <w:div w:id="2015373346">
      <w:bodyDiv w:val="1"/>
      <w:marLeft w:val="0"/>
      <w:marRight w:val="0"/>
      <w:marTop w:val="0"/>
      <w:marBottom w:val="0"/>
      <w:divBdr>
        <w:top w:val="none" w:sz="0" w:space="0" w:color="auto"/>
        <w:left w:val="none" w:sz="0" w:space="0" w:color="auto"/>
        <w:bottom w:val="none" w:sz="0" w:space="0" w:color="auto"/>
        <w:right w:val="none" w:sz="0" w:space="0" w:color="auto"/>
      </w:divBdr>
    </w:div>
    <w:div w:id="20314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E489-20F6-46CE-9BF6-7B1CEC7D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55</Pages>
  <Words>16850</Words>
  <Characters>96046</Characters>
  <Application>Microsoft Office Word</Application>
  <DocSecurity>0</DocSecurity>
  <Lines>800</Lines>
  <Paragraphs>225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Ardian.Paravani</dc:creator>
  <cp:lastModifiedBy>Windows User</cp:lastModifiedBy>
  <cp:revision>19</cp:revision>
  <cp:lastPrinted>2021-02-16T11:33:00Z</cp:lastPrinted>
  <dcterms:created xsi:type="dcterms:W3CDTF">2021-02-11T13:14:00Z</dcterms:created>
  <dcterms:modified xsi:type="dcterms:W3CDTF">2021-02-16T11:34:00Z</dcterms:modified>
</cp:coreProperties>
</file>